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8" w:type="dxa"/>
        <w:tblInd w:w="-601" w:type="dxa"/>
        <w:tblLayout w:type="fixed"/>
        <w:tblLook w:val="0000" w:firstRow="0" w:lastRow="0" w:firstColumn="0" w:lastColumn="0" w:noHBand="0" w:noVBand="0"/>
      </w:tblPr>
      <w:tblGrid>
        <w:gridCol w:w="601"/>
        <w:gridCol w:w="1951"/>
        <w:gridCol w:w="4958"/>
        <w:gridCol w:w="3148"/>
      </w:tblGrid>
      <w:tr w:rsidR="00F21D30" w:rsidRPr="006B6C75" w:rsidTr="00F21D30">
        <w:trPr>
          <w:trHeight w:val="949"/>
        </w:trPr>
        <w:tc>
          <w:tcPr>
            <w:tcW w:w="2552" w:type="dxa"/>
            <w:gridSpan w:val="2"/>
            <w:vMerge w:val="restart"/>
            <w:shd w:val="clear" w:color="auto" w:fill="auto"/>
          </w:tcPr>
          <w:p w:rsidR="00F21D30" w:rsidRPr="006B6C75" w:rsidRDefault="00F21D30" w:rsidP="00F21D30">
            <w:pPr>
              <w:snapToGrid w:val="0"/>
              <w:spacing w:line="100" w:lineRule="atLeast"/>
              <w:rPr>
                <w:rFonts w:asciiTheme="minorHAnsi" w:hAnsiTheme="minorHAnsi" w:cstheme="minorHAnsi"/>
                <w:sz w:val="22"/>
                <w:szCs w:val="22"/>
              </w:rPr>
            </w:pPr>
            <w:r w:rsidRPr="006B6C75">
              <w:rPr>
                <w:rFonts w:asciiTheme="minorHAnsi" w:hAnsiTheme="minorHAnsi" w:cstheme="minorHAnsi"/>
                <w:noProof/>
                <w:sz w:val="22"/>
                <w:szCs w:val="22"/>
                <w:lang w:eastAsia="sl-SI"/>
              </w:rPr>
              <w:drawing>
                <wp:inline distT="0" distB="0" distL="0" distR="0" wp14:anchorId="3275C367" wp14:editId="6AD62367">
                  <wp:extent cx="1476375" cy="11525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1152525"/>
                          </a:xfrm>
                          <a:prstGeom prst="rect">
                            <a:avLst/>
                          </a:prstGeom>
                          <a:solidFill>
                            <a:srgbClr val="FFFFFF"/>
                          </a:solidFill>
                          <a:ln>
                            <a:noFill/>
                          </a:ln>
                        </pic:spPr>
                      </pic:pic>
                    </a:graphicData>
                  </a:graphic>
                </wp:inline>
              </w:drawing>
            </w:r>
          </w:p>
        </w:tc>
        <w:tc>
          <w:tcPr>
            <w:tcW w:w="4958" w:type="dxa"/>
            <w:shd w:val="clear" w:color="auto" w:fill="auto"/>
          </w:tcPr>
          <w:p w:rsidR="00F21D30" w:rsidRPr="006B6C75" w:rsidRDefault="00F21D30" w:rsidP="00F21D30">
            <w:pPr>
              <w:snapToGrid w:val="0"/>
              <w:spacing w:line="100" w:lineRule="atLeast"/>
              <w:rPr>
                <w:rFonts w:asciiTheme="minorHAnsi" w:hAnsiTheme="minorHAnsi" w:cstheme="minorHAnsi"/>
                <w:sz w:val="22"/>
                <w:szCs w:val="22"/>
              </w:rPr>
            </w:pPr>
          </w:p>
        </w:tc>
        <w:tc>
          <w:tcPr>
            <w:tcW w:w="3148" w:type="dxa"/>
            <w:shd w:val="clear" w:color="auto" w:fill="auto"/>
          </w:tcPr>
          <w:p w:rsidR="00F21D30" w:rsidRPr="006B6C75" w:rsidRDefault="00F21D30" w:rsidP="00F21D30">
            <w:pPr>
              <w:snapToGrid w:val="0"/>
              <w:spacing w:line="100" w:lineRule="atLeast"/>
              <w:rPr>
                <w:rFonts w:asciiTheme="minorHAnsi" w:hAnsiTheme="minorHAnsi" w:cstheme="minorHAnsi"/>
                <w:sz w:val="22"/>
                <w:szCs w:val="22"/>
              </w:rPr>
            </w:pPr>
          </w:p>
          <w:p w:rsidR="00F21D30" w:rsidRPr="006B6C75" w:rsidRDefault="00F21D30" w:rsidP="00F21D30">
            <w:pPr>
              <w:spacing w:line="100" w:lineRule="atLeast"/>
              <w:rPr>
                <w:rFonts w:asciiTheme="minorHAnsi" w:hAnsiTheme="minorHAnsi" w:cstheme="minorHAnsi"/>
                <w:sz w:val="22"/>
                <w:szCs w:val="22"/>
              </w:rPr>
            </w:pPr>
          </w:p>
        </w:tc>
      </w:tr>
      <w:tr w:rsidR="00F21D30" w:rsidRPr="006B6C75" w:rsidTr="00F21D30">
        <w:trPr>
          <w:trHeight w:val="798"/>
        </w:trPr>
        <w:tc>
          <w:tcPr>
            <w:tcW w:w="2552" w:type="dxa"/>
            <w:gridSpan w:val="2"/>
            <w:vMerge/>
            <w:shd w:val="clear" w:color="auto" w:fill="auto"/>
          </w:tcPr>
          <w:p w:rsidR="00F21D30" w:rsidRPr="006B6C75" w:rsidRDefault="00F21D30" w:rsidP="00F21D30">
            <w:pPr>
              <w:snapToGrid w:val="0"/>
              <w:rPr>
                <w:rFonts w:asciiTheme="minorHAnsi" w:hAnsiTheme="minorHAnsi" w:cstheme="minorHAnsi"/>
                <w:sz w:val="22"/>
                <w:szCs w:val="22"/>
              </w:rPr>
            </w:pPr>
          </w:p>
        </w:tc>
        <w:tc>
          <w:tcPr>
            <w:tcW w:w="4958" w:type="dxa"/>
            <w:tcBorders>
              <w:bottom w:val="single" w:sz="4" w:space="0" w:color="000000"/>
            </w:tcBorders>
            <w:shd w:val="clear" w:color="auto" w:fill="auto"/>
          </w:tcPr>
          <w:p w:rsidR="00F21D30" w:rsidRPr="006B6C75" w:rsidRDefault="00F21D30" w:rsidP="00F21D30">
            <w:pPr>
              <w:snapToGrid w:val="0"/>
              <w:spacing w:line="100" w:lineRule="atLeast"/>
              <w:rPr>
                <w:rFonts w:asciiTheme="minorHAnsi" w:hAnsiTheme="minorHAnsi" w:cstheme="minorHAnsi"/>
                <w:color w:val="595959"/>
                <w:sz w:val="22"/>
                <w:szCs w:val="22"/>
              </w:rPr>
            </w:pPr>
          </w:p>
        </w:tc>
        <w:tc>
          <w:tcPr>
            <w:tcW w:w="3148" w:type="dxa"/>
            <w:tcBorders>
              <w:bottom w:val="single" w:sz="4" w:space="0" w:color="000000"/>
            </w:tcBorders>
            <w:shd w:val="clear" w:color="auto" w:fill="auto"/>
            <w:vAlign w:val="bottom"/>
          </w:tcPr>
          <w:p w:rsidR="00F21D30" w:rsidRPr="006B6C75" w:rsidRDefault="00F21D30" w:rsidP="00F21D30">
            <w:pPr>
              <w:snapToGrid w:val="0"/>
              <w:spacing w:line="100" w:lineRule="atLeast"/>
              <w:rPr>
                <w:rFonts w:asciiTheme="minorHAnsi" w:hAnsiTheme="minorHAnsi" w:cstheme="minorHAnsi"/>
                <w:color w:val="595959"/>
                <w:sz w:val="22"/>
                <w:szCs w:val="22"/>
              </w:rPr>
            </w:pPr>
            <w:r w:rsidRPr="006B6C75">
              <w:rPr>
                <w:rFonts w:asciiTheme="minorHAnsi" w:hAnsiTheme="minorHAnsi" w:cstheme="minorHAnsi"/>
                <w:color w:val="595959"/>
                <w:sz w:val="22"/>
                <w:szCs w:val="22"/>
              </w:rPr>
              <w:t xml:space="preserve">JAVNI SKLAD REPUBLIKE SLOVENIJE </w:t>
            </w:r>
          </w:p>
          <w:p w:rsidR="00F21D30" w:rsidRPr="006B6C75" w:rsidRDefault="00F21D30" w:rsidP="00F21D30">
            <w:pPr>
              <w:spacing w:line="100" w:lineRule="atLeast"/>
              <w:rPr>
                <w:rFonts w:asciiTheme="minorHAnsi" w:hAnsiTheme="minorHAnsi" w:cstheme="minorHAnsi"/>
                <w:color w:val="595959"/>
                <w:sz w:val="22"/>
                <w:szCs w:val="22"/>
              </w:rPr>
            </w:pPr>
            <w:r w:rsidRPr="006B6C75">
              <w:rPr>
                <w:rFonts w:asciiTheme="minorHAnsi" w:hAnsiTheme="minorHAnsi" w:cstheme="minorHAnsi"/>
                <w:color w:val="595959"/>
                <w:sz w:val="22"/>
                <w:szCs w:val="22"/>
              </w:rPr>
              <w:t>ZA KULTURNE DEJAVNOSTI</w:t>
            </w:r>
          </w:p>
        </w:tc>
      </w:tr>
      <w:tr w:rsidR="00F21D30" w:rsidRPr="006B6C75" w:rsidTr="00F21D30">
        <w:trPr>
          <w:trHeight w:val="945"/>
        </w:trPr>
        <w:tc>
          <w:tcPr>
            <w:tcW w:w="601" w:type="dxa"/>
            <w:shd w:val="clear" w:color="auto" w:fill="auto"/>
          </w:tcPr>
          <w:p w:rsidR="00F21D30" w:rsidRPr="006B6C75" w:rsidRDefault="00F21D30" w:rsidP="00F21D30">
            <w:pPr>
              <w:snapToGrid w:val="0"/>
              <w:rPr>
                <w:rFonts w:asciiTheme="minorHAnsi" w:hAnsiTheme="minorHAnsi" w:cstheme="minorHAnsi"/>
                <w:sz w:val="22"/>
                <w:szCs w:val="22"/>
              </w:rPr>
            </w:pPr>
          </w:p>
        </w:tc>
        <w:tc>
          <w:tcPr>
            <w:tcW w:w="1951" w:type="dxa"/>
            <w:shd w:val="clear" w:color="auto" w:fill="auto"/>
          </w:tcPr>
          <w:p w:rsidR="00F21D30" w:rsidRPr="006B6C75" w:rsidRDefault="00F21D30" w:rsidP="00F21D30">
            <w:pPr>
              <w:snapToGrid w:val="0"/>
              <w:spacing w:line="100" w:lineRule="atLeast"/>
              <w:rPr>
                <w:rFonts w:asciiTheme="minorHAnsi" w:hAnsiTheme="minorHAnsi" w:cstheme="minorHAnsi"/>
                <w:sz w:val="22"/>
                <w:szCs w:val="22"/>
              </w:rPr>
            </w:pPr>
          </w:p>
        </w:tc>
        <w:tc>
          <w:tcPr>
            <w:tcW w:w="4958" w:type="dxa"/>
            <w:tcBorders>
              <w:top w:val="single" w:sz="4" w:space="0" w:color="000000"/>
            </w:tcBorders>
            <w:shd w:val="clear" w:color="auto" w:fill="auto"/>
          </w:tcPr>
          <w:p w:rsidR="00F21D30" w:rsidRPr="006B6C75" w:rsidRDefault="00F21D30" w:rsidP="00F21D30">
            <w:pPr>
              <w:snapToGrid w:val="0"/>
              <w:spacing w:line="100" w:lineRule="atLeast"/>
              <w:rPr>
                <w:rFonts w:asciiTheme="minorHAnsi" w:hAnsiTheme="minorHAnsi" w:cstheme="minorHAnsi"/>
                <w:color w:val="595959"/>
                <w:sz w:val="22"/>
                <w:szCs w:val="22"/>
              </w:rPr>
            </w:pPr>
          </w:p>
        </w:tc>
        <w:tc>
          <w:tcPr>
            <w:tcW w:w="3148" w:type="dxa"/>
            <w:shd w:val="clear" w:color="auto" w:fill="auto"/>
          </w:tcPr>
          <w:p w:rsidR="00F21D30" w:rsidRPr="006B6C75" w:rsidRDefault="00F21D30" w:rsidP="00F21D30">
            <w:pPr>
              <w:snapToGrid w:val="0"/>
              <w:spacing w:line="100" w:lineRule="atLeast"/>
              <w:rPr>
                <w:rFonts w:asciiTheme="minorHAnsi" w:hAnsiTheme="minorHAnsi" w:cstheme="minorHAnsi"/>
                <w:color w:val="595959"/>
                <w:sz w:val="22"/>
                <w:szCs w:val="22"/>
              </w:rPr>
            </w:pPr>
            <w:r w:rsidRPr="006B6C75">
              <w:rPr>
                <w:rFonts w:asciiTheme="minorHAnsi" w:hAnsiTheme="minorHAnsi" w:cstheme="minorHAnsi"/>
                <w:color w:val="595959"/>
                <w:sz w:val="22"/>
                <w:szCs w:val="22"/>
              </w:rPr>
              <w:t>Štefanova 5, 1000 Ljubljana</w:t>
            </w:r>
          </w:p>
          <w:p w:rsidR="00F21D30" w:rsidRPr="006B6C75" w:rsidRDefault="00F21D30" w:rsidP="00F21D30">
            <w:pPr>
              <w:spacing w:line="100" w:lineRule="atLeast"/>
              <w:rPr>
                <w:rFonts w:asciiTheme="minorHAnsi" w:hAnsiTheme="minorHAnsi" w:cstheme="minorHAnsi"/>
                <w:color w:val="595959"/>
                <w:sz w:val="22"/>
                <w:szCs w:val="22"/>
              </w:rPr>
            </w:pPr>
            <w:r w:rsidRPr="006B6C75">
              <w:rPr>
                <w:rFonts w:asciiTheme="minorHAnsi" w:hAnsiTheme="minorHAnsi" w:cstheme="minorHAnsi"/>
                <w:b/>
                <w:color w:val="595959"/>
                <w:sz w:val="22"/>
                <w:szCs w:val="22"/>
              </w:rPr>
              <w:t>T:</w:t>
            </w:r>
            <w:r w:rsidRPr="006B6C75">
              <w:rPr>
                <w:rFonts w:asciiTheme="minorHAnsi" w:hAnsiTheme="minorHAnsi" w:cstheme="minorHAnsi"/>
                <w:color w:val="595959"/>
                <w:sz w:val="22"/>
                <w:szCs w:val="22"/>
              </w:rPr>
              <w:t xml:space="preserve"> 01 24 10500, </w:t>
            </w:r>
            <w:r w:rsidRPr="006B6C75">
              <w:rPr>
                <w:rFonts w:asciiTheme="minorHAnsi" w:hAnsiTheme="minorHAnsi" w:cstheme="minorHAnsi"/>
                <w:b/>
                <w:color w:val="595959"/>
                <w:sz w:val="22"/>
                <w:szCs w:val="22"/>
              </w:rPr>
              <w:t>F:</w:t>
            </w:r>
            <w:r w:rsidRPr="006B6C75">
              <w:rPr>
                <w:rFonts w:asciiTheme="minorHAnsi" w:hAnsiTheme="minorHAnsi" w:cstheme="minorHAnsi"/>
                <w:color w:val="595959"/>
                <w:sz w:val="22"/>
                <w:szCs w:val="22"/>
              </w:rPr>
              <w:t xml:space="preserve"> 01 24 10510</w:t>
            </w:r>
          </w:p>
          <w:p w:rsidR="00F21D30" w:rsidRPr="006B6C75" w:rsidRDefault="00F21D30" w:rsidP="00F21D30">
            <w:pPr>
              <w:spacing w:line="100" w:lineRule="atLeast"/>
              <w:rPr>
                <w:rFonts w:asciiTheme="minorHAnsi" w:hAnsiTheme="minorHAnsi" w:cstheme="minorHAnsi"/>
                <w:b/>
                <w:color w:val="595959"/>
                <w:sz w:val="22"/>
                <w:szCs w:val="22"/>
              </w:rPr>
            </w:pPr>
            <w:r w:rsidRPr="006B6C75">
              <w:rPr>
                <w:rFonts w:asciiTheme="minorHAnsi" w:hAnsiTheme="minorHAnsi" w:cstheme="minorHAnsi"/>
                <w:color w:val="595959"/>
                <w:sz w:val="22"/>
                <w:szCs w:val="22"/>
              </w:rPr>
              <w:t>e-pošta: info@jskd.si</w:t>
            </w:r>
          </w:p>
          <w:p w:rsidR="00F21D30" w:rsidRPr="006B6C75" w:rsidRDefault="00F21D30" w:rsidP="00F21D30">
            <w:pPr>
              <w:spacing w:line="100" w:lineRule="atLeast"/>
              <w:rPr>
                <w:rFonts w:asciiTheme="minorHAnsi" w:hAnsiTheme="minorHAnsi" w:cstheme="minorHAnsi"/>
                <w:color w:val="595959"/>
                <w:sz w:val="22"/>
                <w:szCs w:val="22"/>
              </w:rPr>
            </w:pPr>
            <w:r w:rsidRPr="006B6C75">
              <w:rPr>
                <w:rFonts w:asciiTheme="minorHAnsi" w:hAnsiTheme="minorHAnsi" w:cstheme="minorHAnsi"/>
                <w:color w:val="595959"/>
                <w:sz w:val="22"/>
                <w:szCs w:val="22"/>
              </w:rPr>
              <w:t>www.jskd.si</w:t>
            </w:r>
          </w:p>
        </w:tc>
      </w:tr>
    </w:tbl>
    <w:p w:rsidR="00F529CA" w:rsidRPr="006B6C75" w:rsidRDefault="00F529CA" w:rsidP="00C51C42">
      <w:pPr>
        <w:autoSpaceDE w:val="0"/>
        <w:autoSpaceDN w:val="0"/>
        <w:adjustRightInd w:val="0"/>
        <w:spacing w:line="240" w:lineRule="auto"/>
        <w:rPr>
          <w:rFonts w:asciiTheme="minorHAnsi" w:hAnsiTheme="minorHAnsi" w:cstheme="minorHAnsi"/>
          <w:b/>
          <w:color w:val="000000" w:themeColor="text1"/>
          <w:sz w:val="22"/>
          <w:szCs w:val="22"/>
        </w:rPr>
      </w:pPr>
    </w:p>
    <w:p w:rsidR="00284032" w:rsidRPr="006B6C75" w:rsidRDefault="00284032" w:rsidP="00284032">
      <w:pPr>
        <w:autoSpaceDE w:val="0"/>
        <w:autoSpaceDN w:val="0"/>
        <w:adjustRightInd w:val="0"/>
        <w:spacing w:line="240" w:lineRule="auto"/>
        <w:jc w:val="both"/>
        <w:rPr>
          <w:rFonts w:asciiTheme="minorHAnsi" w:hAnsiTheme="minorHAnsi" w:cstheme="minorHAnsi"/>
          <w:color w:val="000000" w:themeColor="text1"/>
          <w:sz w:val="22"/>
          <w:szCs w:val="22"/>
        </w:rPr>
      </w:pPr>
    </w:p>
    <w:p w:rsidR="00C51C42" w:rsidRPr="006B6C75" w:rsidRDefault="00C51C42" w:rsidP="00C51C42">
      <w:pPr>
        <w:autoSpaceDE w:val="0"/>
        <w:autoSpaceDN w:val="0"/>
        <w:adjustRightInd w:val="0"/>
        <w:spacing w:line="240" w:lineRule="auto"/>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Datum: </w:t>
      </w:r>
      <w:r w:rsidR="005C0576" w:rsidRPr="006B6C75">
        <w:rPr>
          <w:rFonts w:asciiTheme="minorHAnsi" w:hAnsiTheme="minorHAnsi" w:cstheme="minorHAnsi"/>
          <w:color w:val="000000" w:themeColor="text1"/>
          <w:sz w:val="22"/>
          <w:szCs w:val="22"/>
        </w:rPr>
        <w:t>31</w:t>
      </w:r>
      <w:r w:rsidR="00355B0C" w:rsidRPr="006B6C75">
        <w:rPr>
          <w:rFonts w:asciiTheme="minorHAnsi" w:hAnsiTheme="minorHAnsi" w:cstheme="minorHAnsi"/>
          <w:color w:val="000000" w:themeColor="text1"/>
          <w:sz w:val="22"/>
          <w:szCs w:val="22"/>
        </w:rPr>
        <w:t>.</w:t>
      </w:r>
      <w:r w:rsidR="006B1142" w:rsidRPr="006B6C75">
        <w:rPr>
          <w:rFonts w:asciiTheme="minorHAnsi" w:hAnsiTheme="minorHAnsi" w:cstheme="minorHAnsi"/>
          <w:color w:val="000000" w:themeColor="text1"/>
          <w:sz w:val="22"/>
          <w:szCs w:val="22"/>
        </w:rPr>
        <w:t xml:space="preserve"> </w:t>
      </w:r>
      <w:r w:rsidR="005C0576" w:rsidRPr="006B6C75">
        <w:rPr>
          <w:rFonts w:asciiTheme="minorHAnsi" w:hAnsiTheme="minorHAnsi" w:cstheme="minorHAnsi"/>
          <w:color w:val="000000" w:themeColor="text1"/>
          <w:sz w:val="22"/>
          <w:szCs w:val="22"/>
        </w:rPr>
        <w:t>1</w:t>
      </w:r>
      <w:r w:rsidR="00355B0C" w:rsidRPr="006B6C75">
        <w:rPr>
          <w:rFonts w:asciiTheme="minorHAnsi" w:hAnsiTheme="minorHAnsi" w:cstheme="minorHAnsi"/>
          <w:color w:val="000000" w:themeColor="text1"/>
          <w:sz w:val="22"/>
          <w:szCs w:val="22"/>
        </w:rPr>
        <w:t>.</w:t>
      </w:r>
      <w:r w:rsidR="006B1142" w:rsidRPr="006B6C75">
        <w:rPr>
          <w:rFonts w:asciiTheme="minorHAnsi" w:hAnsiTheme="minorHAnsi" w:cstheme="minorHAnsi"/>
          <w:color w:val="000000" w:themeColor="text1"/>
          <w:sz w:val="22"/>
          <w:szCs w:val="22"/>
        </w:rPr>
        <w:t xml:space="preserve"> </w:t>
      </w:r>
      <w:r w:rsidR="00355B0C" w:rsidRPr="006B6C75">
        <w:rPr>
          <w:rFonts w:asciiTheme="minorHAnsi" w:hAnsiTheme="minorHAnsi" w:cstheme="minorHAnsi"/>
          <w:color w:val="000000" w:themeColor="text1"/>
          <w:sz w:val="22"/>
          <w:szCs w:val="22"/>
        </w:rPr>
        <w:t>20</w:t>
      </w:r>
      <w:r w:rsidR="005C0576" w:rsidRPr="006B6C75">
        <w:rPr>
          <w:rFonts w:asciiTheme="minorHAnsi" w:hAnsiTheme="minorHAnsi" w:cstheme="minorHAnsi"/>
          <w:color w:val="000000" w:themeColor="text1"/>
          <w:sz w:val="22"/>
          <w:szCs w:val="22"/>
        </w:rPr>
        <w:t>20</w:t>
      </w:r>
    </w:p>
    <w:p w:rsidR="00804784" w:rsidRPr="006B6C75" w:rsidRDefault="00F21D30" w:rsidP="00C51C42">
      <w:p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Ja</w:t>
      </w:r>
      <w:r w:rsidR="00804784" w:rsidRPr="006B6C75">
        <w:rPr>
          <w:rFonts w:asciiTheme="minorHAnsi" w:hAnsiTheme="minorHAnsi" w:cstheme="minorHAnsi"/>
          <w:color w:val="000000" w:themeColor="text1"/>
          <w:sz w:val="22"/>
          <w:szCs w:val="22"/>
        </w:rPr>
        <w:t>vn</w:t>
      </w:r>
      <w:r w:rsidRPr="006B6C75">
        <w:rPr>
          <w:rFonts w:asciiTheme="minorHAnsi" w:hAnsiTheme="minorHAnsi" w:cstheme="minorHAnsi"/>
          <w:color w:val="000000" w:themeColor="text1"/>
          <w:sz w:val="22"/>
          <w:szCs w:val="22"/>
        </w:rPr>
        <w:t xml:space="preserve">o naročilo št.: </w:t>
      </w:r>
      <w:r w:rsidR="00E5411F" w:rsidRPr="006B6C75">
        <w:rPr>
          <w:rFonts w:asciiTheme="minorHAnsi" w:hAnsiTheme="minorHAnsi" w:cstheme="minorHAnsi"/>
          <w:color w:val="000000" w:themeColor="text1"/>
          <w:sz w:val="22"/>
          <w:szCs w:val="22"/>
        </w:rPr>
        <w:t>4300-1/20</w:t>
      </w:r>
      <w:r w:rsidR="005C0576" w:rsidRPr="006B6C75">
        <w:rPr>
          <w:rFonts w:asciiTheme="minorHAnsi" w:hAnsiTheme="minorHAnsi" w:cstheme="minorHAnsi"/>
          <w:color w:val="000000" w:themeColor="text1"/>
          <w:sz w:val="22"/>
          <w:szCs w:val="22"/>
        </w:rPr>
        <w:t>20</w:t>
      </w:r>
      <w:r w:rsidR="00E5411F" w:rsidRPr="006B6C75">
        <w:rPr>
          <w:rFonts w:asciiTheme="minorHAnsi" w:hAnsiTheme="minorHAnsi" w:cstheme="minorHAnsi"/>
          <w:color w:val="000000" w:themeColor="text1"/>
          <w:sz w:val="22"/>
          <w:szCs w:val="22"/>
        </w:rPr>
        <w:t>-1</w:t>
      </w:r>
    </w:p>
    <w:p w:rsidR="00804784" w:rsidRPr="006B6C75" w:rsidRDefault="00804784" w:rsidP="00804784">
      <w:p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 </w:t>
      </w:r>
    </w:p>
    <w:p w:rsidR="00804784" w:rsidRPr="006B6C75" w:rsidRDefault="00804784" w:rsidP="00804784">
      <w:p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   </w:t>
      </w:r>
    </w:p>
    <w:p w:rsidR="00804784" w:rsidRPr="006B6C75" w:rsidRDefault="00804784" w:rsidP="00804784">
      <w:p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 </w:t>
      </w:r>
    </w:p>
    <w:p w:rsidR="00AD4926" w:rsidRPr="006B6C75" w:rsidRDefault="00AD4926" w:rsidP="00323814">
      <w:pPr>
        <w:pBdr>
          <w:top w:val="single" w:sz="4" w:space="1" w:color="auto"/>
          <w:left w:val="single" w:sz="4" w:space="1" w:color="auto"/>
          <w:bottom w:val="single" w:sz="4" w:space="1" w:color="auto"/>
          <w:right w:val="single" w:sz="4" w:space="1" w:color="auto"/>
        </w:pBdr>
        <w:autoSpaceDE w:val="0"/>
        <w:autoSpaceDN w:val="0"/>
        <w:adjustRightInd w:val="0"/>
        <w:spacing w:line="240" w:lineRule="auto"/>
        <w:jc w:val="center"/>
        <w:rPr>
          <w:rFonts w:asciiTheme="minorHAnsi" w:hAnsiTheme="minorHAnsi" w:cstheme="minorHAnsi"/>
          <w:b/>
          <w:bCs/>
          <w:color w:val="000000" w:themeColor="text1"/>
          <w:sz w:val="22"/>
          <w:szCs w:val="22"/>
        </w:rPr>
      </w:pPr>
    </w:p>
    <w:p w:rsidR="00804784" w:rsidRPr="006B6C75" w:rsidRDefault="00804784" w:rsidP="00323814">
      <w:pPr>
        <w:pBdr>
          <w:top w:val="single" w:sz="4" w:space="1" w:color="auto"/>
          <w:left w:val="single" w:sz="4" w:space="1" w:color="auto"/>
          <w:bottom w:val="single" w:sz="4" w:space="1" w:color="auto"/>
          <w:right w:val="single" w:sz="4" w:space="1" w:color="auto"/>
        </w:pBdr>
        <w:autoSpaceDE w:val="0"/>
        <w:autoSpaceDN w:val="0"/>
        <w:adjustRightInd w:val="0"/>
        <w:spacing w:line="240" w:lineRule="auto"/>
        <w:jc w:val="center"/>
        <w:rPr>
          <w:rFonts w:asciiTheme="minorHAnsi" w:hAnsiTheme="minorHAnsi" w:cstheme="minorHAnsi"/>
          <w:b/>
          <w:bCs/>
          <w:color w:val="000000" w:themeColor="text1"/>
          <w:sz w:val="22"/>
          <w:szCs w:val="22"/>
        </w:rPr>
      </w:pPr>
      <w:r w:rsidRPr="006B6C75">
        <w:rPr>
          <w:rFonts w:asciiTheme="minorHAnsi" w:hAnsiTheme="minorHAnsi" w:cstheme="minorHAnsi"/>
          <w:b/>
          <w:bCs/>
          <w:color w:val="000000" w:themeColor="text1"/>
          <w:sz w:val="22"/>
          <w:szCs w:val="22"/>
        </w:rPr>
        <w:t>RAZPISNA DOKUMENTACIJA</w:t>
      </w:r>
      <w:r w:rsidR="00C51C42" w:rsidRPr="006B6C75">
        <w:rPr>
          <w:rFonts w:asciiTheme="minorHAnsi" w:hAnsiTheme="minorHAnsi" w:cstheme="minorHAnsi"/>
          <w:b/>
          <w:bCs/>
          <w:color w:val="000000" w:themeColor="text1"/>
          <w:sz w:val="22"/>
          <w:szCs w:val="22"/>
        </w:rPr>
        <w:t xml:space="preserve"> ZA ODDAJO JAVNEGA NAROČILA</w:t>
      </w:r>
    </w:p>
    <w:p w:rsidR="00804784" w:rsidRPr="006B6C75" w:rsidRDefault="00804784" w:rsidP="00323814">
      <w:pPr>
        <w:pBdr>
          <w:top w:val="single" w:sz="4" w:space="1" w:color="auto"/>
          <w:left w:val="single" w:sz="4" w:space="1" w:color="auto"/>
          <w:bottom w:val="single" w:sz="4" w:space="1" w:color="auto"/>
          <w:right w:val="single" w:sz="4" w:space="1" w:color="auto"/>
        </w:pBdr>
        <w:autoSpaceDE w:val="0"/>
        <w:autoSpaceDN w:val="0"/>
        <w:adjustRightInd w:val="0"/>
        <w:spacing w:line="240" w:lineRule="auto"/>
        <w:jc w:val="center"/>
        <w:rPr>
          <w:rFonts w:asciiTheme="minorHAnsi" w:hAnsiTheme="minorHAnsi" w:cstheme="minorHAnsi"/>
          <w:b/>
          <w:bCs/>
          <w:color w:val="000000" w:themeColor="text1"/>
          <w:sz w:val="22"/>
          <w:szCs w:val="22"/>
        </w:rPr>
      </w:pPr>
    </w:p>
    <w:p w:rsidR="00C9368B" w:rsidRPr="006B6C75" w:rsidRDefault="00A718D2" w:rsidP="00B24AF7">
      <w:pPr>
        <w:pStyle w:val="Glava"/>
        <w:pBdr>
          <w:top w:val="single" w:sz="4" w:space="1" w:color="auto"/>
          <w:left w:val="single" w:sz="4" w:space="1" w:color="auto"/>
          <w:bottom w:val="single" w:sz="4" w:space="1" w:color="auto"/>
          <w:right w:val="single" w:sz="4" w:space="1" w:color="auto"/>
        </w:pBdr>
        <w:jc w:val="center"/>
        <w:rPr>
          <w:rFonts w:asciiTheme="minorHAnsi" w:hAnsiTheme="minorHAnsi" w:cstheme="minorHAnsi"/>
          <w:b/>
          <w:bCs/>
          <w:color w:val="000000" w:themeColor="text1"/>
          <w:sz w:val="22"/>
          <w:szCs w:val="22"/>
          <w:lang w:val="sl-SI"/>
        </w:rPr>
      </w:pPr>
      <w:r w:rsidRPr="006B6C75">
        <w:rPr>
          <w:rFonts w:asciiTheme="minorHAnsi" w:hAnsiTheme="minorHAnsi" w:cstheme="minorHAnsi"/>
          <w:b/>
          <w:bCs/>
          <w:color w:val="000000" w:themeColor="text1"/>
          <w:sz w:val="22"/>
          <w:szCs w:val="22"/>
          <w:lang w:val="sl-SI"/>
        </w:rPr>
        <w:t xml:space="preserve">za izbiro </w:t>
      </w:r>
      <w:r w:rsidR="006B1142" w:rsidRPr="006B6C75">
        <w:rPr>
          <w:rFonts w:asciiTheme="minorHAnsi" w:hAnsiTheme="minorHAnsi" w:cstheme="minorHAnsi"/>
          <w:b/>
          <w:bCs/>
          <w:color w:val="000000" w:themeColor="text1"/>
          <w:sz w:val="22"/>
          <w:szCs w:val="22"/>
          <w:lang w:val="sl-SI"/>
        </w:rPr>
        <w:t>izvajal</w:t>
      </w:r>
      <w:r w:rsidR="00C13E66" w:rsidRPr="006B6C75">
        <w:rPr>
          <w:rFonts w:asciiTheme="minorHAnsi" w:hAnsiTheme="minorHAnsi" w:cstheme="minorHAnsi"/>
          <w:b/>
          <w:bCs/>
          <w:color w:val="000000" w:themeColor="text1"/>
          <w:sz w:val="22"/>
          <w:szCs w:val="22"/>
          <w:lang w:val="sl-SI"/>
        </w:rPr>
        <w:t>ca storitve</w:t>
      </w:r>
    </w:p>
    <w:p w:rsidR="00AD4926" w:rsidRPr="006B6C75" w:rsidRDefault="00AD4926" w:rsidP="00B24AF7">
      <w:pPr>
        <w:pStyle w:val="Glava"/>
        <w:pBdr>
          <w:top w:val="single" w:sz="4" w:space="1" w:color="auto"/>
          <w:left w:val="single" w:sz="4" w:space="1" w:color="auto"/>
          <w:bottom w:val="single" w:sz="4" w:space="1" w:color="auto"/>
          <w:right w:val="single" w:sz="4" w:space="1" w:color="auto"/>
        </w:pBdr>
        <w:jc w:val="center"/>
        <w:rPr>
          <w:rFonts w:asciiTheme="minorHAnsi" w:hAnsiTheme="minorHAnsi" w:cstheme="minorHAnsi"/>
          <w:b/>
          <w:bCs/>
          <w:color w:val="000000" w:themeColor="text1"/>
          <w:sz w:val="22"/>
          <w:szCs w:val="22"/>
          <w:lang w:val="sl-SI"/>
        </w:rPr>
      </w:pPr>
    </w:p>
    <w:p w:rsidR="00AD4926" w:rsidRPr="006B6C75" w:rsidRDefault="00AD4926" w:rsidP="00B24AF7">
      <w:pPr>
        <w:pStyle w:val="Glava"/>
        <w:pBdr>
          <w:top w:val="single" w:sz="4" w:space="1" w:color="auto"/>
          <w:left w:val="single" w:sz="4" w:space="1" w:color="auto"/>
          <w:bottom w:val="single" w:sz="4" w:space="1" w:color="auto"/>
          <w:right w:val="single" w:sz="4" w:space="1" w:color="auto"/>
        </w:pBdr>
        <w:jc w:val="center"/>
        <w:rPr>
          <w:rFonts w:asciiTheme="minorHAnsi" w:hAnsiTheme="minorHAnsi" w:cstheme="minorHAnsi"/>
          <w:b/>
          <w:bCs/>
          <w:color w:val="000000" w:themeColor="text1"/>
          <w:sz w:val="22"/>
          <w:szCs w:val="22"/>
          <w:lang w:val="sl-SI"/>
        </w:rPr>
      </w:pPr>
      <w:r w:rsidRPr="006B6C75">
        <w:rPr>
          <w:rFonts w:asciiTheme="minorHAnsi" w:hAnsiTheme="minorHAnsi" w:cstheme="minorHAnsi"/>
          <w:b/>
          <w:bCs/>
          <w:color w:val="000000" w:themeColor="text1"/>
          <w:sz w:val="22"/>
          <w:szCs w:val="22"/>
          <w:lang w:val="sl-SI"/>
        </w:rPr>
        <w:t>"</w:t>
      </w:r>
      <w:r w:rsidR="005C0576" w:rsidRPr="006B6C75">
        <w:rPr>
          <w:rFonts w:asciiTheme="minorHAnsi" w:hAnsiTheme="minorHAnsi" w:cstheme="minorHAnsi"/>
          <w:b/>
          <w:bCs/>
          <w:color w:val="000000" w:themeColor="text1"/>
          <w:sz w:val="22"/>
          <w:szCs w:val="22"/>
          <w:lang w:val="sl-SI"/>
        </w:rPr>
        <w:t>Telekomunikacijske</w:t>
      </w:r>
      <w:r w:rsidR="00284032" w:rsidRPr="006B6C75">
        <w:rPr>
          <w:rFonts w:asciiTheme="minorHAnsi" w:hAnsiTheme="minorHAnsi" w:cstheme="minorHAnsi"/>
          <w:b/>
          <w:bCs/>
          <w:color w:val="000000" w:themeColor="text1"/>
          <w:sz w:val="22"/>
          <w:szCs w:val="22"/>
          <w:lang w:val="sl-SI"/>
        </w:rPr>
        <w:t xml:space="preserve"> storitve</w:t>
      </w:r>
      <w:r w:rsidRPr="006B6C75">
        <w:rPr>
          <w:rFonts w:asciiTheme="minorHAnsi" w:hAnsiTheme="minorHAnsi" w:cstheme="minorHAnsi"/>
          <w:b/>
          <w:bCs/>
          <w:color w:val="000000" w:themeColor="text1"/>
          <w:sz w:val="22"/>
          <w:szCs w:val="22"/>
          <w:lang w:val="sl-SI"/>
        </w:rPr>
        <w:t>"</w:t>
      </w:r>
    </w:p>
    <w:p w:rsidR="00AD4926" w:rsidRPr="006B6C75" w:rsidRDefault="00AD4926" w:rsidP="00B24AF7">
      <w:pPr>
        <w:pStyle w:val="Glava"/>
        <w:pBdr>
          <w:top w:val="single" w:sz="4" w:space="1" w:color="auto"/>
          <w:left w:val="single" w:sz="4" w:space="1" w:color="auto"/>
          <w:bottom w:val="single" w:sz="4" w:space="1" w:color="auto"/>
          <w:right w:val="single" w:sz="4" w:space="1" w:color="auto"/>
        </w:pBdr>
        <w:jc w:val="center"/>
        <w:rPr>
          <w:rFonts w:asciiTheme="minorHAnsi" w:hAnsiTheme="minorHAnsi" w:cstheme="minorHAnsi"/>
          <w:b/>
          <w:bCs/>
          <w:color w:val="000000" w:themeColor="text1"/>
          <w:sz w:val="22"/>
          <w:szCs w:val="22"/>
          <w:lang w:val="sl-SI"/>
        </w:rPr>
      </w:pPr>
    </w:p>
    <w:p w:rsidR="00692809" w:rsidRPr="006B6C75" w:rsidRDefault="00C51C42" w:rsidP="001D6BDD">
      <w:pPr>
        <w:pStyle w:val="Glava"/>
        <w:pBdr>
          <w:top w:val="single" w:sz="4" w:space="1" w:color="auto"/>
          <w:left w:val="single" w:sz="4" w:space="1" w:color="auto"/>
          <w:bottom w:val="single" w:sz="4" w:space="1" w:color="auto"/>
          <w:right w:val="single" w:sz="4" w:space="1" w:color="auto"/>
        </w:pBdr>
        <w:jc w:val="center"/>
        <w:rPr>
          <w:rFonts w:asciiTheme="minorHAnsi" w:hAnsiTheme="minorHAnsi" w:cstheme="minorHAnsi"/>
          <w:b/>
          <w:bCs/>
          <w:color w:val="000000" w:themeColor="text1"/>
          <w:sz w:val="22"/>
          <w:szCs w:val="22"/>
          <w:lang w:val="sl-SI"/>
        </w:rPr>
      </w:pPr>
      <w:r w:rsidRPr="006B6C75">
        <w:rPr>
          <w:rFonts w:asciiTheme="minorHAnsi" w:hAnsiTheme="minorHAnsi" w:cstheme="minorHAnsi"/>
          <w:b/>
          <w:bCs/>
          <w:color w:val="000000" w:themeColor="text1"/>
          <w:sz w:val="22"/>
          <w:szCs w:val="22"/>
          <w:lang w:val="sl-SI"/>
        </w:rPr>
        <w:t>po postopku naročila male vrednosti</w:t>
      </w:r>
    </w:p>
    <w:p w:rsidR="00AF5AD2" w:rsidRPr="006B6C75" w:rsidRDefault="00AF5AD2" w:rsidP="00B24AF7">
      <w:pPr>
        <w:pStyle w:val="Glava"/>
        <w:pBdr>
          <w:top w:val="single" w:sz="4" w:space="1" w:color="auto"/>
          <w:left w:val="single" w:sz="4" w:space="1" w:color="auto"/>
          <w:bottom w:val="single" w:sz="4" w:space="1" w:color="auto"/>
          <w:right w:val="single" w:sz="4" w:space="1" w:color="auto"/>
        </w:pBdr>
        <w:jc w:val="center"/>
        <w:rPr>
          <w:rFonts w:asciiTheme="minorHAnsi" w:hAnsiTheme="minorHAnsi" w:cstheme="minorHAnsi"/>
          <w:b/>
          <w:bCs/>
          <w:color w:val="000000" w:themeColor="text1"/>
          <w:sz w:val="22"/>
          <w:szCs w:val="22"/>
          <w:lang w:val="sl-SI"/>
        </w:rPr>
      </w:pPr>
    </w:p>
    <w:p w:rsidR="00F21D30" w:rsidRPr="006B6C75" w:rsidRDefault="00F21D30">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br w:type="page"/>
      </w:r>
    </w:p>
    <w:sdt>
      <w:sdtPr>
        <w:rPr>
          <w:rFonts w:asciiTheme="minorHAnsi" w:eastAsia="Calibri" w:hAnsiTheme="minorHAnsi" w:cstheme="minorHAnsi"/>
          <w:b w:val="0"/>
          <w:bCs w:val="0"/>
          <w:color w:val="000000" w:themeColor="text1"/>
          <w:sz w:val="22"/>
          <w:szCs w:val="22"/>
          <w:lang w:val="sl-SI"/>
        </w:rPr>
        <w:id w:val="1547649589"/>
        <w:docPartObj>
          <w:docPartGallery w:val="Table of Contents"/>
          <w:docPartUnique/>
        </w:docPartObj>
      </w:sdtPr>
      <w:sdtEndPr>
        <w:rPr>
          <w:noProof/>
        </w:rPr>
      </w:sdtEndPr>
      <w:sdtContent>
        <w:p w:rsidR="00E362C8" w:rsidRPr="006B6C75" w:rsidRDefault="00E362C8">
          <w:pPr>
            <w:pStyle w:val="NaslovTOC"/>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KAZALO</w:t>
          </w:r>
        </w:p>
        <w:p w:rsidR="00153269" w:rsidRDefault="00E362C8">
          <w:pPr>
            <w:pStyle w:val="Kazalovsebine1"/>
            <w:tabs>
              <w:tab w:val="right" w:leader="dot" w:pos="9062"/>
            </w:tabs>
            <w:rPr>
              <w:rFonts w:eastAsiaTheme="minorEastAsia" w:cstheme="minorBidi"/>
              <w:b w:val="0"/>
              <w:bCs w:val="0"/>
              <w:caps w:val="0"/>
              <w:noProof/>
              <w:u w:val="none"/>
              <w:lang w:eastAsia="sl-SI"/>
            </w:rPr>
          </w:pPr>
          <w:r w:rsidRPr="006B6C75">
            <w:rPr>
              <w:rFonts w:cstheme="minorHAnsi"/>
              <w:b w:val="0"/>
              <w:bCs w:val="0"/>
              <w:color w:val="000000" w:themeColor="text1"/>
            </w:rPr>
            <w:fldChar w:fldCharType="begin"/>
          </w:r>
          <w:r w:rsidRPr="006B6C75">
            <w:rPr>
              <w:rFonts w:cstheme="minorHAnsi"/>
              <w:color w:val="000000" w:themeColor="text1"/>
            </w:rPr>
            <w:instrText xml:space="preserve"> TOC \o "1-3" \h \z \u </w:instrText>
          </w:r>
          <w:r w:rsidRPr="006B6C75">
            <w:rPr>
              <w:rFonts w:cstheme="minorHAnsi"/>
              <w:b w:val="0"/>
              <w:bCs w:val="0"/>
              <w:color w:val="000000" w:themeColor="text1"/>
            </w:rPr>
            <w:fldChar w:fldCharType="separate"/>
          </w:r>
          <w:hyperlink w:anchor="_Toc31632826" w:history="1">
            <w:r w:rsidR="00153269" w:rsidRPr="00DE1341">
              <w:rPr>
                <w:rStyle w:val="Hiperpovezava"/>
                <w:rFonts w:cstheme="minorHAnsi"/>
                <w:noProof/>
              </w:rPr>
              <w:t>OSNOVNI PODATKI O NAROČNIKU</w:t>
            </w:r>
            <w:r w:rsidR="00153269">
              <w:rPr>
                <w:noProof/>
                <w:webHidden/>
              </w:rPr>
              <w:tab/>
            </w:r>
            <w:r w:rsidR="00153269">
              <w:rPr>
                <w:noProof/>
                <w:webHidden/>
              </w:rPr>
              <w:fldChar w:fldCharType="begin"/>
            </w:r>
            <w:r w:rsidR="00153269">
              <w:rPr>
                <w:noProof/>
                <w:webHidden/>
              </w:rPr>
              <w:instrText xml:space="preserve"> PAGEREF _Toc31632826 \h </w:instrText>
            </w:r>
            <w:r w:rsidR="00153269">
              <w:rPr>
                <w:noProof/>
                <w:webHidden/>
              </w:rPr>
            </w:r>
            <w:r w:rsidR="00153269">
              <w:rPr>
                <w:noProof/>
                <w:webHidden/>
              </w:rPr>
              <w:fldChar w:fldCharType="separate"/>
            </w:r>
            <w:r w:rsidR="00153269">
              <w:rPr>
                <w:noProof/>
                <w:webHidden/>
              </w:rPr>
              <w:t>6</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27" w:history="1">
            <w:r w:rsidR="00153269" w:rsidRPr="00DE1341">
              <w:rPr>
                <w:rStyle w:val="Hiperpovezava"/>
                <w:rFonts w:cstheme="minorHAnsi"/>
                <w:noProof/>
              </w:rPr>
              <w:t>OSNOVNI PODATKI O JAVNEM NAROČILU</w:t>
            </w:r>
            <w:r w:rsidR="00153269">
              <w:rPr>
                <w:noProof/>
                <w:webHidden/>
              </w:rPr>
              <w:tab/>
            </w:r>
            <w:r w:rsidR="00153269">
              <w:rPr>
                <w:noProof/>
                <w:webHidden/>
              </w:rPr>
              <w:fldChar w:fldCharType="begin"/>
            </w:r>
            <w:r w:rsidR="00153269">
              <w:rPr>
                <w:noProof/>
                <w:webHidden/>
              </w:rPr>
              <w:instrText xml:space="preserve"> PAGEREF _Toc31632827 \h </w:instrText>
            </w:r>
            <w:r w:rsidR="00153269">
              <w:rPr>
                <w:noProof/>
                <w:webHidden/>
              </w:rPr>
            </w:r>
            <w:r w:rsidR="00153269">
              <w:rPr>
                <w:noProof/>
                <w:webHidden/>
              </w:rPr>
              <w:fldChar w:fldCharType="separate"/>
            </w:r>
            <w:r w:rsidR="00153269">
              <w:rPr>
                <w:noProof/>
                <w:webHidden/>
              </w:rPr>
              <w:t>6</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28" w:history="1">
            <w:r w:rsidR="00153269" w:rsidRPr="00DE1341">
              <w:rPr>
                <w:rStyle w:val="Hiperpovezava"/>
                <w:rFonts w:cstheme="minorHAnsi"/>
                <w:noProof/>
              </w:rPr>
              <w:t>POVABILO K ODDAJI PONUDBE</w:t>
            </w:r>
            <w:r w:rsidR="00153269">
              <w:rPr>
                <w:noProof/>
                <w:webHidden/>
              </w:rPr>
              <w:tab/>
            </w:r>
            <w:r w:rsidR="00153269">
              <w:rPr>
                <w:noProof/>
                <w:webHidden/>
              </w:rPr>
              <w:fldChar w:fldCharType="begin"/>
            </w:r>
            <w:r w:rsidR="00153269">
              <w:rPr>
                <w:noProof/>
                <w:webHidden/>
              </w:rPr>
              <w:instrText xml:space="preserve"> PAGEREF _Toc31632828 \h </w:instrText>
            </w:r>
            <w:r w:rsidR="00153269">
              <w:rPr>
                <w:noProof/>
                <w:webHidden/>
              </w:rPr>
            </w:r>
            <w:r w:rsidR="00153269">
              <w:rPr>
                <w:noProof/>
                <w:webHidden/>
              </w:rPr>
              <w:fldChar w:fldCharType="separate"/>
            </w:r>
            <w:r w:rsidR="00153269">
              <w:rPr>
                <w:noProof/>
                <w:webHidden/>
              </w:rPr>
              <w:t>7</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29" w:history="1">
            <w:r w:rsidR="00153269" w:rsidRPr="00DE1341">
              <w:rPr>
                <w:rStyle w:val="Hiperpovezava"/>
                <w:rFonts w:cstheme="minorHAnsi"/>
                <w:noProof/>
              </w:rPr>
              <w:t>PONUDBENA DOKUMENTACIJA</w:t>
            </w:r>
            <w:r w:rsidR="00153269">
              <w:rPr>
                <w:noProof/>
                <w:webHidden/>
              </w:rPr>
              <w:tab/>
            </w:r>
            <w:r w:rsidR="00153269">
              <w:rPr>
                <w:noProof/>
                <w:webHidden/>
              </w:rPr>
              <w:fldChar w:fldCharType="begin"/>
            </w:r>
            <w:r w:rsidR="00153269">
              <w:rPr>
                <w:noProof/>
                <w:webHidden/>
              </w:rPr>
              <w:instrText xml:space="preserve"> PAGEREF _Toc31632829 \h </w:instrText>
            </w:r>
            <w:r w:rsidR="00153269">
              <w:rPr>
                <w:noProof/>
                <w:webHidden/>
              </w:rPr>
            </w:r>
            <w:r w:rsidR="00153269">
              <w:rPr>
                <w:noProof/>
                <w:webHidden/>
              </w:rPr>
              <w:fldChar w:fldCharType="separate"/>
            </w:r>
            <w:r w:rsidR="00153269">
              <w:rPr>
                <w:noProof/>
                <w:webHidden/>
              </w:rPr>
              <w:t>8</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30" w:history="1">
            <w:r w:rsidR="00153269" w:rsidRPr="00DE1341">
              <w:rPr>
                <w:rStyle w:val="Hiperpovezava"/>
                <w:rFonts w:cstheme="minorHAnsi"/>
                <w:noProof/>
              </w:rPr>
              <w:t>NAVODILA ZA IZDELAVO PONUDBE</w:t>
            </w:r>
            <w:r w:rsidR="00153269">
              <w:rPr>
                <w:noProof/>
                <w:webHidden/>
              </w:rPr>
              <w:tab/>
            </w:r>
            <w:r w:rsidR="00153269">
              <w:rPr>
                <w:noProof/>
                <w:webHidden/>
              </w:rPr>
              <w:fldChar w:fldCharType="begin"/>
            </w:r>
            <w:r w:rsidR="00153269">
              <w:rPr>
                <w:noProof/>
                <w:webHidden/>
              </w:rPr>
              <w:instrText xml:space="preserve"> PAGEREF _Toc31632830 \h </w:instrText>
            </w:r>
            <w:r w:rsidR="00153269">
              <w:rPr>
                <w:noProof/>
                <w:webHidden/>
              </w:rPr>
            </w:r>
            <w:r w:rsidR="00153269">
              <w:rPr>
                <w:noProof/>
                <w:webHidden/>
              </w:rPr>
              <w:fldChar w:fldCharType="separate"/>
            </w:r>
            <w:r w:rsidR="00153269">
              <w:rPr>
                <w:noProof/>
                <w:webHidden/>
              </w:rPr>
              <w:t>8</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31" w:history="1">
            <w:r w:rsidR="00153269" w:rsidRPr="00DE1341">
              <w:rPr>
                <w:rStyle w:val="Hiperpovezava"/>
                <w:rFonts w:cstheme="minorHAnsi"/>
                <w:noProof/>
              </w:rPr>
              <w:t>Skupna ponudba</w:t>
            </w:r>
            <w:r w:rsidR="00153269">
              <w:rPr>
                <w:noProof/>
                <w:webHidden/>
              </w:rPr>
              <w:tab/>
            </w:r>
            <w:r w:rsidR="00153269">
              <w:rPr>
                <w:noProof/>
                <w:webHidden/>
              </w:rPr>
              <w:fldChar w:fldCharType="begin"/>
            </w:r>
            <w:r w:rsidR="00153269">
              <w:rPr>
                <w:noProof/>
                <w:webHidden/>
              </w:rPr>
              <w:instrText xml:space="preserve"> PAGEREF _Toc31632831 \h </w:instrText>
            </w:r>
            <w:r w:rsidR="00153269">
              <w:rPr>
                <w:noProof/>
                <w:webHidden/>
              </w:rPr>
            </w:r>
            <w:r w:rsidR="00153269">
              <w:rPr>
                <w:noProof/>
                <w:webHidden/>
              </w:rPr>
              <w:fldChar w:fldCharType="separate"/>
            </w:r>
            <w:r w:rsidR="00153269">
              <w:rPr>
                <w:noProof/>
                <w:webHidden/>
              </w:rPr>
              <w:t>8</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32" w:history="1">
            <w:r w:rsidR="00153269" w:rsidRPr="00DE1341">
              <w:rPr>
                <w:rStyle w:val="Hiperpovezava"/>
                <w:rFonts w:cstheme="minorHAnsi"/>
                <w:noProof/>
              </w:rPr>
              <w:t>Ponudba s podizvajalcem</w:t>
            </w:r>
            <w:r w:rsidR="00153269">
              <w:rPr>
                <w:noProof/>
                <w:webHidden/>
              </w:rPr>
              <w:tab/>
            </w:r>
            <w:r w:rsidR="00153269">
              <w:rPr>
                <w:noProof/>
                <w:webHidden/>
              </w:rPr>
              <w:fldChar w:fldCharType="begin"/>
            </w:r>
            <w:r w:rsidR="00153269">
              <w:rPr>
                <w:noProof/>
                <w:webHidden/>
              </w:rPr>
              <w:instrText xml:space="preserve"> PAGEREF _Toc31632832 \h </w:instrText>
            </w:r>
            <w:r w:rsidR="00153269">
              <w:rPr>
                <w:noProof/>
                <w:webHidden/>
              </w:rPr>
            </w:r>
            <w:r w:rsidR="00153269">
              <w:rPr>
                <w:noProof/>
                <w:webHidden/>
              </w:rPr>
              <w:fldChar w:fldCharType="separate"/>
            </w:r>
            <w:r w:rsidR="00153269">
              <w:rPr>
                <w:noProof/>
                <w:webHidden/>
              </w:rPr>
              <w:t>9</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33" w:history="1">
            <w:r w:rsidR="00153269" w:rsidRPr="00DE1341">
              <w:rPr>
                <w:rStyle w:val="Hiperpovezava"/>
                <w:rFonts w:cstheme="minorHAnsi"/>
                <w:noProof/>
              </w:rPr>
              <w:t>Pravni viri</w:t>
            </w:r>
            <w:r w:rsidR="00153269">
              <w:rPr>
                <w:noProof/>
                <w:webHidden/>
              </w:rPr>
              <w:tab/>
            </w:r>
            <w:r w:rsidR="00153269">
              <w:rPr>
                <w:noProof/>
                <w:webHidden/>
              </w:rPr>
              <w:fldChar w:fldCharType="begin"/>
            </w:r>
            <w:r w:rsidR="00153269">
              <w:rPr>
                <w:noProof/>
                <w:webHidden/>
              </w:rPr>
              <w:instrText xml:space="preserve"> PAGEREF _Toc31632833 \h </w:instrText>
            </w:r>
            <w:r w:rsidR="00153269">
              <w:rPr>
                <w:noProof/>
                <w:webHidden/>
              </w:rPr>
            </w:r>
            <w:r w:rsidR="00153269">
              <w:rPr>
                <w:noProof/>
                <w:webHidden/>
              </w:rPr>
              <w:fldChar w:fldCharType="separate"/>
            </w:r>
            <w:r w:rsidR="00153269">
              <w:rPr>
                <w:noProof/>
                <w:webHidden/>
              </w:rPr>
              <w:t>10</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34" w:history="1">
            <w:r w:rsidR="00153269" w:rsidRPr="00DE1341">
              <w:rPr>
                <w:rStyle w:val="Hiperpovezava"/>
                <w:rFonts w:cstheme="minorHAnsi"/>
                <w:noProof/>
              </w:rPr>
              <w:t>Izpolnjevanje obrazcev</w:t>
            </w:r>
            <w:r w:rsidR="00153269">
              <w:rPr>
                <w:noProof/>
                <w:webHidden/>
              </w:rPr>
              <w:tab/>
            </w:r>
            <w:r w:rsidR="00153269">
              <w:rPr>
                <w:noProof/>
                <w:webHidden/>
              </w:rPr>
              <w:fldChar w:fldCharType="begin"/>
            </w:r>
            <w:r w:rsidR="00153269">
              <w:rPr>
                <w:noProof/>
                <w:webHidden/>
              </w:rPr>
              <w:instrText xml:space="preserve"> PAGEREF _Toc31632834 \h </w:instrText>
            </w:r>
            <w:r w:rsidR="00153269">
              <w:rPr>
                <w:noProof/>
                <w:webHidden/>
              </w:rPr>
            </w:r>
            <w:r w:rsidR="00153269">
              <w:rPr>
                <w:noProof/>
                <w:webHidden/>
              </w:rPr>
              <w:fldChar w:fldCharType="separate"/>
            </w:r>
            <w:r w:rsidR="00153269">
              <w:rPr>
                <w:noProof/>
                <w:webHidden/>
              </w:rPr>
              <w:t>10</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35" w:history="1">
            <w:r w:rsidR="00153269" w:rsidRPr="00DE1341">
              <w:rPr>
                <w:rStyle w:val="Hiperpovezava"/>
                <w:rFonts w:cstheme="minorHAnsi"/>
                <w:noProof/>
              </w:rPr>
              <w:t>Jezik ponudbe</w:t>
            </w:r>
            <w:r w:rsidR="00153269">
              <w:rPr>
                <w:noProof/>
                <w:webHidden/>
              </w:rPr>
              <w:tab/>
            </w:r>
            <w:r w:rsidR="00153269">
              <w:rPr>
                <w:noProof/>
                <w:webHidden/>
              </w:rPr>
              <w:fldChar w:fldCharType="begin"/>
            </w:r>
            <w:r w:rsidR="00153269">
              <w:rPr>
                <w:noProof/>
                <w:webHidden/>
              </w:rPr>
              <w:instrText xml:space="preserve"> PAGEREF _Toc31632835 \h </w:instrText>
            </w:r>
            <w:r w:rsidR="00153269">
              <w:rPr>
                <w:noProof/>
                <w:webHidden/>
              </w:rPr>
            </w:r>
            <w:r w:rsidR="00153269">
              <w:rPr>
                <w:noProof/>
                <w:webHidden/>
              </w:rPr>
              <w:fldChar w:fldCharType="separate"/>
            </w:r>
            <w:r w:rsidR="00153269">
              <w:rPr>
                <w:noProof/>
                <w:webHidden/>
              </w:rPr>
              <w:t>10</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36" w:history="1">
            <w:r w:rsidR="00153269" w:rsidRPr="00DE1341">
              <w:rPr>
                <w:rStyle w:val="Hiperpovezava"/>
                <w:rFonts w:cstheme="minorHAnsi"/>
                <w:noProof/>
              </w:rPr>
              <w:t>Vsebina ponudbe</w:t>
            </w:r>
            <w:r w:rsidR="00153269">
              <w:rPr>
                <w:noProof/>
                <w:webHidden/>
              </w:rPr>
              <w:tab/>
            </w:r>
            <w:r w:rsidR="00153269">
              <w:rPr>
                <w:noProof/>
                <w:webHidden/>
              </w:rPr>
              <w:fldChar w:fldCharType="begin"/>
            </w:r>
            <w:r w:rsidR="00153269">
              <w:rPr>
                <w:noProof/>
                <w:webHidden/>
              </w:rPr>
              <w:instrText xml:space="preserve"> PAGEREF _Toc31632836 \h </w:instrText>
            </w:r>
            <w:r w:rsidR="00153269">
              <w:rPr>
                <w:noProof/>
                <w:webHidden/>
              </w:rPr>
            </w:r>
            <w:r w:rsidR="00153269">
              <w:rPr>
                <w:noProof/>
                <w:webHidden/>
              </w:rPr>
              <w:fldChar w:fldCharType="separate"/>
            </w:r>
            <w:r w:rsidR="00153269">
              <w:rPr>
                <w:noProof/>
                <w:webHidden/>
              </w:rPr>
              <w:t>10</w:t>
            </w:r>
            <w:r w:rsidR="00153269">
              <w:rPr>
                <w:noProof/>
                <w:webHidden/>
              </w:rPr>
              <w:fldChar w:fldCharType="end"/>
            </w:r>
          </w:hyperlink>
        </w:p>
        <w:p w:rsidR="00153269" w:rsidRDefault="009555C1">
          <w:pPr>
            <w:pStyle w:val="Kazalovsebine3"/>
            <w:tabs>
              <w:tab w:val="right" w:leader="dot" w:pos="9062"/>
            </w:tabs>
            <w:rPr>
              <w:rFonts w:eastAsiaTheme="minorEastAsia" w:cstheme="minorBidi"/>
              <w:smallCaps w:val="0"/>
              <w:noProof/>
              <w:lang w:eastAsia="sl-SI"/>
            </w:rPr>
          </w:pPr>
          <w:hyperlink w:anchor="_Toc31632837" w:history="1">
            <w:r w:rsidR="00153269" w:rsidRPr="00DE1341">
              <w:rPr>
                <w:rStyle w:val="Hiperpovezava"/>
                <w:rFonts w:cstheme="minorHAnsi"/>
                <w:b/>
                <w:noProof/>
              </w:rPr>
              <w:t>Nastopanje ponudnika</w:t>
            </w:r>
            <w:r w:rsidR="00153269">
              <w:rPr>
                <w:noProof/>
                <w:webHidden/>
              </w:rPr>
              <w:tab/>
            </w:r>
            <w:r w:rsidR="00153269">
              <w:rPr>
                <w:noProof/>
                <w:webHidden/>
              </w:rPr>
              <w:fldChar w:fldCharType="begin"/>
            </w:r>
            <w:r w:rsidR="00153269">
              <w:rPr>
                <w:noProof/>
                <w:webHidden/>
              </w:rPr>
              <w:instrText xml:space="preserve"> PAGEREF _Toc31632837 \h </w:instrText>
            </w:r>
            <w:r w:rsidR="00153269">
              <w:rPr>
                <w:noProof/>
                <w:webHidden/>
              </w:rPr>
            </w:r>
            <w:r w:rsidR="00153269">
              <w:rPr>
                <w:noProof/>
                <w:webHidden/>
              </w:rPr>
              <w:fldChar w:fldCharType="separate"/>
            </w:r>
            <w:r w:rsidR="00153269">
              <w:rPr>
                <w:noProof/>
                <w:webHidden/>
              </w:rPr>
              <w:t>10</w:t>
            </w:r>
            <w:r w:rsidR="00153269">
              <w:rPr>
                <w:noProof/>
                <w:webHidden/>
              </w:rPr>
              <w:fldChar w:fldCharType="end"/>
            </w:r>
          </w:hyperlink>
        </w:p>
        <w:p w:rsidR="00153269" w:rsidRDefault="009555C1">
          <w:pPr>
            <w:pStyle w:val="Kazalovsebine3"/>
            <w:tabs>
              <w:tab w:val="right" w:leader="dot" w:pos="9062"/>
            </w:tabs>
            <w:rPr>
              <w:rFonts w:eastAsiaTheme="minorEastAsia" w:cstheme="minorBidi"/>
              <w:smallCaps w:val="0"/>
              <w:noProof/>
              <w:lang w:eastAsia="sl-SI"/>
            </w:rPr>
          </w:pPr>
          <w:hyperlink w:anchor="_Toc31632838" w:history="1">
            <w:r w:rsidR="00153269" w:rsidRPr="00DE1341">
              <w:rPr>
                <w:rStyle w:val="Hiperpovezava"/>
                <w:rFonts w:cstheme="minorHAnsi"/>
                <w:b/>
                <w:noProof/>
              </w:rPr>
              <w:t>Veljavnost ponudbe</w:t>
            </w:r>
            <w:r w:rsidR="00153269">
              <w:rPr>
                <w:noProof/>
                <w:webHidden/>
              </w:rPr>
              <w:tab/>
            </w:r>
            <w:r w:rsidR="00153269">
              <w:rPr>
                <w:noProof/>
                <w:webHidden/>
              </w:rPr>
              <w:fldChar w:fldCharType="begin"/>
            </w:r>
            <w:r w:rsidR="00153269">
              <w:rPr>
                <w:noProof/>
                <w:webHidden/>
              </w:rPr>
              <w:instrText xml:space="preserve"> PAGEREF _Toc31632838 \h </w:instrText>
            </w:r>
            <w:r w:rsidR="00153269">
              <w:rPr>
                <w:noProof/>
                <w:webHidden/>
              </w:rPr>
            </w:r>
            <w:r w:rsidR="00153269">
              <w:rPr>
                <w:noProof/>
                <w:webHidden/>
              </w:rPr>
              <w:fldChar w:fldCharType="separate"/>
            </w:r>
            <w:r w:rsidR="00153269">
              <w:rPr>
                <w:noProof/>
                <w:webHidden/>
              </w:rPr>
              <w:t>11</w:t>
            </w:r>
            <w:r w:rsidR="00153269">
              <w:rPr>
                <w:noProof/>
                <w:webHidden/>
              </w:rPr>
              <w:fldChar w:fldCharType="end"/>
            </w:r>
          </w:hyperlink>
        </w:p>
        <w:p w:rsidR="00153269" w:rsidRDefault="009555C1">
          <w:pPr>
            <w:pStyle w:val="Kazalovsebine3"/>
            <w:tabs>
              <w:tab w:val="right" w:leader="dot" w:pos="9062"/>
            </w:tabs>
            <w:rPr>
              <w:rFonts w:eastAsiaTheme="minorEastAsia" w:cstheme="minorBidi"/>
              <w:smallCaps w:val="0"/>
              <w:noProof/>
              <w:lang w:eastAsia="sl-SI"/>
            </w:rPr>
          </w:pPr>
          <w:hyperlink w:anchor="_Toc31632839" w:history="1">
            <w:r w:rsidR="00153269" w:rsidRPr="00DE1341">
              <w:rPr>
                <w:rStyle w:val="Hiperpovezava"/>
                <w:rFonts w:cstheme="minorHAnsi"/>
                <w:b/>
                <w:noProof/>
              </w:rPr>
              <w:t>Ponudbena cena</w:t>
            </w:r>
            <w:r w:rsidR="00153269">
              <w:rPr>
                <w:noProof/>
                <w:webHidden/>
              </w:rPr>
              <w:tab/>
            </w:r>
            <w:r w:rsidR="00153269">
              <w:rPr>
                <w:noProof/>
                <w:webHidden/>
              </w:rPr>
              <w:fldChar w:fldCharType="begin"/>
            </w:r>
            <w:r w:rsidR="00153269">
              <w:rPr>
                <w:noProof/>
                <w:webHidden/>
              </w:rPr>
              <w:instrText xml:space="preserve"> PAGEREF _Toc31632839 \h </w:instrText>
            </w:r>
            <w:r w:rsidR="00153269">
              <w:rPr>
                <w:noProof/>
                <w:webHidden/>
              </w:rPr>
            </w:r>
            <w:r w:rsidR="00153269">
              <w:rPr>
                <w:noProof/>
                <w:webHidden/>
              </w:rPr>
              <w:fldChar w:fldCharType="separate"/>
            </w:r>
            <w:r w:rsidR="00153269">
              <w:rPr>
                <w:noProof/>
                <w:webHidden/>
              </w:rPr>
              <w:t>11</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40" w:history="1">
            <w:r w:rsidR="00153269" w:rsidRPr="00DE1341">
              <w:rPr>
                <w:rStyle w:val="Hiperpovezava"/>
                <w:rFonts w:cstheme="minorHAnsi"/>
                <w:noProof/>
              </w:rPr>
              <w:t>Druga dokumentacija</w:t>
            </w:r>
            <w:r w:rsidR="00153269">
              <w:rPr>
                <w:noProof/>
                <w:webHidden/>
              </w:rPr>
              <w:tab/>
            </w:r>
            <w:r w:rsidR="00153269">
              <w:rPr>
                <w:noProof/>
                <w:webHidden/>
              </w:rPr>
              <w:fldChar w:fldCharType="begin"/>
            </w:r>
            <w:r w:rsidR="00153269">
              <w:rPr>
                <w:noProof/>
                <w:webHidden/>
              </w:rPr>
              <w:instrText xml:space="preserve"> PAGEREF _Toc31632840 \h </w:instrText>
            </w:r>
            <w:r w:rsidR="00153269">
              <w:rPr>
                <w:noProof/>
                <w:webHidden/>
              </w:rPr>
            </w:r>
            <w:r w:rsidR="00153269">
              <w:rPr>
                <w:noProof/>
                <w:webHidden/>
              </w:rPr>
              <w:fldChar w:fldCharType="separate"/>
            </w:r>
            <w:r w:rsidR="00153269">
              <w:rPr>
                <w:noProof/>
                <w:webHidden/>
              </w:rPr>
              <w:t>11</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41" w:history="1">
            <w:r w:rsidR="00153269" w:rsidRPr="00DE1341">
              <w:rPr>
                <w:rStyle w:val="Hiperpovezava"/>
                <w:rFonts w:cstheme="minorHAnsi"/>
                <w:noProof/>
              </w:rPr>
              <w:t>Resničnost podatkov</w:t>
            </w:r>
            <w:r w:rsidR="00153269">
              <w:rPr>
                <w:noProof/>
                <w:webHidden/>
              </w:rPr>
              <w:tab/>
            </w:r>
            <w:r w:rsidR="00153269">
              <w:rPr>
                <w:noProof/>
                <w:webHidden/>
              </w:rPr>
              <w:fldChar w:fldCharType="begin"/>
            </w:r>
            <w:r w:rsidR="00153269">
              <w:rPr>
                <w:noProof/>
                <w:webHidden/>
              </w:rPr>
              <w:instrText xml:space="preserve"> PAGEREF _Toc31632841 \h </w:instrText>
            </w:r>
            <w:r w:rsidR="00153269">
              <w:rPr>
                <w:noProof/>
                <w:webHidden/>
              </w:rPr>
            </w:r>
            <w:r w:rsidR="00153269">
              <w:rPr>
                <w:noProof/>
                <w:webHidden/>
              </w:rPr>
              <w:fldChar w:fldCharType="separate"/>
            </w:r>
            <w:r w:rsidR="00153269">
              <w:rPr>
                <w:noProof/>
                <w:webHidden/>
              </w:rPr>
              <w:t>11</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42" w:history="1">
            <w:r w:rsidR="00153269" w:rsidRPr="00DE1341">
              <w:rPr>
                <w:rStyle w:val="Hiperpovezava"/>
                <w:rFonts w:cstheme="minorHAnsi"/>
                <w:noProof/>
              </w:rPr>
              <w:t>ODDAJA PONUDBE</w:t>
            </w:r>
            <w:r w:rsidR="00153269">
              <w:rPr>
                <w:noProof/>
                <w:webHidden/>
              </w:rPr>
              <w:tab/>
            </w:r>
            <w:r w:rsidR="00153269">
              <w:rPr>
                <w:noProof/>
                <w:webHidden/>
              </w:rPr>
              <w:fldChar w:fldCharType="begin"/>
            </w:r>
            <w:r w:rsidR="00153269">
              <w:rPr>
                <w:noProof/>
                <w:webHidden/>
              </w:rPr>
              <w:instrText xml:space="preserve"> PAGEREF _Toc31632842 \h </w:instrText>
            </w:r>
            <w:r w:rsidR="00153269">
              <w:rPr>
                <w:noProof/>
                <w:webHidden/>
              </w:rPr>
            </w:r>
            <w:r w:rsidR="00153269">
              <w:rPr>
                <w:noProof/>
                <w:webHidden/>
              </w:rPr>
              <w:fldChar w:fldCharType="separate"/>
            </w:r>
            <w:r w:rsidR="00153269">
              <w:rPr>
                <w:noProof/>
                <w:webHidden/>
              </w:rPr>
              <w:t>11</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43" w:history="1">
            <w:r w:rsidR="00153269" w:rsidRPr="00DE1341">
              <w:rPr>
                <w:rStyle w:val="Hiperpovezava"/>
                <w:rFonts w:cstheme="minorHAnsi"/>
                <w:noProof/>
              </w:rPr>
              <w:t>JAVNO ODPIRANJE PONUDB</w:t>
            </w:r>
            <w:r w:rsidR="00153269">
              <w:rPr>
                <w:noProof/>
                <w:webHidden/>
              </w:rPr>
              <w:tab/>
            </w:r>
            <w:r w:rsidR="00153269">
              <w:rPr>
                <w:noProof/>
                <w:webHidden/>
              </w:rPr>
              <w:fldChar w:fldCharType="begin"/>
            </w:r>
            <w:r w:rsidR="00153269">
              <w:rPr>
                <w:noProof/>
                <w:webHidden/>
              </w:rPr>
              <w:instrText xml:space="preserve"> PAGEREF _Toc31632843 \h </w:instrText>
            </w:r>
            <w:r w:rsidR="00153269">
              <w:rPr>
                <w:noProof/>
                <w:webHidden/>
              </w:rPr>
            </w:r>
            <w:r w:rsidR="00153269">
              <w:rPr>
                <w:noProof/>
                <w:webHidden/>
              </w:rPr>
              <w:fldChar w:fldCharType="separate"/>
            </w:r>
            <w:r w:rsidR="00153269">
              <w:rPr>
                <w:noProof/>
                <w:webHidden/>
              </w:rPr>
              <w:t>12</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44" w:history="1">
            <w:r w:rsidR="00153269" w:rsidRPr="00DE1341">
              <w:rPr>
                <w:rStyle w:val="Hiperpovezava"/>
                <w:rFonts w:cstheme="minorHAnsi"/>
                <w:noProof/>
              </w:rPr>
              <w:t>DOPOLNITEV PONUDBE</w:t>
            </w:r>
            <w:r w:rsidR="00153269">
              <w:rPr>
                <w:noProof/>
                <w:webHidden/>
              </w:rPr>
              <w:tab/>
            </w:r>
            <w:r w:rsidR="00153269">
              <w:rPr>
                <w:noProof/>
                <w:webHidden/>
              </w:rPr>
              <w:fldChar w:fldCharType="begin"/>
            </w:r>
            <w:r w:rsidR="00153269">
              <w:rPr>
                <w:noProof/>
                <w:webHidden/>
              </w:rPr>
              <w:instrText xml:space="preserve"> PAGEREF _Toc31632844 \h </w:instrText>
            </w:r>
            <w:r w:rsidR="00153269">
              <w:rPr>
                <w:noProof/>
                <w:webHidden/>
              </w:rPr>
            </w:r>
            <w:r w:rsidR="00153269">
              <w:rPr>
                <w:noProof/>
                <w:webHidden/>
              </w:rPr>
              <w:fldChar w:fldCharType="separate"/>
            </w:r>
            <w:r w:rsidR="00153269">
              <w:rPr>
                <w:noProof/>
                <w:webHidden/>
              </w:rPr>
              <w:t>12</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45" w:history="1">
            <w:r w:rsidR="00153269" w:rsidRPr="00DE1341">
              <w:rPr>
                <w:rStyle w:val="Hiperpovezava"/>
                <w:rFonts w:cstheme="minorHAnsi"/>
                <w:noProof/>
              </w:rPr>
              <w:t>ODLOČITEV NAROČNIKA</w:t>
            </w:r>
            <w:r w:rsidR="00153269">
              <w:rPr>
                <w:noProof/>
                <w:webHidden/>
              </w:rPr>
              <w:tab/>
            </w:r>
            <w:r w:rsidR="00153269">
              <w:rPr>
                <w:noProof/>
                <w:webHidden/>
              </w:rPr>
              <w:fldChar w:fldCharType="begin"/>
            </w:r>
            <w:r w:rsidR="00153269">
              <w:rPr>
                <w:noProof/>
                <w:webHidden/>
              </w:rPr>
              <w:instrText xml:space="preserve"> PAGEREF _Toc31632845 \h </w:instrText>
            </w:r>
            <w:r w:rsidR="00153269">
              <w:rPr>
                <w:noProof/>
                <w:webHidden/>
              </w:rPr>
            </w:r>
            <w:r w:rsidR="00153269">
              <w:rPr>
                <w:noProof/>
                <w:webHidden/>
              </w:rPr>
              <w:fldChar w:fldCharType="separate"/>
            </w:r>
            <w:r w:rsidR="00153269">
              <w:rPr>
                <w:noProof/>
                <w:webHidden/>
              </w:rPr>
              <w:t>13</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46" w:history="1">
            <w:r w:rsidR="00153269" w:rsidRPr="00DE1341">
              <w:rPr>
                <w:rStyle w:val="Hiperpovezava"/>
                <w:rFonts w:cstheme="minorHAnsi"/>
                <w:noProof/>
              </w:rPr>
              <w:t>Vrste odločitev naročnika</w:t>
            </w:r>
            <w:r w:rsidR="00153269">
              <w:rPr>
                <w:noProof/>
                <w:webHidden/>
              </w:rPr>
              <w:tab/>
            </w:r>
            <w:r w:rsidR="00153269">
              <w:rPr>
                <w:noProof/>
                <w:webHidden/>
              </w:rPr>
              <w:fldChar w:fldCharType="begin"/>
            </w:r>
            <w:r w:rsidR="00153269">
              <w:rPr>
                <w:noProof/>
                <w:webHidden/>
              </w:rPr>
              <w:instrText xml:space="preserve"> PAGEREF _Toc31632846 \h </w:instrText>
            </w:r>
            <w:r w:rsidR="00153269">
              <w:rPr>
                <w:noProof/>
                <w:webHidden/>
              </w:rPr>
            </w:r>
            <w:r w:rsidR="00153269">
              <w:rPr>
                <w:noProof/>
                <w:webHidden/>
              </w:rPr>
              <w:fldChar w:fldCharType="separate"/>
            </w:r>
            <w:r w:rsidR="00153269">
              <w:rPr>
                <w:noProof/>
                <w:webHidden/>
              </w:rPr>
              <w:t>13</w:t>
            </w:r>
            <w:r w:rsidR="00153269">
              <w:rPr>
                <w:noProof/>
                <w:webHidden/>
              </w:rPr>
              <w:fldChar w:fldCharType="end"/>
            </w:r>
          </w:hyperlink>
        </w:p>
        <w:p w:rsidR="00153269" w:rsidRDefault="009555C1">
          <w:pPr>
            <w:pStyle w:val="Kazalovsebine3"/>
            <w:tabs>
              <w:tab w:val="right" w:leader="dot" w:pos="9062"/>
            </w:tabs>
            <w:rPr>
              <w:rFonts w:eastAsiaTheme="minorEastAsia" w:cstheme="minorBidi"/>
              <w:smallCaps w:val="0"/>
              <w:noProof/>
              <w:lang w:eastAsia="sl-SI"/>
            </w:rPr>
          </w:pPr>
          <w:hyperlink w:anchor="_Toc31632847" w:history="1">
            <w:r w:rsidR="00153269" w:rsidRPr="00DE1341">
              <w:rPr>
                <w:rStyle w:val="Hiperpovezava"/>
                <w:rFonts w:cstheme="minorHAnsi"/>
                <w:b/>
                <w:noProof/>
              </w:rPr>
              <w:t>Ustavitev postopka</w:t>
            </w:r>
            <w:r w:rsidR="00153269">
              <w:rPr>
                <w:noProof/>
                <w:webHidden/>
              </w:rPr>
              <w:tab/>
            </w:r>
            <w:r w:rsidR="00153269">
              <w:rPr>
                <w:noProof/>
                <w:webHidden/>
              </w:rPr>
              <w:fldChar w:fldCharType="begin"/>
            </w:r>
            <w:r w:rsidR="00153269">
              <w:rPr>
                <w:noProof/>
                <w:webHidden/>
              </w:rPr>
              <w:instrText xml:space="preserve"> PAGEREF _Toc31632847 \h </w:instrText>
            </w:r>
            <w:r w:rsidR="00153269">
              <w:rPr>
                <w:noProof/>
                <w:webHidden/>
              </w:rPr>
            </w:r>
            <w:r w:rsidR="00153269">
              <w:rPr>
                <w:noProof/>
                <w:webHidden/>
              </w:rPr>
              <w:fldChar w:fldCharType="separate"/>
            </w:r>
            <w:r w:rsidR="00153269">
              <w:rPr>
                <w:noProof/>
                <w:webHidden/>
              </w:rPr>
              <w:t>13</w:t>
            </w:r>
            <w:r w:rsidR="00153269">
              <w:rPr>
                <w:noProof/>
                <w:webHidden/>
              </w:rPr>
              <w:fldChar w:fldCharType="end"/>
            </w:r>
          </w:hyperlink>
        </w:p>
        <w:p w:rsidR="00153269" w:rsidRDefault="009555C1">
          <w:pPr>
            <w:pStyle w:val="Kazalovsebine3"/>
            <w:tabs>
              <w:tab w:val="right" w:leader="dot" w:pos="9062"/>
            </w:tabs>
            <w:rPr>
              <w:rFonts w:eastAsiaTheme="minorEastAsia" w:cstheme="minorBidi"/>
              <w:smallCaps w:val="0"/>
              <w:noProof/>
              <w:lang w:eastAsia="sl-SI"/>
            </w:rPr>
          </w:pPr>
          <w:hyperlink w:anchor="_Toc31632848" w:history="1">
            <w:r w:rsidR="00153269" w:rsidRPr="00DE1341">
              <w:rPr>
                <w:rStyle w:val="Hiperpovezava"/>
                <w:rFonts w:cstheme="minorHAnsi"/>
                <w:b/>
                <w:noProof/>
              </w:rPr>
              <w:t>Neoddaja javnega naročila</w:t>
            </w:r>
            <w:r w:rsidR="00153269">
              <w:rPr>
                <w:noProof/>
                <w:webHidden/>
              </w:rPr>
              <w:tab/>
            </w:r>
            <w:r w:rsidR="00153269">
              <w:rPr>
                <w:noProof/>
                <w:webHidden/>
              </w:rPr>
              <w:fldChar w:fldCharType="begin"/>
            </w:r>
            <w:r w:rsidR="00153269">
              <w:rPr>
                <w:noProof/>
                <w:webHidden/>
              </w:rPr>
              <w:instrText xml:space="preserve"> PAGEREF _Toc31632848 \h </w:instrText>
            </w:r>
            <w:r w:rsidR="00153269">
              <w:rPr>
                <w:noProof/>
                <w:webHidden/>
              </w:rPr>
            </w:r>
            <w:r w:rsidR="00153269">
              <w:rPr>
                <w:noProof/>
                <w:webHidden/>
              </w:rPr>
              <w:fldChar w:fldCharType="separate"/>
            </w:r>
            <w:r w:rsidR="00153269">
              <w:rPr>
                <w:noProof/>
                <w:webHidden/>
              </w:rPr>
              <w:t>13</w:t>
            </w:r>
            <w:r w:rsidR="00153269">
              <w:rPr>
                <w:noProof/>
                <w:webHidden/>
              </w:rPr>
              <w:fldChar w:fldCharType="end"/>
            </w:r>
          </w:hyperlink>
        </w:p>
        <w:p w:rsidR="00153269" w:rsidRDefault="009555C1">
          <w:pPr>
            <w:pStyle w:val="Kazalovsebine3"/>
            <w:tabs>
              <w:tab w:val="right" w:leader="dot" w:pos="9062"/>
            </w:tabs>
            <w:rPr>
              <w:rFonts w:eastAsiaTheme="minorEastAsia" w:cstheme="minorBidi"/>
              <w:smallCaps w:val="0"/>
              <w:noProof/>
              <w:lang w:eastAsia="sl-SI"/>
            </w:rPr>
          </w:pPr>
          <w:hyperlink w:anchor="_Toc31632849" w:history="1">
            <w:r w:rsidR="00153269" w:rsidRPr="00DE1341">
              <w:rPr>
                <w:rStyle w:val="Hiperpovezava"/>
                <w:rFonts w:cstheme="minorHAnsi"/>
                <w:b/>
                <w:noProof/>
              </w:rPr>
              <w:t>Odločitev o oddaji javnega naročila</w:t>
            </w:r>
            <w:r w:rsidR="00153269">
              <w:rPr>
                <w:noProof/>
                <w:webHidden/>
              </w:rPr>
              <w:tab/>
            </w:r>
            <w:r w:rsidR="00153269">
              <w:rPr>
                <w:noProof/>
                <w:webHidden/>
              </w:rPr>
              <w:fldChar w:fldCharType="begin"/>
            </w:r>
            <w:r w:rsidR="00153269">
              <w:rPr>
                <w:noProof/>
                <w:webHidden/>
              </w:rPr>
              <w:instrText xml:space="preserve"> PAGEREF _Toc31632849 \h </w:instrText>
            </w:r>
            <w:r w:rsidR="00153269">
              <w:rPr>
                <w:noProof/>
                <w:webHidden/>
              </w:rPr>
            </w:r>
            <w:r w:rsidR="00153269">
              <w:rPr>
                <w:noProof/>
                <w:webHidden/>
              </w:rPr>
              <w:fldChar w:fldCharType="separate"/>
            </w:r>
            <w:r w:rsidR="00153269">
              <w:rPr>
                <w:noProof/>
                <w:webHidden/>
              </w:rPr>
              <w:t>13</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50" w:history="1">
            <w:r w:rsidR="00153269" w:rsidRPr="00DE1341">
              <w:rPr>
                <w:rStyle w:val="Hiperpovezava"/>
                <w:rFonts w:cstheme="minorHAnsi"/>
                <w:noProof/>
              </w:rPr>
              <w:t>Merilo za odločitev naročnika o oddaji javnega naročila</w:t>
            </w:r>
            <w:r w:rsidR="00153269">
              <w:rPr>
                <w:noProof/>
                <w:webHidden/>
              </w:rPr>
              <w:tab/>
            </w:r>
            <w:r w:rsidR="00153269">
              <w:rPr>
                <w:noProof/>
                <w:webHidden/>
              </w:rPr>
              <w:fldChar w:fldCharType="begin"/>
            </w:r>
            <w:r w:rsidR="00153269">
              <w:rPr>
                <w:noProof/>
                <w:webHidden/>
              </w:rPr>
              <w:instrText xml:space="preserve"> PAGEREF _Toc31632850 \h </w:instrText>
            </w:r>
            <w:r w:rsidR="00153269">
              <w:rPr>
                <w:noProof/>
                <w:webHidden/>
              </w:rPr>
            </w:r>
            <w:r w:rsidR="00153269">
              <w:rPr>
                <w:noProof/>
                <w:webHidden/>
              </w:rPr>
              <w:fldChar w:fldCharType="separate"/>
            </w:r>
            <w:r w:rsidR="00153269">
              <w:rPr>
                <w:noProof/>
                <w:webHidden/>
              </w:rPr>
              <w:t>13</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51" w:history="1">
            <w:r w:rsidR="00153269" w:rsidRPr="00DE1341">
              <w:rPr>
                <w:rStyle w:val="Hiperpovezava"/>
                <w:rFonts w:cstheme="minorHAnsi"/>
                <w:noProof/>
              </w:rPr>
              <w:t>Objava odločitve o oddaji javnega naročila</w:t>
            </w:r>
            <w:r w:rsidR="00153269">
              <w:rPr>
                <w:noProof/>
                <w:webHidden/>
              </w:rPr>
              <w:tab/>
            </w:r>
            <w:r w:rsidR="00153269">
              <w:rPr>
                <w:noProof/>
                <w:webHidden/>
              </w:rPr>
              <w:fldChar w:fldCharType="begin"/>
            </w:r>
            <w:r w:rsidR="00153269">
              <w:rPr>
                <w:noProof/>
                <w:webHidden/>
              </w:rPr>
              <w:instrText xml:space="preserve"> PAGEREF _Toc31632851 \h </w:instrText>
            </w:r>
            <w:r w:rsidR="00153269">
              <w:rPr>
                <w:noProof/>
                <w:webHidden/>
              </w:rPr>
            </w:r>
            <w:r w:rsidR="00153269">
              <w:rPr>
                <w:noProof/>
                <w:webHidden/>
              </w:rPr>
              <w:fldChar w:fldCharType="separate"/>
            </w:r>
            <w:r w:rsidR="00153269">
              <w:rPr>
                <w:noProof/>
                <w:webHidden/>
              </w:rPr>
              <w:t>14</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52" w:history="1">
            <w:r w:rsidR="00153269" w:rsidRPr="00DE1341">
              <w:rPr>
                <w:rStyle w:val="Hiperpovezava"/>
                <w:rFonts w:cstheme="minorHAnsi"/>
                <w:noProof/>
              </w:rPr>
              <w:t>POGODBA O IZVEDBI JAVNEGA NAROČILA</w:t>
            </w:r>
            <w:r w:rsidR="00153269">
              <w:rPr>
                <w:noProof/>
                <w:webHidden/>
              </w:rPr>
              <w:tab/>
            </w:r>
            <w:r w:rsidR="00153269">
              <w:rPr>
                <w:noProof/>
                <w:webHidden/>
              </w:rPr>
              <w:fldChar w:fldCharType="begin"/>
            </w:r>
            <w:r w:rsidR="00153269">
              <w:rPr>
                <w:noProof/>
                <w:webHidden/>
              </w:rPr>
              <w:instrText xml:space="preserve"> PAGEREF _Toc31632852 \h </w:instrText>
            </w:r>
            <w:r w:rsidR="00153269">
              <w:rPr>
                <w:noProof/>
                <w:webHidden/>
              </w:rPr>
            </w:r>
            <w:r w:rsidR="00153269">
              <w:rPr>
                <w:noProof/>
                <w:webHidden/>
              </w:rPr>
              <w:fldChar w:fldCharType="separate"/>
            </w:r>
            <w:r w:rsidR="00153269">
              <w:rPr>
                <w:noProof/>
                <w:webHidden/>
              </w:rPr>
              <w:t>14</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53" w:history="1">
            <w:r w:rsidR="00153269" w:rsidRPr="00DE1341">
              <w:rPr>
                <w:rStyle w:val="Hiperpovezava"/>
                <w:rFonts w:cstheme="minorHAnsi"/>
                <w:noProof/>
              </w:rPr>
              <w:t>Sklenitev pogodbe</w:t>
            </w:r>
            <w:r w:rsidR="00153269">
              <w:rPr>
                <w:noProof/>
                <w:webHidden/>
              </w:rPr>
              <w:tab/>
            </w:r>
            <w:r w:rsidR="00153269">
              <w:rPr>
                <w:noProof/>
                <w:webHidden/>
              </w:rPr>
              <w:fldChar w:fldCharType="begin"/>
            </w:r>
            <w:r w:rsidR="00153269">
              <w:rPr>
                <w:noProof/>
                <w:webHidden/>
              </w:rPr>
              <w:instrText xml:space="preserve"> PAGEREF _Toc31632853 \h </w:instrText>
            </w:r>
            <w:r w:rsidR="00153269">
              <w:rPr>
                <w:noProof/>
                <w:webHidden/>
              </w:rPr>
            </w:r>
            <w:r w:rsidR="00153269">
              <w:rPr>
                <w:noProof/>
                <w:webHidden/>
              </w:rPr>
              <w:fldChar w:fldCharType="separate"/>
            </w:r>
            <w:r w:rsidR="00153269">
              <w:rPr>
                <w:noProof/>
                <w:webHidden/>
              </w:rPr>
              <w:t>14</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54" w:history="1">
            <w:r w:rsidR="00153269" w:rsidRPr="00DE1341">
              <w:rPr>
                <w:rStyle w:val="Hiperpovezava"/>
                <w:rFonts w:cstheme="minorHAnsi"/>
                <w:noProof/>
              </w:rPr>
              <w:t>Pogoj za veljavnost pogodbe</w:t>
            </w:r>
            <w:r w:rsidR="00153269">
              <w:rPr>
                <w:noProof/>
                <w:webHidden/>
              </w:rPr>
              <w:tab/>
            </w:r>
            <w:r w:rsidR="00153269">
              <w:rPr>
                <w:noProof/>
                <w:webHidden/>
              </w:rPr>
              <w:fldChar w:fldCharType="begin"/>
            </w:r>
            <w:r w:rsidR="00153269">
              <w:rPr>
                <w:noProof/>
                <w:webHidden/>
              </w:rPr>
              <w:instrText xml:space="preserve"> PAGEREF _Toc31632854 \h </w:instrText>
            </w:r>
            <w:r w:rsidR="00153269">
              <w:rPr>
                <w:noProof/>
                <w:webHidden/>
              </w:rPr>
            </w:r>
            <w:r w:rsidR="00153269">
              <w:rPr>
                <w:noProof/>
                <w:webHidden/>
              </w:rPr>
              <w:fldChar w:fldCharType="separate"/>
            </w:r>
            <w:r w:rsidR="00153269">
              <w:rPr>
                <w:noProof/>
                <w:webHidden/>
              </w:rPr>
              <w:t>14</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55" w:history="1">
            <w:r w:rsidR="00153269" w:rsidRPr="00DE1341">
              <w:rPr>
                <w:rStyle w:val="Hiperpovezava"/>
                <w:rFonts w:cstheme="minorHAnsi"/>
                <w:noProof/>
              </w:rPr>
              <w:t>Vrednost javnega naročila</w:t>
            </w:r>
            <w:r w:rsidR="00153269">
              <w:rPr>
                <w:noProof/>
                <w:webHidden/>
              </w:rPr>
              <w:tab/>
            </w:r>
            <w:r w:rsidR="00153269">
              <w:rPr>
                <w:noProof/>
                <w:webHidden/>
              </w:rPr>
              <w:fldChar w:fldCharType="begin"/>
            </w:r>
            <w:r w:rsidR="00153269">
              <w:rPr>
                <w:noProof/>
                <w:webHidden/>
              </w:rPr>
              <w:instrText xml:space="preserve"> PAGEREF _Toc31632855 \h </w:instrText>
            </w:r>
            <w:r w:rsidR="00153269">
              <w:rPr>
                <w:noProof/>
                <w:webHidden/>
              </w:rPr>
            </w:r>
            <w:r w:rsidR="00153269">
              <w:rPr>
                <w:noProof/>
                <w:webHidden/>
              </w:rPr>
              <w:fldChar w:fldCharType="separate"/>
            </w:r>
            <w:r w:rsidR="00153269">
              <w:rPr>
                <w:noProof/>
                <w:webHidden/>
              </w:rPr>
              <w:t>14</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56" w:history="1">
            <w:r w:rsidR="00153269" w:rsidRPr="00DE1341">
              <w:rPr>
                <w:rStyle w:val="Hiperpovezava"/>
                <w:rFonts w:cstheme="minorHAnsi"/>
                <w:noProof/>
              </w:rPr>
              <w:t>Obveznosti izvajalca</w:t>
            </w:r>
            <w:r w:rsidR="00153269">
              <w:rPr>
                <w:noProof/>
                <w:webHidden/>
              </w:rPr>
              <w:tab/>
            </w:r>
            <w:r w:rsidR="00153269">
              <w:rPr>
                <w:noProof/>
                <w:webHidden/>
              </w:rPr>
              <w:fldChar w:fldCharType="begin"/>
            </w:r>
            <w:r w:rsidR="00153269">
              <w:rPr>
                <w:noProof/>
                <w:webHidden/>
              </w:rPr>
              <w:instrText xml:space="preserve"> PAGEREF _Toc31632856 \h </w:instrText>
            </w:r>
            <w:r w:rsidR="00153269">
              <w:rPr>
                <w:noProof/>
                <w:webHidden/>
              </w:rPr>
            </w:r>
            <w:r w:rsidR="00153269">
              <w:rPr>
                <w:noProof/>
                <w:webHidden/>
              </w:rPr>
              <w:fldChar w:fldCharType="separate"/>
            </w:r>
            <w:r w:rsidR="00153269">
              <w:rPr>
                <w:noProof/>
                <w:webHidden/>
              </w:rPr>
              <w:t>14</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57" w:history="1">
            <w:r w:rsidR="00153269" w:rsidRPr="00DE1341">
              <w:rPr>
                <w:rStyle w:val="Hiperpovezava"/>
                <w:rFonts w:cstheme="minorHAnsi"/>
                <w:noProof/>
              </w:rPr>
              <w:t>Plačilo izvajalca</w:t>
            </w:r>
            <w:r w:rsidR="00153269">
              <w:rPr>
                <w:noProof/>
                <w:webHidden/>
              </w:rPr>
              <w:tab/>
            </w:r>
            <w:r w:rsidR="00153269">
              <w:rPr>
                <w:noProof/>
                <w:webHidden/>
              </w:rPr>
              <w:fldChar w:fldCharType="begin"/>
            </w:r>
            <w:r w:rsidR="00153269">
              <w:rPr>
                <w:noProof/>
                <w:webHidden/>
              </w:rPr>
              <w:instrText xml:space="preserve"> PAGEREF _Toc31632857 \h </w:instrText>
            </w:r>
            <w:r w:rsidR="00153269">
              <w:rPr>
                <w:noProof/>
                <w:webHidden/>
              </w:rPr>
            </w:r>
            <w:r w:rsidR="00153269">
              <w:rPr>
                <w:noProof/>
                <w:webHidden/>
              </w:rPr>
              <w:fldChar w:fldCharType="separate"/>
            </w:r>
            <w:r w:rsidR="00153269">
              <w:rPr>
                <w:noProof/>
                <w:webHidden/>
              </w:rPr>
              <w:t>14</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58" w:history="1">
            <w:r w:rsidR="00153269" w:rsidRPr="00DE1341">
              <w:rPr>
                <w:rStyle w:val="Hiperpovezava"/>
                <w:rFonts w:cstheme="minorHAnsi"/>
                <w:noProof/>
              </w:rPr>
              <w:t>Zavarovanje za dobro izvedbo pogodbenih obveznosti</w:t>
            </w:r>
            <w:r w:rsidR="00153269">
              <w:rPr>
                <w:noProof/>
                <w:webHidden/>
              </w:rPr>
              <w:tab/>
            </w:r>
            <w:r w:rsidR="00153269">
              <w:rPr>
                <w:noProof/>
                <w:webHidden/>
              </w:rPr>
              <w:fldChar w:fldCharType="begin"/>
            </w:r>
            <w:r w:rsidR="00153269">
              <w:rPr>
                <w:noProof/>
                <w:webHidden/>
              </w:rPr>
              <w:instrText xml:space="preserve"> PAGEREF _Toc31632858 \h </w:instrText>
            </w:r>
            <w:r w:rsidR="00153269">
              <w:rPr>
                <w:noProof/>
                <w:webHidden/>
              </w:rPr>
            </w:r>
            <w:r w:rsidR="00153269">
              <w:rPr>
                <w:noProof/>
                <w:webHidden/>
              </w:rPr>
              <w:fldChar w:fldCharType="separate"/>
            </w:r>
            <w:r w:rsidR="00153269">
              <w:rPr>
                <w:noProof/>
                <w:webHidden/>
              </w:rPr>
              <w:t>14</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59" w:history="1">
            <w:r w:rsidR="00153269" w:rsidRPr="00DE1341">
              <w:rPr>
                <w:rStyle w:val="Hiperpovezava"/>
                <w:rFonts w:cstheme="minorHAnsi"/>
                <w:noProof/>
              </w:rPr>
              <w:t>Objava pogodbe o izvedbi javnega naročila</w:t>
            </w:r>
            <w:r w:rsidR="00153269">
              <w:rPr>
                <w:noProof/>
                <w:webHidden/>
              </w:rPr>
              <w:tab/>
            </w:r>
            <w:r w:rsidR="00153269">
              <w:rPr>
                <w:noProof/>
                <w:webHidden/>
              </w:rPr>
              <w:fldChar w:fldCharType="begin"/>
            </w:r>
            <w:r w:rsidR="00153269">
              <w:rPr>
                <w:noProof/>
                <w:webHidden/>
              </w:rPr>
              <w:instrText xml:space="preserve"> PAGEREF _Toc31632859 \h </w:instrText>
            </w:r>
            <w:r w:rsidR="00153269">
              <w:rPr>
                <w:noProof/>
                <w:webHidden/>
              </w:rPr>
            </w:r>
            <w:r w:rsidR="00153269">
              <w:rPr>
                <w:noProof/>
                <w:webHidden/>
              </w:rPr>
              <w:fldChar w:fldCharType="separate"/>
            </w:r>
            <w:r w:rsidR="00153269">
              <w:rPr>
                <w:noProof/>
                <w:webHidden/>
              </w:rPr>
              <w:t>15</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60" w:history="1">
            <w:r w:rsidR="00153269" w:rsidRPr="00DE1341">
              <w:rPr>
                <w:rStyle w:val="Hiperpovezava"/>
                <w:rFonts w:cstheme="minorHAnsi"/>
                <w:noProof/>
              </w:rPr>
              <w:t>VARSTVO OSEBNIH PODATKOV</w:t>
            </w:r>
            <w:r w:rsidR="00153269">
              <w:rPr>
                <w:noProof/>
                <w:webHidden/>
              </w:rPr>
              <w:tab/>
            </w:r>
            <w:r w:rsidR="00153269">
              <w:rPr>
                <w:noProof/>
                <w:webHidden/>
              </w:rPr>
              <w:fldChar w:fldCharType="begin"/>
            </w:r>
            <w:r w:rsidR="00153269">
              <w:rPr>
                <w:noProof/>
                <w:webHidden/>
              </w:rPr>
              <w:instrText xml:space="preserve"> PAGEREF _Toc31632860 \h </w:instrText>
            </w:r>
            <w:r w:rsidR="00153269">
              <w:rPr>
                <w:noProof/>
                <w:webHidden/>
              </w:rPr>
            </w:r>
            <w:r w:rsidR="00153269">
              <w:rPr>
                <w:noProof/>
                <w:webHidden/>
              </w:rPr>
              <w:fldChar w:fldCharType="separate"/>
            </w:r>
            <w:r w:rsidR="00153269">
              <w:rPr>
                <w:noProof/>
                <w:webHidden/>
              </w:rPr>
              <w:t>15</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61" w:history="1">
            <w:r w:rsidR="00153269" w:rsidRPr="00DE1341">
              <w:rPr>
                <w:rStyle w:val="Hiperpovezava"/>
                <w:rFonts w:cstheme="minorHAnsi"/>
                <w:noProof/>
              </w:rPr>
              <w:t>VARSTVO POSLOVNIH SKRIVNOSTI</w:t>
            </w:r>
            <w:r w:rsidR="00153269">
              <w:rPr>
                <w:noProof/>
                <w:webHidden/>
              </w:rPr>
              <w:tab/>
            </w:r>
            <w:r w:rsidR="00153269">
              <w:rPr>
                <w:noProof/>
                <w:webHidden/>
              </w:rPr>
              <w:fldChar w:fldCharType="begin"/>
            </w:r>
            <w:r w:rsidR="00153269">
              <w:rPr>
                <w:noProof/>
                <w:webHidden/>
              </w:rPr>
              <w:instrText xml:space="preserve"> PAGEREF _Toc31632861 \h </w:instrText>
            </w:r>
            <w:r w:rsidR="00153269">
              <w:rPr>
                <w:noProof/>
                <w:webHidden/>
              </w:rPr>
            </w:r>
            <w:r w:rsidR="00153269">
              <w:rPr>
                <w:noProof/>
                <w:webHidden/>
              </w:rPr>
              <w:fldChar w:fldCharType="separate"/>
            </w:r>
            <w:r w:rsidR="00153269">
              <w:rPr>
                <w:noProof/>
                <w:webHidden/>
              </w:rPr>
              <w:t>15</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62" w:history="1">
            <w:r w:rsidR="00153269" w:rsidRPr="00DE1341">
              <w:rPr>
                <w:rStyle w:val="Hiperpovezava"/>
                <w:rFonts w:cstheme="minorHAnsi"/>
                <w:noProof/>
              </w:rPr>
              <w:t>RAZLOGI ZA IZKLJUČITEV IN POGOJI ZA SODELOVANJE</w:t>
            </w:r>
            <w:r w:rsidR="00153269">
              <w:rPr>
                <w:noProof/>
                <w:webHidden/>
              </w:rPr>
              <w:tab/>
            </w:r>
            <w:r w:rsidR="00153269">
              <w:rPr>
                <w:noProof/>
                <w:webHidden/>
              </w:rPr>
              <w:fldChar w:fldCharType="begin"/>
            </w:r>
            <w:r w:rsidR="00153269">
              <w:rPr>
                <w:noProof/>
                <w:webHidden/>
              </w:rPr>
              <w:instrText xml:space="preserve"> PAGEREF _Toc31632862 \h </w:instrText>
            </w:r>
            <w:r w:rsidR="00153269">
              <w:rPr>
                <w:noProof/>
                <w:webHidden/>
              </w:rPr>
            </w:r>
            <w:r w:rsidR="00153269">
              <w:rPr>
                <w:noProof/>
                <w:webHidden/>
              </w:rPr>
              <w:fldChar w:fldCharType="separate"/>
            </w:r>
            <w:r w:rsidR="00153269">
              <w:rPr>
                <w:noProof/>
                <w:webHidden/>
              </w:rPr>
              <w:t>15</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63" w:history="1">
            <w:r w:rsidR="00153269" w:rsidRPr="00DE1341">
              <w:rPr>
                <w:rStyle w:val="Hiperpovezava"/>
                <w:rFonts w:cstheme="minorHAnsi"/>
                <w:noProof/>
              </w:rPr>
              <w:t>Razlogi za izključitev</w:t>
            </w:r>
            <w:r w:rsidR="00153269">
              <w:rPr>
                <w:noProof/>
                <w:webHidden/>
              </w:rPr>
              <w:tab/>
            </w:r>
            <w:r w:rsidR="00153269">
              <w:rPr>
                <w:noProof/>
                <w:webHidden/>
              </w:rPr>
              <w:fldChar w:fldCharType="begin"/>
            </w:r>
            <w:r w:rsidR="00153269">
              <w:rPr>
                <w:noProof/>
                <w:webHidden/>
              </w:rPr>
              <w:instrText xml:space="preserve"> PAGEREF _Toc31632863 \h </w:instrText>
            </w:r>
            <w:r w:rsidR="00153269">
              <w:rPr>
                <w:noProof/>
                <w:webHidden/>
              </w:rPr>
            </w:r>
            <w:r w:rsidR="00153269">
              <w:rPr>
                <w:noProof/>
                <w:webHidden/>
              </w:rPr>
              <w:fldChar w:fldCharType="separate"/>
            </w:r>
            <w:r w:rsidR="00153269">
              <w:rPr>
                <w:noProof/>
                <w:webHidden/>
              </w:rPr>
              <w:t>15</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64" w:history="1">
            <w:r w:rsidR="00153269" w:rsidRPr="00DE1341">
              <w:rPr>
                <w:rStyle w:val="Hiperpovezava"/>
                <w:rFonts w:cstheme="minorHAnsi"/>
                <w:noProof/>
              </w:rPr>
              <w:t>Pogoji za sodelovanje</w:t>
            </w:r>
            <w:r w:rsidR="00153269">
              <w:rPr>
                <w:noProof/>
                <w:webHidden/>
              </w:rPr>
              <w:tab/>
            </w:r>
            <w:r w:rsidR="00153269">
              <w:rPr>
                <w:noProof/>
                <w:webHidden/>
              </w:rPr>
              <w:fldChar w:fldCharType="begin"/>
            </w:r>
            <w:r w:rsidR="00153269">
              <w:rPr>
                <w:noProof/>
                <w:webHidden/>
              </w:rPr>
              <w:instrText xml:space="preserve"> PAGEREF _Toc31632864 \h </w:instrText>
            </w:r>
            <w:r w:rsidR="00153269">
              <w:rPr>
                <w:noProof/>
                <w:webHidden/>
              </w:rPr>
            </w:r>
            <w:r w:rsidR="00153269">
              <w:rPr>
                <w:noProof/>
                <w:webHidden/>
              </w:rPr>
              <w:fldChar w:fldCharType="separate"/>
            </w:r>
            <w:r w:rsidR="00153269">
              <w:rPr>
                <w:noProof/>
                <w:webHidden/>
              </w:rPr>
              <w:t>17</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65" w:history="1">
            <w:r w:rsidR="00153269" w:rsidRPr="00DE1341">
              <w:rPr>
                <w:rStyle w:val="Hiperpovezava"/>
                <w:rFonts w:cstheme="minorHAnsi"/>
                <w:noProof/>
              </w:rPr>
              <w:t>PRAVNO VARSTVO</w:t>
            </w:r>
            <w:r w:rsidR="00153269">
              <w:rPr>
                <w:noProof/>
                <w:webHidden/>
              </w:rPr>
              <w:tab/>
            </w:r>
            <w:r w:rsidR="00153269">
              <w:rPr>
                <w:noProof/>
                <w:webHidden/>
              </w:rPr>
              <w:fldChar w:fldCharType="begin"/>
            </w:r>
            <w:r w:rsidR="00153269">
              <w:rPr>
                <w:noProof/>
                <w:webHidden/>
              </w:rPr>
              <w:instrText xml:space="preserve"> PAGEREF _Toc31632865 \h </w:instrText>
            </w:r>
            <w:r w:rsidR="00153269">
              <w:rPr>
                <w:noProof/>
                <w:webHidden/>
              </w:rPr>
            </w:r>
            <w:r w:rsidR="00153269">
              <w:rPr>
                <w:noProof/>
                <w:webHidden/>
              </w:rPr>
              <w:fldChar w:fldCharType="separate"/>
            </w:r>
            <w:r w:rsidR="00153269">
              <w:rPr>
                <w:noProof/>
                <w:webHidden/>
              </w:rPr>
              <w:t>17</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66" w:history="1">
            <w:r w:rsidR="00153269" w:rsidRPr="00DE1341">
              <w:rPr>
                <w:rStyle w:val="Hiperpovezava"/>
                <w:rFonts w:cstheme="minorHAnsi"/>
                <w:noProof/>
              </w:rPr>
              <w:t>PROTIKORUPCIJSKO DOLOČILO</w:t>
            </w:r>
            <w:r w:rsidR="00153269">
              <w:rPr>
                <w:noProof/>
                <w:webHidden/>
              </w:rPr>
              <w:tab/>
            </w:r>
            <w:r w:rsidR="00153269">
              <w:rPr>
                <w:noProof/>
                <w:webHidden/>
              </w:rPr>
              <w:fldChar w:fldCharType="begin"/>
            </w:r>
            <w:r w:rsidR="00153269">
              <w:rPr>
                <w:noProof/>
                <w:webHidden/>
              </w:rPr>
              <w:instrText xml:space="preserve"> PAGEREF _Toc31632866 \h </w:instrText>
            </w:r>
            <w:r w:rsidR="00153269">
              <w:rPr>
                <w:noProof/>
                <w:webHidden/>
              </w:rPr>
            </w:r>
            <w:r w:rsidR="00153269">
              <w:rPr>
                <w:noProof/>
                <w:webHidden/>
              </w:rPr>
              <w:fldChar w:fldCharType="separate"/>
            </w:r>
            <w:r w:rsidR="00153269">
              <w:rPr>
                <w:noProof/>
                <w:webHidden/>
              </w:rPr>
              <w:t>18</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67" w:history="1">
            <w:r w:rsidR="00153269" w:rsidRPr="00DE1341">
              <w:rPr>
                <w:rStyle w:val="Hiperpovezava"/>
                <w:rFonts w:cstheme="minorHAnsi"/>
                <w:noProof/>
              </w:rPr>
              <w:t>KONČNO DOLOČILO</w:t>
            </w:r>
            <w:r w:rsidR="00153269">
              <w:rPr>
                <w:noProof/>
                <w:webHidden/>
              </w:rPr>
              <w:tab/>
            </w:r>
            <w:r w:rsidR="00153269">
              <w:rPr>
                <w:noProof/>
                <w:webHidden/>
              </w:rPr>
              <w:fldChar w:fldCharType="begin"/>
            </w:r>
            <w:r w:rsidR="00153269">
              <w:rPr>
                <w:noProof/>
                <w:webHidden/>
              </w:rPr>
              <w:instrText xml:space="preserve"> PAGEREF _Toc31632867 \h </w:instrText>
            </w:r>
            <w:r w:rsidR="00153269">
              <w:rPr>
                <w:noProof/>
                <w:webHidden/>
              </w:rPr>
            </w:r>
            <w:r w:rsidR="00153269">
              <w:rPr>
                <w:noProof/>
                <w:webHidden/>
              </w:rPr>
              <w:fldChar w:fldCharType="separate"/>
            </w:r>
            <w:r w:rsidR="00153269">
              <w:rPr>
                <w:noProof/>
                <w:webHidden/>
              </w:rPr>
              <w:t>19</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68" w:history="1">
            <w:r w:rsidR="00153269" w:rsidRPr="00DE1341">
              <w:rPr>
                <w:rStyle w:val="Hiperpovezava"/>
                <w:rFonts w:cstheme="minorHAnsi"/>
                <w:noProof/>
              </w:rPr>
              <w:t>TEHNIČNE SPECIFIKACIJE</w:t>
            </w:r>
            <w:r w:rsidR="00153269">
              <w:rPr>
                <w:noProof/>
                <w:webHidden/>
              </w:rPr>
              <w:tab/>
            </w:r>
            <w:r w:rsidR="00153269">
              <w:rPr>
                <w:noProof/>
                <w:webHidden/>
              </w:rPr>
              <w:fldChar w:fldCharType="begin"/>
            </w:r>
            <w:r w:rsidR="00153269">
              <w:rPr>
                <w:noProof/>
                <w:webHidden/>
              </w:rPr>
              <w:instrText xml:space="preserve"> PAGEREF _Toc31632868 \h </w:instrText>
            </w:r>
            <w:r w:rsidR="00153269">
              <w:rPr>
                <w:noProof/>
                <w:webHidden/>
              </w:rPr>
            </w:r>
            <w:r w:rsidR="00153269">
              <w:rPr>
                <w:noProof/>
                <w:webHidden/>
              </w:rPr>
              <w:fldChar w:fldCharType="separate"/>
            </w:r>
            <w:r w:rsidR="00153269">
              <w:rPr>
                <w:noProof/>
                <w:webHidden/>
              </w:rPr>
              <w:t>20</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69" w:history="1">
            <w:r w:rsidR="00153269" w:rsidRPr="00DE1341">
              <w:rPr>
                <w:rStyle w:val="Hiperpovezava"/>
                <w:rFonts w:cstheme="minorHAnsi"/>
                <w:noProof/>
              </w:rPr>
              <w:t>Zahteve za povezavo z Internetom</w:t>
            </w:r>
            <w:r w:rsidR="00153269">
              <w:rPr>
                <w:noProof/>
                <w:webHidden/>
              </w:rPr>
              <w:tab/>
            </w:r>
            <w:r w:rsidR="00153269">
              <w:rPr>
                <w:noProof/>
                <w:webHidden/>
              </w:rPr>
              <w:fldChar w:fldCharType="begin"/>
            </w:r>
            <w:r w:rsidR="00153269">
              <w:rPr>
                <w:noProof/>
                <w:webHidden/>
              </w:rPr>
              <w:instrText xml:space="preserve"> PAGEREF _Toc31632869 \h </w:instrText>
            </w:r>
            <w:r w:rsidR="00153269">
              <w:rPr>
                <w:noProof/>
                <w:webHidden/>
              </w:rPr>
            </w:r>
            <w:r w:rsidR="00153269">
              <w:rPr>
                <w:noProof/>
                <w:webHidden/>
              </w:rPr>
              <w:fldChar w:fldCharType="separate"/>
            </w:r>
            <w:r w:rsidR="00153269">
              <w:rPr>
                <w:noProof/>
                <w:webHidden/>
              </w:rPr>
              <w:t>20</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70" w:history="1">
            <w:r w:rsidR="00153269" w:rsidRPr="00DE1341">
              <w:rPr>
                <w:rStyle w:val="Hiperpovezava"/>
                <w:rFonts w:cstheme="minorHAnsi"/>
                <w:noProof/>
              </w:rPr>
              <w:t>Zahteve za sistem fiksne telefonije in integracijo v ostale IKT sisteme</w:t>
            </w:r>
            <w:r w:rsidR="00153269">
              <w:rPr>
                <w:noProof/>
                <w:webHidden/>
              </w:rPr>
              <w:tab/>
            </w:r>
            <w:r w:rsidR="00153269">
              <w:rPr>
                <w:noProof/>
                <w:webHidden/>
              </w:rPr>
              <w:fldChar w:fldCharType="begin"/>
            </w:r>
            <w:r w:rsidR="00153269">
              <w:rPr>
                <w:noProof/>
                <w:webHidden/>
              </w:rPr>
              <w:instrText xml:space="preserve"> PAGEREF _Toc31632870 \h </w:instrText>
            </w:r>
            <w:r w:rsidR="00153269">
              <w:rPr>
                <w:noProof/>
                <w:webHidden/>
              </w:rPr>
            </w:r>
            <w:r w:rsidR="00153269">
              <w:rPr>
                <w:noProof/>
                <w:webHidden/>
              </w:rPr>
              <w:fldChar w:fldCharType="separate"/>
            </w:r>
            <w:r w:rsidR="00153269">
              <w:rPr>
                <w:noProof/>
                <w:webHidden/>
              </w:rPr>
              <w:t>21</w:t>
            </w:r>
            <w:r w:rsidR="00153269">
              <w:rPr>
                <w:noProof/>
                <w:webHidden/>
              </w:rPr>
              <w:fldChar w:fldCharType="end"/>
            </w:r>
          </w:hyperlink>
        </w:p>
        <w:p w:rsidR="00153269" w:rsidRDefault="009555C1">
          <w:pPr>
            <w:pStyle w:val="Kazalovsebine3"/>
            <w:tabs>
              <w:tab w:val="right" w:leader="dot" w:pos="9062"/>
            </w:tabs>
            <w:rPr>
              <w:rFonts w:eastAsiaTheme="minorEastAsia" w:cstheme="minorBidi"/>
              <w:smallCaps w:val="0"/>
              <w:noProof/>
              <w:lang w:eastAsia="sl-SI"/>
            </w:rPr>
          </w:pPr>
          <w:hyperlink w:anchor="_Toc31632871" w:history="1">
            <w:r w:rsidR="00153269" w:rsidRPr="00DE1341">
              <w:rPr>
                <w:rStyle w:val="Hiperpovezava"/>
                <w:rFonts w:cstheme="minorHAnsi"/>
                <w:noProof/>
              </w:rPr>
              <w:t>a) Uvod</w:t>
            </w:r>
            <w:r w:rsidR="00153269">
              <w:rPr>
                <w:noProof/>
                <w:webHidden/>
              </w:rPr>
              <w:tab/>
            </w:r>
            <w:r w:rsidR="00153269">
              <w:rPr>
                <w:noProof/>
                <w:webHidden/>
              </w:rPr>
              <w:fldChar w:fldCharType="begin"/>
            </w:r>
            <w:r w:rsidR="00153269">
              <w:rPr>
                <w:noProof/>
                <w:webHidden/>
              </w:rPr>
              <w:instrText xml:space="preserve"> PAGEREF _Toc31632871 \h </w:instrText>
            </w:r>
            <w:r w:rsidR="00153269">
              <w:rPr>
                <w:noProof/>
                <w:webHidden/>
              </w:rPr>
            </w:r>
            <w:r w:rsidR="00153269">
              <w:rPr>
                <w:noProof/>
                <w:webHidden/>
              </w:rPr>
              <w:fldChar w:fldCharType="separate"/>
            </w:r>
            <w:r w:rsidR="00153269">
              <w:rPr>
                <w:noProof/>
                <w:webHidden/>
              </w:rPr>
              <w:t>21</w:t>
            </w:r>
            <w:r w:rsidR="00153269">
              <w:rPr>
                <w:noProof/>
                <w:webHidden/>
              </w:rPr>
              <w:fldChar w:fldCharType="end"/>
            </w:r>
          </w:hyperlink>
        </w:p>
        <w:p w:rsidR="00153269" w:rsidRDefault="009555C1">
          <w:pPr>
            <w:pStyle w:val="Kazalovsebine3"/>
            <w:tabs>
              <w:tab w:val="right" w:leader="dot" w:pos="9062"/>
            </w:tabs>
            <w:rPr>
              <w:rFonts w:eastAsiaTheme="minorEastAsia" w:cstheme="minorBidi"/>
              <w:smallCaps w:val="0"/>
              <w:noProof/>
              <w:lang w:eastAsia="sl-SI"/>
            </w:rPr>
          </w:pPr>
          <w:hyperlink w:anchor="_Toc31632872" w:history="1">
            <w:r w:rsidR="00153269" w:rsidRPr="00DE1341">
              <w:rPr>
                <w:rStyle w:val="Hiperpovezava"/>
                <w:rFonts w:cstheme="minorHAnsi"/>
                <w:noProof/>
              </w:rPr>
              <w:t>b) Splošni opis sistema</w:t>
            </w:r>
            <w:r w:rsidR="00153269">
              <w:rPr>
                <w:noProof/>
                <w:webHidden/>
              </w:rPr>
              <w:tab/>
            </w:r>
            <w:r w:rsidR="00153269">
              <w:rPr>
                <w:noProof/>
                <w:webHidden/>
              </w:rPr>
              <w:fldChar w:fldCharType="begin"/>
            </w:r>
            <w:r w:rsidR="00153269">
              <w:rPr>
                <w:noProof/>
                <w:webHidden/>
              </w:rPr>
              <w:instrText xml:space="preserve"> PAGEREF _Toc31632872 \h </w:instrText>
            </w:r>
            <w:r w:rsidR="00153269">
              <w:rPr>
                <w:noProof/>
                <w:webHidden/>
              </w:rPr>
            </w:r>
            <w:r w:rsidR="00153269">
              <w:rPr>
                <w:noProof/>
                <w:webHidden/>
              </w:rPr>
              <w:fldChar w:fldCharType="separate"/>
            </w:r>
            <w:r w:rsidR="00153269">
              <w:rPr>
                <w:noProof/>
                <w:webHidden/>
              </w:rPr>
              <w:t>21</w:t>
            </w:r>
            <w:r w:rsidR="00153269">
              <w:rPr>
                <w:noProof/>
                <w:webHidden/>
              </w:rPr>
              <w:fldChar w:fldCharType="end"/>
            </w:r>
          </w:hyperlink>
        </w:p>
        <w:p w:rsidR="00153269" w:rsidRDefault="009555C1">
          <w:pPr>
            <w:pStyle w:val="Kazalovsebine3"/>
            <w:tabs>
              <w:tab w:val="right" w:leader="dot" w:pos="9062"/>
            </w:tabs>
            <w:rPr>
              <w:rFonts w:eastAsiaTheme="minorEastAsia" w:cstheme="minorBidi"/>
              <w:smallCaps w:val="0"/>
              <w:noProof/>
              <w:lang w:eastAsia="sl-SI"/>
            </w:rPr>
          </w:pPr>
          <w:hyperlink w:anchor="_Toc31632873" w:history="1">
            <w:r w:rsidR="00153269" w:rsidRPr="00DE1341">
              <w:rPr>
                <w:rStyle w:val="Hiperpovezava"/>
                <w:rFonts w:cstheme="minorHAnsi"/>
                <w:noProof/>
              </w:rPr>
              <w:t>c) Zasnova sistema</w:t>
            </w:r>
            <w:r w:rsidR="00153269">
              <w:rPr>
                <w:noProof/>
                <w:webHidden/>
              </w:rPr>
              <w:tab/>
            </w:r>
            <w:r w:rsidR="00153269">
              <w:rPr>
                <w:noProof/>
                <w:webHidden/>
              </w:rPr>
              <w:fldChar w:fldCharType="begin"/>
            </w:r>
            <w:r w:rsidR="00153269">
              <w:rPr>
                <w:noProof/>
                <w:webHidden/>
              </w:rPr>
              <w:instrText xml:space="preserve"> PAGEREF _Toc31632873 \h </w:instrText>
            </w:r>
            <w:r w:rsidR="00153269">
              <w:rPr>
                <w:noProof/>
                <w:webHidden/>
              </w:rPr>
            </w:r>
            <w:r w:rsidR="00153269">
              <w:rPr>
                <w:noProof/>
                <w:webHidden/>
              </w:rPr>
              <w:fldChar w:fldCharType="separate"/>
            </w:r>
            <w:r w:rsidR="00153269">
              <w:rPr>
                <w:noProof/>
                <w:webHidden/>
              </w:rPr>
              <w:t>21</w:t>
            </w:r>
            <w:r w:rsidR="00153269">
              <w:rPr>
                <w:noProof/>
                <w:webHidden/>
              </w:rPr>
              <w:fldChar w:fldCharType="end"/>
            </w:r>
          </w:hyperlink>
        </w:p>
        <w:p w:rsidR="00153269" w:rsidRDefault="009555C1">
          <w:pPr>
            <w:pStyle w:val="Kazalovsebine3"/>
            <w:tabs>
              <w:tab w:val="right" w:leader="dot" w:pos="9062"/>
            </w:tabs>
            <w:rPr>
              <w:rFonts w:eastAsiaTheme="minorEastAsia" w:cstheme="minorBidi"/>
              <w:smallCaps w:val="0"/>
              <w:noProof/>
              <w:lang w:eastAsia="sl-SI"/>
            </w:rPr>
          </w:pPr>
          <w:hyperlink w:anchor="_Toc31632874" w:history="1">
            <w:r w:rsidR="00153269" w:rsidRPr="00DE1341">
              <w:rPr>
                <w:rStyle w:val="Hiperpovezava"/>
                <w:rFonts w:cstheme="minorHAnsi"/>
                <w:noProof/>
              </w:rPr>
              <w:t>d) Integracija z drugimi sistemi</w:t>
            </w:r>
            <w:r w:rsidR="00153269">
              <w:rPr>
                <w:noProof/>
                <w:webHidden/>
              </w:rPr>
              <w:tab/>
            </w:r>
            <w:r w:rsidR="00153269">
              <w:rPr>
                <w:noProof/>
                <w:webHidden/>
              </w:rPr>
              <w:fldChar w:fldCharType="begin"/>
            </w:r>
            <w:r w:rsidR="00153269">
              <w:rPr>
                <w:noProof/>
                <w:webHidden/>
              </w:rPr>
              <w:instrText xml:space="preserve"> PAGEREF _Toc31632874 \h </w:instrText>
            </w:r>
            <w:r w:rsidR="00153269">
              <w:rPr>
                <w:noProof/>
                <w:webHidden/>
              </w:rPr>
            </w:r>
            <w:r w:rsidR="00153269">
              <w:rPr>
                <w:noProof/>
                <w:webHidden/>
              </w:rPr>
              <w:fldChar w:fldCharType="separate"/>
            </w:r>
            <w:r w:rsidR="00153269">
              <w:rPr>
                <w:noProof/>
                <w:webHidden/>
              </w:rPr>
              <w:t>21</w:t>
            </w:r>
            <w:r w:rsidR="00153269">
              <w:rPr>
                <w:noProof/>
                <w:webHidden/>
              </w:rPr>
              <w:fldChar w:fldCharType="end"/>
            </w:r>
          </w:hyperlink>
        </w:p>
        <w:p w:rsidR="00153269" w:rsidRDefault="009555C1">
          <w:pPr>
            <w:pStyle w:val="Kazalovsebine3"/>
            <w:tabs>
              <w:tab w:val="right" w:leader="dot" w:pos="9062"/>
            </w:tabs>
            <w:rPr>
              <w:rFonts w:eastAsiaTheme="minorEastAsia" w:cstheme="minorBidi"/>
              <w:smallCaps w:val="0"/>
              <w:noProof/>
              <w:lang w:eastAsia="sl-SI"/>
            </w:rPr>
          </w:pPr>
          <w:hyperlink w:anchor="_Toc31632875" w:history="1">
            <w:r w:rsidR="00153269" w:rsidRPr="00DE1341">
              <w:rPr>
                <w:rStyle w:val="Hiperpovezava"/>
                <w:rFonts w:cstheme="minorHAnsi"/>
                <w:noProof/>
              </w:rPr>
              <w:t>e) Upravljanje sistema telefonije</w:t>
            </w:r>
            <w:r w:rsidR="00153269">
              <w:rPr>
                <w:noProof/>
                <w:webHidden/>
              </w:rPr>
              <w:tab/>
            </w:r>
            <w:r w:rsidR="00153269">
              <w:rPr>
                <w:noProof/>
                <w:webHidden/>
              </w:rPr>
              <w:fldChar w:fldCharType="begin"/>
            </w:r>
            <w:r w:rsidR="00153269">
              <w:rPr>
                <w:noProof/>
                <w:webHidden/>
              </w:rPr>
              <w:instrText xml:space="preserve"> PAGEREF _Toc31632875 \h </w:instrText>
            </w:r>
            <w:r w:rsidR="00153269">
              <w:rPr>
                <w:noProof/>
                <w:webHidden/>
              </w:rPr>
            </w:r>
            <w:r w:rsidR="00153269">
              <w:rPr>
                <w:noProof/>
                <w:webHidden/>
              </w:rPr>
              <w:fldChar w:fldCharType="separate"/>
            </w:r>
            <w:r w:rsidR="00153269">
              <w:rPr>
                <w:noProof/>
                <w:webHidden/>
              </w:rPr>
              <w:t>21</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76" w:history="1">
            <w:r w:rsidR="00153269" w:rsidRPr="00DE1341">
              <w:rPr>
                <w:rStyle w:val="Hiperpovezava"/>
                <w:rFonts w:ascii="Calibri" w:hAnsi="Calibri" w:cs="Calibri"/>
                <w:noProof/>
              </w:rPr>
              <w:t>Zahteve za sistem fiksne (VoIP) telefonije</w:t>
            </w:r>
            <w:r w:rsidR="00153269">
              <w:rPr>
                <w:noProof/>
                <w:webHidden/>
              </w:rPr>
              <w:tab/>
            </w:r>
            <w:r w:rsidR="00153269">
              <w:rPr>
                <w:noProof/>
                <w:webHidden/>
              </w:rPr>
              <w:fldChar w:fldCharType="begin"/>
            </w:r>
            <w:r w:rsidR="00153269">
              <w:rPr>
                <w:noProof/>
                <w:webHidden/>
              </w:rPr>
              <w:instrText xml:space="preserve"> PAGEREF _Toc31632876 \h </w:instrText>
            </w:r>
            <w:r w:rsidR="00153269">
              <w:rPr>
                <w:noProof/>
                <w:webHidden/>
              </w:rPr>
            </w:r>
            <w:r w:rsidR="00153269">
              <w:rPr>
                <w:noProof/>
                <w:webHidden/>
              </w:rPr>
              <w:fldChar w:fldCharType="separate"/>
            </w:r>
            <w:r w:rsidR="00153269">
              <w:rPr>
                <w:noProof/>
                <w:webHidden/>
              </w:rPr>
              <w:t>22</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77" w:history="1">
            <w:r w:rsidR="00153269" w:rsidRPr="00DE1341">
              <w:rPr>
                <w:rStyle w:val="Hiperpovezava"/>
                <w:rFonts w:cstheme="minorHAnsi"/>
                <w:noProof/>
              </w:rPr>
              <w:t>Pregled potreb po mobilnih telefonskih storitvah in aparatih</w:t>
            </w:r>
            <w:r w:rsidR="00153269">
              <w:rPr>
                <w:noProof/>
                <w:webHidden/>
              </w:rPr>
              <w:tab/>
            </w:r>
            <w:r w:rsidR="00153269">
              <w:rPr>
                <w:noProof/>
                <w:webHidden/>
              </w:rPr>
              <w:fldChar w:fldCharType="begin"/>
            </w:r>
            <w:r w:rsidR="00153269">
              <w:rPr>
                <w:noProof/>
                <w:webHidden/>
              </w:rPr>
              <w:instrText xml:space="preserve"> PAGEREF _Toc31632877 \h </w:instrText>
            </w:r>
            <w:r w:rsidR="00153269">
              <w:rPr>
                <w:noProof/>
                <w:webHidden/>
              </w:rPr>
            </w:r>
            <w:r w:rsidR="00153269">
              <w:rPr>
                <w:noProof/>
                <w:webHidden/>
              </w:rPr>
              <w:fldChar w:fldCharType="separate"/>
            </w:r>
            <w:r w:rsidR="00153269">
              <w:rPr>
                <w:noProof/>
                <w:webHidden/>
              </w:rPr>
              <w:t>22</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78" w:history="1">
            <w:r w:rsidR="00153269" w:rsidRPr="00DE1341">
              <w:rPr>
                <w:rStyle w:val="Hiperpovezava"/>
                <w:rFonts w:cstheme="minorHAnsi"/>
                <w:noProof/>
              </w:rPr>
              <w:t>Splošne zahteve za storitve mobilne telefonije</w:t>
            </w:r>
            <w:r w:rsidR="00153269">
              <w:rPr>
                <w:noProof/>
                <w:webHidden/>
              </w:rPr>
              <w:tab/>
            </w:r>
            <w:r w:rsidR="00153269">
              <w:rPr>
                <w:noProof/>
                <w:webHidden/>
              </w:rPr>
              <w:fldChar w:fldCharType="begin"/>
            </w:r>
            <w:r w:rsidR="00153269">
              <w:rPr>
                <w:noProof/>
                <w:webHidden/>
              </w:rPr>
              <w:instrText xml:space="preserve"> PAGEREF _Toc31632878 \h </w:instrText>
            </w:r>
            <w:r w:rsidR="00153269">
              <w:rPr>
                <w:noProof/>
                <w:webHidden/>
              </w:rPr>
            </w:r>
            <w:r w:rsidR="00153269">
              <w:rPr>
                <w:noProof/>
                <w:webHidden/>
              </w:rPr>
              <w:fldChar w:fldCharType="separate"/>
            </w:r>
            <w:r w:rsidR="00153269">
              <w:rPr>
                <w:noProof/>
                <w:webHidden/>
              </w:rPr>
              <w:t>23</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79" w:history="1">
            <w:r w:rsidR="00153269" w:rsidRPr="00DE1341">
              <w:rPr>
                <w:rStyle w:val="Hiperpovezava"/>
                <w:rFonts w:cstheme="minorHAnsi"/>
                <w:noProof/>
              </w:rPr>
              <w:t>Posebne zahteve za storitve mobilne telefonije</w:t>
            </w:r>
            <w:r w:rsidR="00153269">
              <w:rPr>
                <w:noProof/>
                <w:webHidden/>
              </w:rPr>
              <w:tab/>
            </w:r>
            <w:r w:rsidR="00153269">
              <w:rPr>
                <w:noProof/>
                <w:webHidden/>
              </w:rPr>
              <w:fldChar w:fldCharType="begin"/>
            </w:r>
            <w:r w:rsidR="00153269">
              <w:rPr>
                <w:noProof/>
                <w:webHidden/>
              </w:rPr>
              <w:instrText xml:space="preserve"> PAGEREF _Toc31632879 \h </w:instrText>
            </w:r>
            <w:r w:rsidR="00153269">
              <w:rPr>
                <w:noProof/>
                <w:webHidden/>
              </w:rPr>
            </w:r>
            <w:r w:rsidR="00153269">
              <w:rPr>
                <w:noProof/>
                <w:webHidden/>
              </w:rPr>
              <w:fldChar w:fldCharType="separate"/>
            </w:r>
            <w:r w:rsidR="00153269">
              <w:rPr>
                <w:noProof/>
                <w:webHidden/>
              </w:rPr>
              <w:t>23</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80" w:history="1">
            <w:r w:rsidR="00153269" w:rsidRPr="00DE1341">
              <w:rPr>
                <w:rStyle w:val="Hiperpovezava"/>
                <w:rFonts w:cstheme="minorHAnsi"/>
                <w:noProof/>
              </w:rPr>
              <w:t>Zahteve za opremo:</w:t>
            </w:r>
            <w:r w:rsidR="00153269">
              <w:rPr>
                <w:noProof/>
                <w:webHidden/>
              </w:rPr>
              <w:tab/>
            </w:r>
            <w:r w:rsidR="00153269">
              <w:rPr>
                <w:noProof/>
                <w:webHidden/>
              </w:rPr>
              <w:fldChar w:fldCharType="begin"/>
            </w:r>
            <w:r w:rsidR="00153269">
              <w:rPr>
                <w:noProof/>
                <w:webHidden/>
              </w:rPr>
              <w:instrText xml:space="preserve"> PAGEREF _Toc31632880 \h </w:instrText>
            </w:r>
            <w:r w:rsidR="00153269">
              <w:rPr>
                <w:noProof/>
                <w:webHidden/>
              </w:rPr>
            </w:r>
            <w:r w:rsidR="00153269">
              <w:rPr>
                <w:noProof/>
                <w:webHidden/>
              </w:rPr>
              <w:fldChar w:fldCharType="separate"/>
            </w:r>
            <w:r w:rsidR="00153269">
              <w:rPr>
                <w:noProof/>
                <w:webHidden/>
              </w:rPr>
              <w:t>24</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81" w:history="1">
            <w:r w:rsidR="00153269" w:rsidRPr="00DE1341">
              <w:rPr>
                <w:rStyle w:val="Hiperpovezava"/>
                <w:rFonts w:cstheme="minorHAnsi"/>
                <w:noProof/>
              </w:rPr>
              <w:t>Zahteve za mobilne aparate:</w:t>
            </w:r>
            <w:r w:rsidR="00153269">
              <w:rPr>
                <w:noProof/>
                <w:webHidden/>
              </w:rPr>
              <w:tab/>
            </w:r>
            <w:r w:rsidR="00153269">
              <w:rPr>
                <w:noProof/>
                <w:webHidden/>
              </w:rPr>
              <w:fldChar w:fldCharType="begin"/>
            </w:r>
            <w:r w:rsidR="00153269">
              <w:rPr>
                <w:noProof/>
                <w:webHidden/>
              </w:rPr>
              <w:instrText xml:space="preserve"> PAGEREF _Toc31632881 \h </w:instrText>
            </w:r>
            <w:r w:rsidR="00153269">
              <w:rPr>
                <w:noProof/>
                <w:webHidden/>
              </w:rPr>
            </w:r>
            <w:r w:rsidR="00153269">
              <w:rPr>
                <w:noProof/>
                <w:webHidden/>
              </w:rPr>
              <w:fldChar w:fldCharType="separate"/>
            </w:r>
            <w:r w:rsidR="00153269">
              <w:rPr>
                <w:noProof/>
                <w:webHidden/>
              </w:rPr>
              <w:t>25</w:t>
            </w:r>
            <w:r w:rsidR="00153269">
              <w:rPr>
                <w:noProof/>
                <w:webHidden/>
              </w:rPr>
              <w:fldChar w:fldCharType="end"/>
            </w:r>
          </w:hyperlink>
        </w:p>
        <w:p w:rsidR="00153269" w:rsidRDefault="009555C1">
          <w:pPr>
            <w:pStyle w:val="Kazalovsebine3"/>
            <w:tabs>
              <w:tab w:val="right" w:leader="dot" w:pos="9062"/>
            </w:tabs>
            <w:rPr>
              <w:rFonts w:eastAsiaTheme="minorEastAsia" w:cstheme="minorBidi"/>
              <w:smallCaps w:val="0"/>
              <w:noProof/>
              <w:lang w:eastAsia="sl-SI"/>
            </w:rPr>
          </w:pPr>
          <w:hyperlink w:anchor="_Toc31632882" w:history="1">
            <w:r w:rsidR="00153269" w:rsidRPr="00DE1341">
              <w:rPr>
                <w:rStyle w:val="Hiperpovezava"/>
                <w:rFonts w:cstheme="minorHAnsi"/>
                <w:noProof/>
              </w:rPr>
              <w:t>Osnovni razred</w:t>
            </w:r>
            <w:r w:rsidR="00153269">
              <w:rPr>
                <w:noProof/>
                <w:webHidden/>
              </w:rPr>
              <w:tab/>
            </w:r>
            <w:r w:rsidR="00153269">
              <w:rPr>
                <w:noProof/>
                <w:webHidden/>
              </w:rPr>
              <w:fldChar w:fldCharType="begin"/>
            </w:r>
            <w:r w:rsidR="00153269">
              <w:rPr>
                <w:noProof/>
                <w:webHidden/>
              </w:rPr>
              <w:instrText xml:space="preserve"> PAGEREF _Toc31632882 \h </w:instrText>
            </w:r>
            <w:r w:rsidR="00153269">
              <w:rPr>
                <w:noProof/>
                <w:webHidden/>
              </w:rPr>
            </w:r>
            <w:r w:rsidR="00153269">
              <w:rPr>
                <w:noProof/>
                <w:webHidden/>
              </w:rPr>
              <w:fldChar w:fldCharType="separate"/>
            </w:r>
            <w:r w:rsidR="00153269">
              <w:rPr>
                <w:noProof/>
                <w:webHidden/>
              </w:rPr>
              <w:t>25</w:t>
            </w:r>
            <w:r w:rsidR="00153269">
              <w:rPr>
                <w:noProof/>
                <w:webHidden/>
              </w:rPr>
              <w:fldChar w:fldCharType="end"/>
            </w:r>
          </w:hyperlink>
        </w:p>
        <w:p w:rsidR="00153269" w:rsidRDefault="009555C1">
          <w:pPr>
            <w:pStyle w:val="Kazalovsebine3"/>
            <w:tabs>
              <w:tab w:val="right" w:leader="dot" w:pos="9062"/>
            </w:tabs>
            <w:rPr>
              <w:rFonts w:eastAsiaTheme="minorEastAsia" w:cstheme="minorBidi"/>
              <w:smallCaps w:val="0"/>
              <w:noProof/>
              <w:lang w:eastAsia="sl-SI"/>
            </w:rPr>
          </w:pPr>
          <w:hyperlink w:anchor="_Toc31632883" w:history="1">
            <w:r w:rsidR="00153269" w:rsidRPr="00DE1341">
              <w:rPr>
                <w:rStyle w:val="Hiperpovezava"/>
                <w:rFonts w:cstheme="minorHAnsi"/>
                <w:noProof/>
              </w:rPr>
              <w:t>Višji razred</w:t>
            </w:r>
            <w:r w:rsidR="00153269">
              <w:rPr>
                <w:noProof/>
                <w:webHidden/>
              </w:rPr>
              <w:tab/>
            </w:r>
            <w:r w:rsidR="00153269">
              <w:rPr>
                <w:noProof/>
                <w:webHidden/>
              </w:rPr>
              <w:fldChar w:fldCharType="begin"/>
            </w:r>
            <w:r w:rsidR="00153269">
              <w:rPr>
                <w:noProof/>
                <w:webHidden/>
              </w:rPr>
              <w:instrText xml:space="preserve"> PAGEREF _Toc31632883 \h </w:instrText>
            </w:r>
            <w:r w:rsidR="00153269">
              <w:rPr>
                <w:noProof/>
                <w:webHidden/>
              </w:rPr>
            </w:r>
            <w:r w:rsidR="00153269">
              <w:rPr>
                <w:noProof/>
                <w:webHidden/>
              </w:rPr>
              <w:fldChar w:fldCharType="separate"/>
            </w:r>
            <w:r w:rsidR="00153269">
              <w:rPr>
                <w:noProof/>
                <w:webHidden/>
              </w:rPr>
              <w:t>25</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84" w:history="1">
            <w:r w:rsidR="00153269" w:rsidRPr="00DE1341">
              <w:rPr>
                <w:rStyle w:val="Hiperpovezava"/>
                <w:rFonts w:cstheme="minorHAnsi"/>
                <w:noProof/>
              </w:rPr>
              <w:t>Zahteve za USB modeme za prenos podatkov oziroma prenosnike z vgrajenim WWAN modemom:</w:t>
            </w:r>
            <w:r w:rsidR="00153269">
              <w:rPr>
                <w:noProof/>
                <w:webHidden/>
              </w:rPr>
              <w:tab/>
            </w:r>
            <w:r w:rsidR="00153269">
              <w:rPr>
                <w:noProof/>
                <w:webHidden/>
              </w:rPr>
              <w:fldChar w:fldCharType="begin"/>
            </w:r>
            <w:r w:rsidR="00153269">
              <w:rPr>
                <w:noProof/>
                <w:webHidden/>
              </w:rPr>
              <w:instrText xml:space="preserve"> PAGEREF _Toc31632884 \h </w:instrText>
            </w:r>
            <w:r w:rsidR="00153269">
              <w:rPr>
                <w:noProof/>
                <w:webHidden/>
              </w:rPr>
            </w:r>
            <w:r w:rsidR="00153269">
              <w:rPr>
                <w:noProof/>
                <w:webHidden/>
              </w:rPr>
              <w:fldChar w:fldCharType="separate"/>
            </w:r>
            <w:r w:rsidR="00153269">
              <w:rPr>
                <w:noProof/>
                <w:webHidden/>
              </w:rPr>
              <w:t>26</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85" w:history="1">
            <w:r w:rsidR="00153269" w:rsidRPr="00DE1341">
              <w:rPr>
                <w:rStyle w:val="Hiperpovezava"/>
                <w:rFonts w:ascii="Calibri" w:hAnsi="Calibri" w:cs="Calibri"/>
                <w:noProof/>
              </w:rPr>
              <w:t>Obrazec 1 - PREDSTAVITEV PONUDNIKA</w:t>
            </w:r>
            <w:r w:rsidR="00153269">
              <w:rPr>
                <w:noProof/>
                <w:webHidden/>
              </w:rPr>
              <w:tab/>
            </w:r>
            <w:r w:rsidR="00153269">
              <w:rPr>
                <w:noProof/>
                <w:webHidden/>
              </w:rPr>
              <w:fldChar w:fldCharType="begin"/>
            </w:r>
            <w:r w:rsidR="00153269">
              <w:rPr>
                <w:noProof/>
                <w:webHidden/>
              </w:rPr>
              <w:instrText xml:space="preserve"> PAGEREF _Toc31632885 \h </w:instrText>
            </w:r>
            <w:r w:rsidR="00153269">
              <w:rPr>
                <w:noProof/>
                <w:webHidden/>
              </w:rPr>
            </w:r>
            <w:r w:rsidR="00153269">
              <w:rPr>
                <w:noProof/>
                <w:webHidden/>
              </w:rPr>
              <w:fldChar w:fldCharType="separate"/>
            </w:r>
            <w:r w:rsidR="00153269">
              <w:rPr>
                <w:noProof/>
                <w:webHidden/>
              </w:rPr>
              <w:t>27</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86" w:history="1">
            <w:r w:rsidR="00153269" w:rsidRPr="00DE1341">
              <w:rPr>
                <w:rStyle w:val="Hiperpovezava"/>
                <w:rFonts w:cstheme="minorHAnsi"/>
                <w:noProof/>
              </w:rPr>
              <w:t>Obrazec 2 - PONUDBA – PREDRAČUN-TEHNIČNE SPECIFIKACIJE</w:t>
            </w:r>
            <w:r w:rsidR="00153269">
              <w:rPr>
                <w:noProof/>
                <w:webHidden/>
              </w:rPr>
              <w:tab/>
            </w:r>
            <w:r w:rsidR="00153269">
              <w:rPr>
                <w:noProof/>
                <w:webHidden/>
              </w:rPr>
              <w:fldChar w:fldCharType="begin"/>
            </w:r>
            <w:r w:rsidR="00153269">
              <w:rPr>
                <w:noProof/>
                <w:webHidden/>
              </w:rPr>
              <w:instrText xml:space="preserve"> PAGEREF _Toc31632886 \h </w:instrText>
            </w:r>
            <w:r w:rsidR="00153269">
              <w:rPr>
                <w:noProof/>
                <w:webHidden/>
              </w:rPr>
            </w:r>
            <w:r w:rsidR="00153269">
              <w:rPr>
                <w:noProof/>
                <w:webHidden/>
              </w:rPr>
              <w:fldChar w:fldCharType="separate"/>
            </w:r>
            <w:r w:rsidR="00153269">
              <w:rPr>
                <w:noProof/>
                <w:webHidden/>
              </w:rPr>
              <w:t>28</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87" w:history="1">
            <w:r w:rsidR="00153269" w:rsidRPr="00DE1341">
              <w:rPr>
                <w:rStyle w:val="Hiperpovezava"/>
                <w:rFonts w:cstheme="minorHAnsi"/>
                <w:noProof/>
              </w:rPr>
              <w:t>DOKUMENTACIJA V PRIMERU PONUDBE S PODIZVAJALCEM</w:t>
            </w:r>
            <w:r w:rsidR="00153269">
              <w:rPr>
                <w:noProof/>
                <w:webHidden/>
              </w:rPr>
              <w:tab/>
            </w:r>
            <w:r w:rsidR="00153269">
              <w:rPr>
                <w:noProof/>
                <w:webHidden/>
              </w:rPr>
              <w:fldChar w:fldCharType="begin"/>
            </w:r>
            <w:r w:rsidR="00153269">
              <w:rPr>
                <w:noProof/>
                <w:webHidden/>
              </w:rPr>
              <w:instrText xml:space="preserve"> PAGEREF _Toc31632887 \h </w:instrText>
            </w:r>
            <w:r w:rsidR="00153269">
              <w:rPr>
                <w:noProof/>
                <w:webHidden/>
              </w:rPr>
            </w:r>
            <w:r w:rsidR="00153269">
              <w:rPr>
                <w:noProof/>
                <w:webHidden/>
              </w:rPr>
              <w:fldChar w:fldCharType="separate"/>
            </w:r>
            <w:r w:rsidR="00153269">
              <w:rPr>
                <w:noProof/>
                <w:webHidden/>
              </w:rPr>
              <w:t>29</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88" w:history="1">
            <w:r w:rsidR="00153269" w:rsidRPr="00DE1341">
              <w:rPr>
                <w:rStyle w:val="Hiperpovezava"/>
                <w:rFonts w:cstheme="minorHAnsi"/>
                <w:noProof/>
              </w:rPr>
              <w:t>Obrazec 3 - ZAHTEVA, SOGLASJE IN IZJAVA PODIZVAJALCA</w:t>
            </w:r>
            <w:r w:rsidR="00153269">
              <w:rPr>
                <w:noProof/>
                <w:webHidden/>
              </w:rPr>
              <w:tab/>
            </w:r>
            <w:r w:rsidR="00153269">
              <w:rPr>
                <w:noProof/>
                <w:webHidden/>
              </w:rPr>
              <w:fldChar w:fldCharType="begin"/>
            </w:r>
            <w:r w:rsidR="00153269">
              <w:rPr>
                <w:noProof/>
                <w:webHidden/>
              </w:rPr>
              <w:instrText xml:space="preserve"> PAGEREF _Toc31632888 \h </w:instrText>
            </w:r>
            <w:r w:rsidR="00153269">
              <w:rPr>
                <w:noProof/>
                <w:webHidden/>
              </w:rPr>
            </w:r>
            <w:r w:rsidR="00153269">
              <w:rPr>
                <w:noProof/>
                <w:webHidden/>
              </w:rPr>
              <w:fldChar w:fldCharType="separate"/>
            </w:r>
            <w:r w:rsidR="00153269">
              <w:rPr>
                <w:noProof/>
                <w:webHidden/>
              </w:rPr>
              <w:t>29</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89" w:history="1">
            <w:r w:rsidR="00153269" w:rsidRPr="00DE1341">
              <w:rPr>
                <w:rStyle w:val="Hiperpovezava"/>
                <w:rFonts w:cstheme="minorHAnsi"/>
                <w:noProof/>
              </w:rPr>
              <w:t>DOKUMENTACIJA V PRIMERU SKUPNE PONUDBE</w:t>
            </w:r>
            <w:r w:rsidR="00153269">
              <w:rPr>
                <w:noProof/>
                <w:webHidden/>
              </w:rPr>
              <w:tab/>
            </w:r>
            <w:r w:rsidR="00153269">
              <w:rPr>
                <w:noProof/>
                <w:webHidden/>
              </w:rPr>
              <w:fldChar w:fldCharType="begin"/>
            </w:r>
            <w:r w:rsidR="00153269">
              <w:rPr>
                <w:noProof/>
                <w:webHidden/>
              </w:rPr>
              <w:instrText xml:space="preserve"> PAGEREF _Toc31632889 \h </w:instrText>
            </w:r>
            <w:r w:rsidR="00153269">
              <w:rPr>
                <w:noProof/>
                <w:webHidden/>
              </w:rPr>
            </w:r>
            <w:r w:rsidR="00153269">
              <w:rPr>
                <w:noProof/>
                <w:webHidden/>
              </w:rPr>
              <w:fldChar w:fldCharType="separate"/>
            </w:r>
            <w:r w:rsidR="00153269">
              <w:rPr>
                <w:noProof/>
                <w:webHidden/>
              </w:rPr>
              <w:t>30</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90" w:history="1">
            <w:r w:rsidR="00153269" w:rsidRPr="00DE1341">
              <w:rPr>
                <w:rStyle w:val="Hiperpovezava"/>
                <w:rFonts w:cstheme="minorHAnsi"/>
                <w:noProof/>
              </w:rPr>
              <w:t>Obrazec 4 - POOBLASTILO ZA PODPIS SKUPNE PONUDBE</w:t>
            </w:r>
            <w:r w:rsidR="00153269">
              <w:rPr>
                <w:noProof/>
                <w:webHidden/>
              </w:rPr>
              <w:tab/>
            </w:r>
            <w:r w:rsidR="00153269">
              <w:rPr>
                <w:noProof/>
                <w:webHidden/>
              </w:rPr>
              <w:fldChar w:fldCharType="begin"/>
            </w:r>
            <w:r w:rsidR="00153269">
              <w:rPr>
                <w:noProof/>
                <w:webHidden/>
              </w:rPr>
              <w:instrText xml:space="preserve"> PAGEREF _Toc31632890 \h </w:instrText>
            </w:r>
            <w:r w:rsidR="00153269">
              <w:rPr>
                <w:noProof/>
                <w:webHidden/>
              </w:rPr>
            </w:r>
            <w:r w:rsidR="00153269">
              <w:rPr>
                <w:noProof/>
                <w:webHidden/>
              </w:rPr>
              <w:fldChar w:fldCharType="separate"/>
            </w:r>
            <w:r w:rsidR="00153269">
              <w:rPr>
                <w:noProof/>
                <w:webHidden/>
              </w:rPr>
              <w:t>30</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91" w:history="1">
            <w:r w:rsidR="00153269" w:rsidRPr="00DE1341">
              <w:rPr>
                <w:rStyle w:val="Hiperpovezava"/>
                <w:rFonts w:cstheme="minorHAnsi"/>
                <w:noProof/>
              </w:rPr>
              <w:t>OBRAZEC »ESPD«</w:t>
            </w:r>
            <w:r w:rsidR="00153269">
              <w:rPr>
                <w:noProof/>
                <w:webHidden/>
              </w:rPr>
              <w:tab/>
            </w:r>
            <w:r w:rsidR="00153269">
              <w:rPr>
                <w:noProof/>
                <w:webHidden/>
              </w:rPr>
              <w:fldChar w:fldCharType="begin"/>
            </w:r>
            <w:r w:rsidR="00153269">
              <w:rPr>
                <w:noProof/>
                <w:webHidden/>
              </w:rPr>
              <w:instrText xml:space="preserve"> PAGEREF _Toc31632891 \h </w:instrText>
            </w:r>
            <w:r w:rsidR="00153269">
              <w:rPr>
                <w:noProof/>
                <w:webHidden/>
              </w:rPr>
            </w:r>
            <w:r w:rsidR="00153269">
              <w:rPr>
                <w:noProof/>
                <w:webHidden/>
              </w:rPr>
              <w:fldChar w:fldCharType="separate"/>
            </w:r>
            <w:r w:rsidR="00153269">
              <w:rPr>
                <w:noProof/>
                <w:webHidden/>
              </w:rPr>
              <w:t>31</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92" w:history="1">
            <w:r w:rsidR="00153269" w:rsidRPr="00DE1341">
              <w:rPr>
                <w:rStyle w:val="Hiperpovezava"/>
                <w:rFonts w:cstheme="minorHAnsi"/>
                <w:noProof/>
              </w:rPr>
              <w:t>IZJAVA O PREDLOŽITVI ZAVAROVANJA</w:t>
            </w:r>
            <w:r w:rsidR="00153269">
              <w:rPr>
                <w:noProof/>
                <w:webHidden/>
              </w:rPr>
              <w:tab/>
            </w:r>
            <w:r w:rsidR="00153269">
              <w:rPr>
                <w:noProof/>
                <w:webHidden/>
              </w:rPr>
              <w:fldChar w:fldCharType="begin"/>
            </w:r>
            <w:r w:rsidR="00153269">
              <w:rPr>
                <w:noProof/>
                <w:webHidden/>
              </w:rPr>
              <w:instrText xml:space="preserve"> PAGEREF _Toc31632892 \h </w:instrText>
            </w:r>
            <w:r w:rsidR="00153269">
              <w:rPr>
                <w:noProof/>
                <w:webHidden/>
              </w:rPr>
            </w:r>
            <w:r w:rsidR="00153269">
              <w:rPr>
                <w:noProof/>
                <w:webHidden/>
              </w:rPr>
              <w:fldChar w:fldCharType="separate"/>
            </w:r>
            <w:r w:rsidR="00153269">
              <w:rPr>
                <w:noProof/>
                <w:webHidden/>
              </w:rPr>
              <w:t>32</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93" w:history="1">
            <w:r w:rsidR="00153269" w:rsidRPr="00DE1341">
              <w:rPr>
                <w:rStyle w:val="Hiperpovezava"/>
                <w:rFonts w:cstheme="minorHAnsi"/>
                <w:noProof/>
              </w:rPr>
              <w:t>Zavarovanje za dobro izvedbo pogodbenih obveznosti</w:t>
            </w:r>
            <w:r w:rsidR="00153269">
              <w:rPr>
                <w:noProof/>
                <w:webHidden/>
              </w:rPr>
              <w:tab/>
            </w:r>
            <w:r w:rsidR="00153269">
              <w:rPr>
                <w:noProof/>
                <w:webHidden/>
              </w:rPr>
              <w:fldChar w:fldCharType="begin"/>
            </w:r>
            <w:r w:rsidR="00153269">
              <w:rPr>
                <w:noProof/>
                <w:webHidden/>
              </w:rPr>
              <w:instrText xml:space="preserve"> PAGEREF _Toc31632893 \h </w:instrText>
            </w:r>
            <w:r w:rsidR="00153269">
              <w:rPr>
                <w:noProof/>
                <w:webHidden/>
              </w:rPr>
            </w:r>
            <w:r w:rsidR="00153269">
              <w:rPr>
                <w:noProof/>
                <w:webHidden/>
              </w:rPr>
              <w:fldChar w:fldCharType="separate"/>
            </w:r>
            <w:r w:rsidR="00153269">
              <w:rPr>
                <w:noProof/>
                <w:webHidden/>
              </w:rPr>
              <w:t>33</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94" w:history="1">
            <w:r w:rsidR="00153269" w:rsidRPr="00DE1341">
              <w:rPr>
                <w:rStyle w:val="Hiperpovezava"/>
                <w:rFonts w:cstheme="minorHAnsi"/>
                <w:noProof/>
              </w:rPr>
              <w:t>REFERENČNO POTRDILO</w:t>
            </w:r>
            <w:r w:rsidR="00153269">
              <w:rPr>
                <w:noProof/>
                <w:webHidden/>
              </w:rPr>
              <w:tab/>
            </w:r>
            <w:r w:rsidR="00153269">
              <w:rPr>
                <w:noProof/>
                <w:webHidden/>
              </w:rPr>
              <w:fldChar w:fldCharType="begin"/>
            </w:r>
            <w:r w:rsidR="00153269">
              <w:rPr>
                <w:noProof/>
                <w:webHidden/>
              </w:rPr>
              <w:instrText xml:space="preserve"> PAGEREF _Toc31632894 \h </w:instrText>
            </w:r>
            <w:r w:rsidR="00153269">
              <w:rPr>
                <w:noProof/>
                <w:webHidden/>
              </w:rPr>
            </w:r>
            <w:r w:rsidR="00153269">
              <w:rPr>
                <w:noProof/>
                <w:webHidden/>
              </w:rPr>
              <w:fldChar w:fldCharType="separate"/>
            </w:r>
            <w:r w:rsidR="00153269">
              <w:rPr>
                <w:noProof/>
                <w:webHidden/>
              </w:rPr>
              <w:t>35</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95" w:history="1">
            <w:r w:rsidR="00153269" w:rsidRPr="00DE1341">
              <w:rPr>
                <w:rStyle w:val="Hiperpovezava"/>
                <w:rFonts w:ascii="Calibri" w:hAnsi="Calibri" w:cs="Calibri"/>
                <w:noProof/>
              </w:rPr>
              <w:t>I Z J A V A  P O N U D N I K A 1</w:t>
            </w:r>
            <w:r w:rsidR="00153269">
              <w:rPr>
                <w:noProof/>
                <w:webHidden/>
              </w:rPr>
              <w:tab/>
            </w:r>
            <w:r w:rsidR="00153269">
              <w:rPr>
                <w:noProof/>
                <w:webHidden/>
              </w:rPr>
              <w:fldChar w:fldCharType="begin"/>
            </w:r>
            <w:r w:rsidR="00153269">
              <w:rPr>
                <w:noProof/>
                <w:webHidden/>
              </w:rPr>
              <w:instrText xml:space="preserve"> PAGEREF _Toc31632895 \h </w:instrText>
            </w:r>
            <w:r w:rsidR="00153269">
              <w:rPr>
                <w:noProof/>
                <w:webHidden/>
              </w:rPr>
            </w:r>
            <w:r w:rsidR="00153269">
              <w:rPr>
                <w:noProof/>
                <w:webHidden/>
              </w:rPr>
              <w:fldChar w:fldCharType="separate"/>
            </w:r>
            <w:r w:rsidR="00153269">
              <w:rPr>
                <w:noProof/>
                <w:webHidden/>
              </w:rPr>
              <w:t>36</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96" w:history="1">
            <w:r w:rsidR="00153269" w:rsidRPr="00DE1341">
              <w:rPr>
                <w:rStyle w:val="Hiperpovezava"/>
                <w:rFonts w:ascii="Calibri" w:hAnsi="Calibri" w:cs="Calibri"/>
                <w:noProof/>
              </w:rPr>
              <w:t>I Z J A V A  P O N U D N I K A 2</w:t>
            </w:r>
            <w:r w:rsidR="00153269">
              <w:rPr>
                <w:noProof/>
                <w:webHidden/>
              </w:rPr>
              <w:tab/>
            </w:r>
            <w:r w:rsidR="00153269">
              <w:rPr>
                <w:noProof/>
                <w:webHidden/>
              </w:rPr>
              <w:fldChar w:fldCharType="begin"/>
            </w:r>
            <w:r w:rsidR="00153269">
              <w:rPr>
                <w:noProof/>
                <w:webHidden/>
              </w:rPr>
              <w:instrText xml:space="preserve"> PAGEREF _Toc31632896 \h </w:instrText>
            </w:r>
            <w:r w:rsidR="00153269">
              <w:rPr>
                <w:noProof/>
                <w:webHidden/>
              </w:rPr>
            </w:r>
            <w:r w:rsidR="00153269">
              <w:rPr>
                <w:noProof/>
                <w:webHidden/>
              </w:rPr>
              <w:fldChar w:fldCharType="separate"/>
            </w:r>
            <w:r w:rsidR="00153269">
              <w:rPr>
                <w:noProof/>
                <w:webHidden/>
              </w:rPr>
              <w:t>37</w:t>
            </w:r>
            <w:r w:rsidR="00153269">
              <w:rPr>
                <w:noProof/>
                <w:webHidden/>
              </w:rPr>
              <w:fldChar w:fldCharType="end"/>
            </w:r>
          </w:hyperlink>
        </w:p>
        <w:p w:rsidR="00153269" w:rsidRDefault="009555C1">
          <w:pPr>
            <w:pStyle w:val="Kazalovsebine1"/>
            <w:tabs>
              <w:tab w:val="right" w:leader="dot" w:pos="9062"/>
            </w:tabs>
            <w:rPr>
              <w:rFonts w:eastAsiaTheme="minorEastAsia" w:cstheme="minorBidi"/>
              <w:b w:val="0"/>
              <w:bCs w:val="0"/>
              <w:caps w:val="0"/>
              <w:noProof/>
              <w:u w:val="none"/>
              <w:lang w:eastAsia="sl-SI"/>
            </w:rPr>
          </w:pPr>
          <w:hyperlink w:anchor="_Toc31632897" w:history="1">
            <w:r w:rsidR="00153269" w:rsidRPr="00DE1341">
              <w:rPr>
                <w:rStyle w:val="Hiperpovezava"/>
                <w:rFonts w:cstheme="minorHAnsi"/>
                <w:noProof/>
              </w:rPr>
              <w:t>OSNUTEK POGODBE O IZVEDBI JAVNEGA NAROČILA</w:t>
            </w:r>
            <w:r w:rsidR="00153269">
              <w:rPr>
                <w:noProof/>
                <w:webHidden/>
              </w:rPr>
              <w:tab/>
            </w:r>
            <w:r w:rsidR="00153269">
              <w:rPr>
                <w:noProof/>
                <w:webHidden/>
              </w:rPr>
              <w:fldChar w:fldCharType="begin"/>
            </w:r>
            <w:r w:rsidR="00153269">
              <w:rPr>
                <w:noProof/>
                <w:webHidden/>
              </w:rPr>
              <w:instrText xml:space="preserve"> PAGEREF _Toc31632897 \h </w:instrText>
            </w:r>
            <w:r w:rsidR="00153269">
              <w:rPr>
                <w:noProof/>
                <w:webHidden/>
              </w:rPr>
            </w:r>
            <w:r w:rsidR="00153269">
              <w:rPr>
                <w:noProof/>
                <w:webHidden/>
              </w:rPr>
              <w:fldChar w:fldCharType="separate"/>
            </w:r>
            <w:r w:rsidR="00153269">
              <w:rPr>
                <w:noProof/>
                <w:webHidden/>
              </w:rPr>
              <w:t>38</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98" w:history="1">
            <w:r w:rsidR="00153269" w:rsidRPr="00DE1341">
              <w:rPr>
                <w:rStyle w:val="Hiperpovezava"/>
                <w:rFonts w:cstheme="minorHAnsi"/>
                <w:noProof/>
              </w:rPr>
              <w:t>II. VELJAVNOST POGODBE</w:t>
            </w:r>
            <w:r w:rsidR="00153269">
              <w:rPr>
                <w:noProof/>
                <w:webHidden/>
              </w:rPr>
              <w:tab/>
            </w:r>
            <w:r w:rsidR="00153269">
              <w:rPr>
                <w:noProof/>
                <w:webHidden/>
              </w:rPr>
              <w:fldChar w:fldCharType="begin"/>
            </w:r>
            <w:r w:rsidR="00153269">
              <w:rPr>
                <w:noProof/>
                <w:webHidden/>
              </w:rPr>
              <w:instrText xml:space="preserve"> PAGEREF _Toc31632898 \h </w:instrText>
            </w:r>
            <w:r w:rsidR="00153269">
              <w:rPr>
                <w:noProof/>
                <w:webHidden/>
              </w:rPr>
            </w:r>
            <w:r w:rsidR="00153269">
              <w:rPr>
                <w:noProof/>
                <w:webHidden/>
              </w:rPr>
              <w:fldChar w:fldCharType="separate"/>
            </w:r>
            <w:r w:rsidR="00153269">
              <w:rPr>
                <w:noProof/>
                <w:webHidden/>
              </w:rPr>
              <w:t>38</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899" w:history="1">
            <w:r w:rsidR="00153269" w:rsidRPr="00DE1341">
              <w:rPr>
                <w:rStyle w:val="Hiperpovezava"/>
                <w:rFonts w:cstheme="minorHAnsi"/>
                <w:noProof/>
              </w:rPr>
              <w:t>III. PREDMET POGODBE</w:t>
            </w:r>
            <w:r w:rsidR="00153269">
              <w:rPr>
                <w:noProof/>
                <w:webHidden/>
              </w:rPr>
              <w:tab/>
            </w:r>
            <w:r w:rsidR="00153269">
              <w:rPr>
                <w:noProof/>
                <w:webHidden/>
              </w:rPr>
              <w:fldChar w:fldCharType="begin"/>
            </w:r>
            <w:r w:rsidR="00153269">
              <w:rPr>
                <w:noProof/>
                <w:webHidden/>
              </w:rPr>
              <w:instrText xml:space="preserve"> PAGEREF _Toc31632899 \h </w:instrText>
            </w:r>
            <w:r w:rsidR="00153269">
              <w:rPr>
                <w:noProof/>
                <w:webHidden/>
              </w:rPr>
            </w:r>
            <w:r w:rsidR="00153269">
              <w:rPr>
                <w:noProof/>
                <w:webHidden/>
              </w:rPr>
              <w:fldChar w:fldCharType="separate"/>
            </w:r>
            <w:r w:rsidR="00153269">
              <w:rPr>
                <w:noProof/>
                <w:webHidden/>
              </w:rPr>
              <w:t>39</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900" w:history="1">
            <w:r w:rsidR="00153269" w:rsidRPr="00DE1341">
              <w:rPr>
                <w:rStyle w:val="Hiperpovezava"/>
                <w:rFonts w:cstheme="minorHAnsi"/>
                <w:noProof/>
              </w:rPr>
              <w:t>IV. NAJEM OPREME</w:t>
            </w:r>
            <w:r w:rsidR="00153269">
              <w:rPr>
                <w:noProof/>
                <w:webHidden/>
              </w:rPr>
              <w:tab/>
            </w:r>
            <w:r w:rsidR="00153269">
              <w:rPr>
                <w:noProof/>
                <w:webHidden/>
              </w:rPr>
              <w:fldChar w:fldCharType="begin"/>
            </w:r>
            <w:r w:rsidR="00153269">
              <w:rPr>
                <w:noProof/>
                <w:webHidden/>
              </w:rPr>
              <w:instrText xml:space="preserve"> PAGEREF _Toc31632900 \h </w:instrText>
            </w:r>
            <w:r w:rsidR="00153269">
              <w:rPr>
                <w:noProof/>
                <w:webHidden/>
              </w:rPr>
            </w:r>
            <w:r w:rsidR="00153269">
              <w:rPr>
                <w:noProof/>
                <w:webHidden/>
              </w:rPr>
              <w:fldChar w:fldCharType="separate"/>
            </w:r>
            <w:r w:rsidR="00153269">
              <w:rPr>
                <w:noProof/>
                <w:webHidden/>
              </w:rPr>
              <w:t>40</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901" w:history="1">
            <w:r w:rsidR="00153269" w:rsidRPr="00DE1341">
              <w:rPr>
                <w:rStyle w:val="Hiperpovezava"/>
                <w:rFonts w:cstheme="minorHAnsi"/>
                <w:noProof/>
              </w:rPr>
              <w:t>V. STORITVE GOVORA PREKO VoIP IN FIKSNE TELEFONIJE</w:t>
            </w:r>
            <w:r w:rsidR="00153269">
              <w:rPr>
                <w:noProof/>
                <w:webHidden/>
              </w:rPr>
              <w:tab/>
            </w:r>
            <w:r w:rsidR="00153269">
              <w:rPr>
                <w:noProof/>
                <w:webHidden/>
              </w:rPr>
              <w:fldChar w:fldCharType="begin"/>
            </w:r>
            <w:r w:rsidR="00153269">
              <w:rPr>
                <w:noProof/>
                <w:webHidden/>
              </w:rPr>
              <w:instrText xml:space="preserve"> PAGEREF _Toc31632901 \h </w:instrText>
            </w:r>
            <w:r w:rsidR="00153269">
              <w:rPr>
                <w:noProof/>
                <w:webHidden/>
              </w:rPr>
            </w:r>
            <w:r w:rsidR="00153269">
              <w:rPr>
                <w:noProof/>
                <w:webHidden/>
              </w:rPr>
              <w:fldChar w:fldCharType="separate"/>
            </w:r>
            <w:r w:rsidR="00153269">
              <w:rPr>
                <w:noProof/>
                <w:webHidden/>
              </w:rPr>
              <w:t>40</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902" w:history="1">
            <w:r w:rsidR="00153269" w:rsidRPr="00DE1341">
              <w:rPr>
                <w:rStyle w:val="Hiperpovezava"/>
                <w:rFonts w:cstheme="minorHAnsi"/>
                <w:noProof/>
              </w:rPr>
              <w:t>VI. IZVEDBA IN OBVEZNOSTI POGODBENIH STRANK</w:t>
            </w:r>
            <w:r w:rsidR="00153269">
              <w:rPr>
                <w:noProof/>
                <w:webHidden/>
              </w:rPr>
              <w:tab/>
            </w:r>
            <w:r w:rsidR="00153269">
              <w:rPr>
                <w:noProof/>
                <w:webHidden/>
              </w:rPr>
              <w:fldChar w:fldCharType="begin"/>
            </w:r>
            <w:r w:rsidR="00153269">
              <w:rPr>
                <w:noProof/>
                <w:webHidden/>
              </w:rPr>
              <w:instrText xml:space="preserve"> PAGEREF _Toc31632902 \h </w:instrText>
            </w:r>
            <w:r w:rsidR="00153269">
              <w:rPr>
                <w:noProof/>
                <w:webHidden/>
              </w:rPr>
            </w:r>
            <w:r w:rsidR="00153269">
              <w:rPr>
                <w:noProof/>
                <w:webHidden/>
              </w:rPr>
              <w:fldChar w:fldCharType="separate"/>
            </w:r>
            <w:r w:rsidR="00153269">
              <w:rPr>
                <w:noProof/>
                <w:webHidden/>
              </w:rPr>
              <w:t>41</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903" w:history="1">
            <w:r w:rsidR="00153269" w:rsidRPr="00DE1341">
              <w:rPr>
                <w:rStyle w:val="Hiperpovezava"/>
                <w:rFonts w:cstheme="minorHAnsi"/>
                <w:noProof/>
              </w:rPr>
              <w:t>VII. VZDRŽEVANJE OPREME ZA DOSTOP DO INTERNETA IN SISTEMA TELEFONIJE</w:t>
            </w:r>
            <w:r w:rsidR="00153269">
              <w:rPr>
                <w:noProof/>
                <w:webHidden/>
              </w:rPr>
              <w:tab/>
            </w:r>
            <w:r w:rsidR="00153269">
              <w:rPr>
                <w:noProof/>
                <w:webHidden/>
              </w:rPr>
              <w:fldChar w:fldCharType="begin"/>
            </w:r>
            <w:r w:rsidR="00153269">
              <w:rPr>
                <w:noProof/>
                <w:webHidden/>
              </w:rPr>
              <w:instrText xml:space="preserve"> PAGEREF _Toc31632903 \h </w:instrText>
            </w:r>
            <w:r w:rsidR="00153269">
              <w:rPr>
                <w:noProof/>
                <w:webHidden/>
              </w:rPr>
            </w:r>
            <w:r w:rsidR="00153269">
              <w:rPr>
                <w:noProof/>
                <w:webHidden/>
              </w:rPr>
              <w:fldChar w:fldCharType="separate"/>
            </w:r>
            <w:r w:rsidR="00153269">
              <w:rPr>
                <w:noProof/>
                <w:webHidden/>
              </w:rPr>
              <w:t>42</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904" w:history="1">
            <w:r w:rsidR="00153269" w:rsidRPr="00DE1341">
              <w:rPr>
                <w:rStyle w:val="Hiperpovezava"/>
                <w:rFonts w:cstheme="minorHAnsi"/>
                <w:noProof/>
              </w:rPr>
              <w:t>VIII. CENA IN PLAČILNI POGOJI</w:t>
            </w:r>
            <w:r w:rsidR="00153269">
              <w:rPr>
                <w:noProof/>
                <w:webHidden/>
              </w:rPr>
              <w:tab/>
            </w:r>
            <w:r w:rsidR="00153269">
              <w:rPr>
                <w:noProof/>
                <w:webHidden/>
              </w:rPr>
              <w:fldChar w:fldCharType="begin"/>
            </w:r>
            <w:r w:rsidR="00153269">
              <w:rPr>
                <w:noProof/>
                <w:webHidden/>
              </w:rPr>
              <w:instrText xml:space="preserve"> PAGEREF _Toc31632904 \h </w:instrText>
            </w:r>
            <w:r w:rsidR="00153269">
              <w:rPr>
                <w:noProof/>
                <w:webHidden/>
              </w:rPr>
            </w:r>
            <w:r w:rsidR="00153269">
              <w:rPr>
                <w:noProof/>
                <w:webHidden/>
              </w:rPr>
              <w:fldChar w:fldCharType="separate"/>
            </w:r>
            <w:r w:rsidR="00153269">
              <w:rPr>
                <w:noProof/>
                <w:webHidden/>
              </w:rPr>
              <w:t>42</w:t>
            </w:r>
            <w:r w:rsidR="00153269">
              <w:rPr>
                <w:noProof/>
                <w:webHidden/>
              </w:rPr>
              <w:fldChar w:fldCharType="end"/>
            </w:r>
          </w:hyperlink>
        </w:p>
        <w:p w:rsidR="00153269" w:rsidRDefault="009555C1">
          <w:pPr>
            <w:pStyle w:val="Kazalovsebine2"/>
            <w:tabs>
              <w:tab w:val="left" w:pos="459"/>
              <w:tab w:val="right" w:leader="dot" w:pos="9062"/>
            </w:tabs>
            <w:rPr>
              <w:rFonts w:eastAsiaTheme="minorEastAsia" w:cstheme="minorBidi"/>
              <w:b w:val="0"/>
              <w:bCs w:val="0"/>
              <w:smallCaps w:val="0"/>
              <w:noProof/>
              <w:lang w:eastAsia="sl-SI"/>
            </w:rPr>
          </w:pPr>
          <w:hyperlink w:anchor="_Toc31632905" w:history="1">
            <w:r w:rsidR="00153269" w:rsidRPr="00DE1341">
              <w:rPr>
                <w:rStyle w:val="Hiperpovezava"/>
                <w:rFonts w:cstheme="minorHAnsi"/>
                <w:noProof/>
              </w:rPr>
              <w:t>IX.</w:t>
            </w:r>
            <w:r w:rsidR="00153269">
              <w:rPr>
                <w:rFonts w:eastAsiaTheme="minorEastAsia" w:cstheme="minorBidi"/>
                <w:b w:val="0"/>
                <w:bCs w:val="0"/>
                <w:smallCaps w:val="0"/>
                <w:noProof/>
                <w:lang w:eastAsia="sl-SI"/>
              </w:rPr>
              <w:tab/>
            </w:r>
            <w:r w:rsidR="00153269" w:rsidRPr="00DE1341">
              <w:rPr>
                <w:rStyle w:val="Hiperpovezava"/>
                <w:rFonts w:cstheme="minorHAnsi"/>
                <w:noProof/>
              </w:rPr>
              <w:t>PODIZVAJALCI (samo za ponudnike, ki bodo storitve izvajali s podizvajalci, v nasprotnem primeru se členi črtajo)</w:t>
            </w:r>
            <w:r w:rsidR="00153269">
              <w:rPr>
                <w:noProof/>
                <w:webHidden/>
              </w:rPr>
              <w:tab/>
            </w:r>
            <w:r w:rsidR="00153269">
              <w:rPr>
                <w:noProof/>
                <w:webHidden/>
              </w:rPr>
              <w:fldChar w:fldCharType="begin"/>
            </w:r>
            <w:r w:rsidR="00153269">
              <w:rPr>
                <w:noProof/>
                <w:webHidden/>
              </w:rPr>
              <w:instrText xml:space="preserve"> PAGEREF _Toc31632905 \h </w:instrText>
            </w:r>
            <w:r w:rsidR="00153269">
              <w:rPr>
                <w:noProof/>
                <w:webHidden/>
              </w:rPr>
            </w:r>
            <w:r w:rsidR="00153269">
              <w:rPr>
                <w:noProof/>
                <w:webHidden/>
              </w:rPr>
              <w:fldChar w:fldCharType="separate"/>
            </w:r>
            <w:r w:rsidR="00153269">
              <w:rPr>
                <w:noProof/>
                <w:webHidden/>
              </w:rPr>
              <w:t>44</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906" w:history="1">
            <w:r w:rsidR="00153269" w:rsidRPr="00DE1341">
              <w:rPr>
                <w:rStyle w:val="Hiperpovezava"/>
                <w:rFonts w:cstheme="minorHAnsi"/>
                <w:noProof/>
              </w:rPr>
              <w:t>X. JAMSTVA IN GARANCIJSKE OBVEZNOSTI IZVAJALCA</w:t>
            </w:r>
            <w:r w:rsidR="00153269">
              <w:rPr>
                <w:noProof/>
                <w:webHidden/>
              </w:rPr>
              <w:tab/>
            </w:r>
            <w:r w:rsidR="00153269">
              <w:rPr>
                <w:noProof/>
                <w:webHidden/>
              </w:rPr>
              <w:fldChar w:fldCharType="begin"/>
            </w:r>
            <w:r w:rsidR="00153269">
              <w:rPr>
                <w:noProof/>
                <w:webHidden/>
              </w:rPr>
              <w:instrText xml:space="preserve"> PAGEREF _Toc31632906 \h </w:instrText>
            </w:r>
            <w:r w:rsidR="00153269">
              <w:rPr>
                <w:noProof/>
                <w:webHidden/>
              </w:rPr>
            </w:r>
            <w:r w:rsidR="00153269">
              <w:rPr>
                <w:noProof/>
                <w:webHidden/>
              </w:rPr>
              <w:fldChar w:fldCharType="separate"/>
            </w:r>
            <w:r w:rsidR="00153269">
              <w:rPr>
                <w:noProof/>
                <w:webHidden/>
              </w:rPr>
              <w:t>45</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907" w:history="1">
            <w:r w:rsidR="00153269" w:rsidRPr="00DE1341">
              <w:rPr>
                <w:rStyle w:val="Hiperpovezava"/>
                <w:rFonts w:cstheme="minorHAnsi"/>
                <w:noProof/>
              </w:rPr>
              <w:t>XI. ODGOVORNOST ZA NAPAKE</w:t>
            </w:r>
            <w:r w:rsidR="00153269">
              <w:rPr>
                <w:noProof/>
                <w:webHidden/>
              </w:rPr>
              <w:tab/>
            </w:r>
            <w:r w:rsidR="00153269">
              <w:rPr>
                <w:noProof/>
                <w:webHidden/>
              </w:rPr>
              <w:fldChar w:fldCharType="begin"/>
            </w:r>
            <w:r w:rsidR="00153269">
              <w:rPr>
                <w:noProof/>
                <w:webHidden/>
              </w:rPr>
              <w:instrText xml:space="preserve"> PAGEREF _Toc31632907 \h </w:instrText>
            </w:r>
            <w:r w:rsidR="00153269">
              <w:rPr>
                <w:noProof/>
                <w:webHidden/>
              </w:rPr>
            </w:r>
            <w:r w:rsidR="00153269">
              <w:rPr>
                <w:noProof/>
                <w:webHidden/>
              </w:rPr>
              <w:fldChar w:fldCharType="separate"/>
            </w:r>
            <w:r w:rsidR="00153269">
              <w:rPr>
                <w:noProof/>
                <w:webHidden/>
              </w:rPr>
              <w:t>45</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908" w:history="1">
            <w:r w:rsidR="00153269" w:rsidRPr="00DE1341">
              <w:rPr>
                <w:rStyle w:val="Hiperpovezava"/>
                <w:rFonts w:cstheme="minorHAnsi"/>
                <w:noProof/>
              </w:rPr>
              <w:t>XII. ZAUPNOST KOMUNIKACIJ</w:t>
            </w:r>
            <w:r w:rsidR="00153269">
              <w:rPr>
                <w:noProof/>
                <w:webHidden/>
              </w:rPr>
              <w:tab/>
            </w:r>
            <w:r w:rsidR="00153269">
              <w:rPr>
                <w:noProof/>
                <w:webHidden/>
              </w:rPr>
              <w:fldChar w:fldCharType="begin"/>
            </w:r>
            <w:r w:rsidR="00153269">
              <w:rPr>
                <w:noProof/>
                <w:webHidden/>
              </w:rPr>
              <w:instrText xml:space="preserve"> PAGEREF _Toc31632908 \h </w:instrText>
            </w:r>
            <w:r w:rsidR="00153269">
              <w:rPr>
                <w:noProof/>
                <w:webHidden/>
              </w:rPr>
            </w:r>
            <w:r w:rsidR="00153269">
              <w:rPr>
                <w:noProof/>
                <w:webHidden/>
              </w:rPr>
              <w:fldChar w:fldCharType="separate"/>
            </w:r>
            <w:r w:rsidR="00153269">
              <w:rPr>
                <w:noProof/>
                <w:webHidden/>
              </w:rPr>
              <w:t>46</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909" w:history="1">
            <w:r w:rsidR="00153269" w:rsidRPr="00DE1341">
              <w:rPr>
                <w:rStyle w:val="Hiperpovezava"/>
                <w:rFonts w:cstheme="minorHAnsi"/>
                <w:noProof/>
              </w:rPr>
              <w:t>XII. ODPRAVA NAPAKE</w:t>
            </w:r>
            <w:r w:rsidR="00153269">
              <w:rPr>
                <w:noProof/>
                <w:webHidden/>
              </w:rPr>
              <w:tab/>
            </w:r>
            <w:r w:rsidR="00153269">
              <w:rPr>
                <w:noProof/>
                <w:webHidden/>
              </w:rPr>
              <w:fldChar w:fldCharType="begin"/>
            </w:r>
            <w:r w:rsidR="00153269">
              <w:rPr>
                <w:noProof/>
                <w:webHidden/>
              </w:rPr>
              <w:instrText xml:space="preserve"> PAGEREF _Toc31632909 \h </w:instrText>
            </w:r>
            <w:r w:rsidR="00153269">
              <w:rPr>
                <w:noProof/>
                <w:webHidden/>
              </w:rPr>
            </w:r>
            <w:r w:rsidR="00153269">
              <w:rPr>
                <w:noProof/>
                <w:webHidden/>
              </w:rPr>
              <w:fldChar w:fldCharType="separate"/>
            </w:r>
            <w:r w:rsidR="00153269">
              <w:rPr>
                <w:noProof/>
                <w:webHidden/>
              </w:rPr>
              <w:t>46</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910" w:history="1">
            <w:r w:rsidR="00153269" w:rsidRPr="00DE1341">
              <w:rPr>
                <w:rStyle w:val="Hiperpovezava"/>
                <w:rFonts w:cstheme="minorHAnsi"/>
                <w:noProof/>
              </w:rPr>
              <w:t>XIII. POGODBENA KAZEN IN NADOMESTNA STORITEV</w:t>
            </w:r>
            <w:r w:rsidR="00153269">
              <w:rPr>
                <w:noProof/>
                <w:webHidden/>
              </w:rPr>
              <w:tab/>
            </w:r>
            <w:r w:rsidR="00153269">
              <w:rPr>
                <w:noProof/>
                <w:webHidden/>
              </w:rPr>
              <w:fldChar w:fldCharType="begin"/>
            </w:r>
            <w:r w:rsidR="00153269">
              <w:rPr>
                <w:noProof/>
                <w:webHidden/>
              </w:rPr>
              <w:instrText xml:space="preserve"> PAGEREF _Toc31632910 \h </w:instrText>
            </w:r>
            <w:r w:rsidR="00153269">
              <w:rPr>
                <w:noProof/>
                <w:webHidden/>
              </w:rPr>
            </w:r>
            <w:r w:rsidR="00153269">
              <w:rPr>
                <w:noProof/>
                <w:webHidden/>
              </w:rPr>
              <w:fldChar w:fldCharType="separate"/>
            </w:r>
            <w:r w:rsidR="00153269">
              <w:rPr>
                <w:noProof/>
                <w:webHidden/>
              </w:rPr>
              <w:t>47</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911" w:history="1">
            <w:r w:rsidR="00153269" w:rsidRPr="00DE1341">
              <w:rPr>
                <w:rStyle w:val="Hiperpovezava"/>
                <w:rFonts w:cstheme="minorHAnsi"/>
                <w:noProof/>
              </w:rPr>
              <w:t>XIV. VIŠJA SILA</w:t>
            </w:r>
            <w:r w:rsidR="00153269">
              <w:rPr>
                <w:noProof/>
                <w:webHidden/>
              </w:rPr>
              <w:tab/>
            </w:r>
            <w:r w:rsidR="00153269">
              <w:rPr>
                <w:noProof/>
                <w:webHidden/>
              </w:rPr>
              <w:fldChar w:fldCharType="begin"/>
            </w:r>
            <w:r w:rsidR="00153269">
              <w:rPr>
                <w:noProof/>
                <w:webHidden/>
              </w:rPr>
              <w:instrText xml:space="preserve"> PAGEREF _Toc31632911 \h </w:instrText>
            </w:r>
            <w:r w:rsidR="00153269">
              <w:rPr>
                <w:noProof/>
                <w:webHidden/>
              </w:rPr>
            </w:r>
            <w:r w:rsidR="00153269">
              <w:rPr>
                <w:noProof/>
                <w:webHidden/>
              </w:rPr>
              <w:fldChar w:fldCharType="separate"/>
            </w:r>
            <w:r w:rsidR="00153269">
              <w:rPr>
                <w:noProof/>
                <w:webHidden/>
              </w:rPr>
              <w:t>48</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912" w:history="1">
            <w:r w:rsidR="00153269" w:rsidRPr="00DE1341">
              <w:rPr>
                <w:rStyle w:val="Hiperpovezava"/>
                <w:rFonts w:cstheme="minorHAnsi"/>
                <w:noProof/>
              </w:rPr>
              <w:t>XV. ZAVAROVANJE DOBRE IZVEDBE POGODBENIH OBVEZNOSTI</w:t>
            </w:r>
            <w:r w:rsidR="00153269">
              <w:rPr>
                <w:noProof/>
                <w:webHidden/>
              </w:rPr>
              <w:tab/>
            </w:r>
            <w:r w:rsidR="00153269">
              <w:rPr>
                <w:noProof/>
                <w:webHidden/>
              </w:rPr>
              <w:fldChar w:fldCharType="begin"/>
            </w:r>
            <w:r w:rsidR="00153269">
              <w:rPr>
                <w:noProof/>
                <w:webHidden/>
              </w:rPr>
              <w:instrText xml:space="preserve"> PAGEREF _Toc31632912 \h </w:instrText>
            </w:r>
            <w:r w:rsidR="00153269">
              <w:rPr>
                <w:noProof/>
                <w:webHidden/>
              </w:rPr>
            </w:r>
            <w:r w:rsidR="00153269">
              <w:rPr>
                <w:noProof/>
                <w:webHidden/>
              </w:rPr>
              <w:fldChar w:fldCharType="separate"/>
            </w:r>
            <w:r w:rsidR="00153269">
              <w:rPr>
                <w:noProof/>
                <w:webHidden/>
              </w:rPr>
              <w:t>48</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913" w:history="1">
            <w:r w:rsidR="00153269" w:rsidRPr="00DE1341">
              <w:rPr>
                <w:rStyle w:val="Hiperpovezava"/>
                <w:rFonts w:cstheme="minorHAnsi"/>
                <w:noProof/>
              </w:rPr>
              <w:t>XVI. POSLOVNA SKRIVNOST</w:t>
            </w:r>
            <w:r w:rsidR="00153269">
              <w:rPr>
                <w:noProof/>
                <w:webHidden/>
              </w:rPr>
              <w:tab/>
            </w:r>
            <w:r w:rsidR="00153269">
              <w:rPr>
                <w:noProof/>
                <w:webHidden/>
              </w:rPr>
              <w:fldChar w:fldCharType="begin"/>
            </w:r>
            <w:r w:rsidR="00153269">
              <w:rPr>
                <w:noProof/>
                <w:webHidden/>
              </w:rPr>
              <w:instrText xml:space="preserve"> PAGEREF _Toc31632913 \h </w:instrText>
            </w:r>
            <w:r w:rsidR="00153269">
              <w:rPr>
                <w:noProof/>
                <w:webHidden/>
              </w:rPr>
            </w:r>
            <w:r w:rsidR="00153269">
              <w:rPr>
                <w:noProof/>
                <w:webHidden/>
              </w:rPr>
              <w:fldChar w:fldCharType="separate"/>
            </w:r>
            <w:r w:rsidR="00153269">
              <w:rPr>
                <w:noProof/>
                <w:webHidden/>
              </w:rPr>
              <w:t>49</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914" w:history="1">
            <w:r w:rsidR="00153269" w:rsidRPr="00DE1341">
              <w:rPr>
                <w:rStyle w:val="Hiperpovezava"/>
                <w:rFonts w:cstheme="minorHAnsi"/>
                <w:noProof/>
              </w:rPr>
              <w:t>XVII. SKRBNIŠTVO</w:t>
            </w:r>
            <w:r w:rsidR="00153269">
              <w:rPr>
                <w:noProof/>
                <w:webHidden/>
              </w:rPr>
              <w:tab/>
            </w:r>
            <w:r w:rsidR="00153269">
              <w:rPr>
                <w:noProof/>
                <w:webHidden/>
              </w:rPr>
              <w:fldChar w:fldCharType="begin"/>
            </w:r>
            <w:r w:rsidR="00153269">
              <w:rPr>
                <w:noProof/>
                <w:webHidden/>
              </w:rPr>
              <w:instrText xml:space="preserve"> PAGEREF _Toc31632914 \h </w:instrText>
            </w:r>
            <w:r w:rsidR="00153269">
              <w:rPr>
                <w:noProof/>
                <w:webHidden/>
              </w:rPr>
            </w:r>
            <w:r w:rsidR="00153269">
              <w:rPr>
                <w:noProof/>
                <w:webHidden/>
              </w:rPr>
              <w:fldChar w:fldCharType="separate"/>
            </w:r>
            <w:r w:rsidR="00153269">
              <w:rPr>
                <w:noProof/>
                <w:webHidden/>
              </w:rPr>
              <w:t>50</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915" w:history="1">
            <w:r w:rsidR="00153269" w:rsidRPr="00DE1341">
              <w:rPr>
                <w:rStyle w:val="Hiperpovezava"/>
                <w:rFonts w:cstheme="minorHAnsi"/>
                <w:noProof/>
              </w:rPr>
              <w:t>XVIII. ODPOVED POGODBE IN ODSTOP OD POGODBE</w:t>
            </w:r>
            <w:r w:rsidR="00153269">
              <w:rPr>
                <w:noProof/>
                <w:webHidden/>
              </w:rPr>
              <w:tab/>
            </w:r>
            <w:r w:rsidR="00153269">
              <w:rPr>
                <w:noProof/>
                <w:webHidden/>
              </w:rPr>
              <w:fldChar w:fldCharType="begin"/>
            </w:r>
            <w:r w:rsidR="00153269">
              <w:rPr>
                <w:noProof/>
                <w:webHidden/>
              </w:rPr>
              <w:instrText xml:space="preserve"> PAGEREF _Toc31632915 \h </w:instrText>
            </w:r>
            <w:r w:rsidR="00153269">
              <w:rPr>
                <w:noProof/>
                <w:webHidden/>
              </w:rPr>
            </w:r>
            <w:r w:rsidR="00153269">
              <w:rPr>
                <w:noProof/>
                <w:webHidden/>
              </w:rPr>
              <w:fldChar w:fldCharType="separate"/>
            </w:r>
            <w:r w:rsidR="00153269">
              <w:rPr>
                <w:noProof/>
                <w:webHidden/>
              </w:rPr>
              <w:t>50</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916" w:history="1">
            <w:r w:rsidR="00153269" w:rsidRPr="00DE1341">
              <w:rPr>
                <w:rStyle w:val="Hiperpovezava"/>
                <w:rFonts w:cstheme="minorHAnsi"/>
                <w:noProof/>
              </w:rPr>
              <w:t>XIX. PROTIKORUPCIJSKA KLAVZULA</w:t>
            </w:r>
            <w:r w:rsidR="00153269">
              <w:rPr>
                <w:noProof/>
                <w:webHidden/>
              </w:rPr>
              <w:tab/>
            </w:r>
            <w:r w:rsidR="00153269">
              <w:rPr>
                <w:noProof/>
                <w:webHidden/>
              </w:rPr>
              <w:fldChar w:fldCharType="begin"/>
            </w:r>
            <w:r w:rsidR="00153269">
              <w:rPr>
                <w:noProof/>
                <w:webHidden/>
              </w:rPr>
              <w:instrText xml:space="preserve"> PAGEREF _Toc31632916 \h </w:instrText>
            </w:r>
            <w:r w:rsidR="00153269">
              <w:rPr>
                <w:noProof/>
                <w:webHidden/>
              </w:rPr>
            </w:r>
            <w:r w:rsidR="00153269">
              <w:rPr>
                <w:noProof/>
                <w:webHidden/>
              </w:rPr>
              <w:fldChar w:fldCharType="separate"/>
            </w:r>
            <w:r w:rsidR="00153269">
              <w:rPr>
                <w:noProof/>
                <w:webHidden/>
              </w:rPr>
              <w:t>50</w:t>
            </w:r>
            <w:r w:rsidR="00153269">
              <w:rPr>
                <w:noProof/>
                <w:webHidden/>
              </w:rPr>
              <w:fldChar w:fldCharType="end"/>
            </w:r>
          </w:hyperlink>
        </w:p>
        <w:p w:rsidR="00153269" w:rsidRDefault="009555C1">
          <w:pPr>
            <w:pStyle w:val="Kazalovsebine2"/>
            <w:tabs>
              <w:tab w:val="right" w:leader="dot" w:pos="9062"/>
            </w:tabs>
            <w:rPr>
              <w:rFonts w:eastAsiaTheme="minorEastAsia" w:cstheme="minorBidi"/>
              <w:b w:val="0"/>
              <w:bCs w:val="0"/>
              <w:smallCaps w:val="0"/>
              <w:noProof/>
              <w:lang w:eastAsia="sl-SI"/>
            </w:rPr>
          </w:pPr>
          <w:hyperlink w:anchor="_Toc31632917" w:history="1">
            <w:r w:rsidR="00153269" w:rsidRPr="00DE1341">
              <w:rPr>
                <w:rStyle w:val="Hiperpovezava"/>
                <w:rFonts w:cstheme="minorHAnsi"/>
                <w:noProof/>
              </w:rPr>
              <w:t>XX. KONČNE DOLOČBE</w:t>
            </w:r>
            <w:r w:rsidR="00153269">
              <w:rPr>
                <w:noProof/>
                <w:webHidden/>
              </w:rPr>
              <w:tab/>
            </w:r>
            <w:r w:rsidR="00153269">
              <w:rPr>
                <w:noProof/>
                <w:webHidden/>
              </w:rPr>
              <w:fldChar w:fldCharType="begin"/>
            </w:r>
            <w:r w:rsidR="00153269">
              <w:rPr>
                <w:noProof/>
                <w:webHidden/>
              </w:rPr>
              <w:instrText xml:space="preserve"> PAGEREF _Toc31632917 \h </w:instrText>
            </w:r>
            <w:r w:rsidR="00153269">
              <w:rPr>
                <w:noProof/>
                <w:webHidden/>
              </w:rPr>
            </w:r>
            <w:r w:rsidR="00153269">
              <w:rPr>
                <w:noProof/>
                <w:webHidden/>
              </w:rPr>
              <w:fldChar w:fldCharType="separate"/>
            </w:r>
            <w:r w:rsidR="00153269">
              <w:rPr>
                <w:noProof/>
                <w:webHidden/>
              </w:rPr>
              <w:t>51</w:t>
            </w:r>
            <w:r w:rsidR="00153269">
              <w:rPr>
                <w:noProof/>
                <w:webHidden/>
              </w:rPr>
              <w:fldChar w:fldCharType="end"/>
            </w:r>
          </w:hyperlink>
        </w:p>
        <w:p w:rsidR="00153269" w:rsidRDefault="00E362C8" w:rsidP="00153269">
          <w:pPr>
            <w:rPr>
              <w:rFonts w:asciiTheme="minorHAnsi" w:hAnsiTheme="minorHAnsi" w:cstheme="minorHAnsi"/>
              <w:noProof/>
              <w:color w:val="000000" w:themeColor="text1"/>
              <w:sz w:val="22"/>
              <w:szCs w:val="22"/>
            </w:rPr>
          </w:pPr>
          <w:r w:rsidRPr="006B6C75">
            <w:rPr>
              <w:rFonts w:asciiTheme="minorHAnsi" w:hAnsiTheme="minorHAnsi" w:cstheme="minorHAnsi"/>
              <w:b/>
              <w:bCs/>
              <w:noProof/>
              <w:color w:val="000000" w:themeColor="text1"/>
              <w:sz w:val="22"/>
              <w:szCs w:val="22"/>
            </w:rPr>
            <w:fldChar w:fldCharType="end"/>
          </w:r>
        </w:p>
      </w:sdtContent>
    </w:sdt>
    <w:bookmarkStart w:id="0" w:name="_Toc31632826" w:displacedByCustomXml="prev"/>
    <w:p w:rsidR="009D47B2" w:rsidRPr="006B6C75" w:rsidRDefault="009D47B2" w:rsidP="00573E50">
      <w:pPr>
        <w:pStyle w:val="Naslov1"/>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OSNOVNI PODATKI O NAROČNIKU</w:t>
      </w:r>
      <w:bookmarkEnd w:id="0"/>
      <w:r w:rsidRPr="006B6C75">
        <w:rPr>
          <w:rFonts w:asciiTheme="minorHAnsi" w:hAnsiTheme="minorHAnsi" w:cstheme="minorHAnsi"/>
          <w:color w:val="000000" w:themeColor="text1"/>
          <w:sz w:val="22"/>
          <w:szCs w:val="22"/>
        </w:rPr>
        <w:t xml:space="preserve"> </w:t>
      </w:r>
    </w:p>
    <w:p w:rsidR="00763A44" w:rsidRPr="006B6C75" w:rsidRDefault="00763A44" w:rsidP="006B1142">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Javni sklad RS za kulturne dejavnosti</w:t>
      </w:r>
    </w:p>
    <w:p w:rsidR="00763A44" w:rsidRPr="006B6C75" w:rsidRDefault="00763A44" w:rsidP="006B1142">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Štefanova 5</w:t>
      </w:r>
    </w:p>
    <w:p w:rsidR="00284032" w:rsidRPr="006B6C75" w:rsidRDefault="00284032" w:rsidP="006B1142">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1000 Ljubljana</w:t>
      </w:r>
    </w:p>
    <w:p w:rsidR="00284032" w:rsidRPr="006B6C75" w:rsidRDefault="00284032" w:rsidP="006B1142">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Matična številka: </w:t>
      </w:r>
      <w:r w:rsidR="00763A44" w:rsidRPr="006B6C75">
        <w:rPr>
          <w:rFonts w:asciiTheme="minorHAnsi" w:hAnsiTheme="minorHAnsi" w:cstheme="minorHAnsi"/>
          <w:color w:val="000000" w:themeColor="text1"/>
          <w:sz w:val="22"/>
          <w:szCs w:val="22"/>
        </w:rPr>
        <w:t>1233661000</w:t>
      </w:r>
    </w:p>
    <w:p w:rsidR="00284032" w:rsidRPr="006B6C75" w:rsidRDefault="00284032" w:rsidP="006B1142">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Davčna številka: SI </w:t>
      </w:r>
      <w:r w:rsidR="00763A44" w:rsidRPr="006B6C75">
        <w:rPr>
          <w:rFonts w:asciiTheme="minorHAnsi" w:hAnsiTheme="minorHAnsi" w:cstheme="minorHAnsi"/>
          <w:color w:val="000000" w:themeColor="text1"/>
          <w:sz w:val="22"/>
          <w:szCs w:val="22"/>
        </w:rPr>
        <w:t>62905902</w:t>
      </w:r>
    </w:p>
    <w:p w:rsidR="00C13E66" w:rsidRPr="006B6C75" w:rsidRDefault="00C13E66" w:rsidP="006B1142">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ki ga zastopa direktor</w:t>
      </w:r>
      <w:r w:rsidR="00763A44" w:rsidRPr="006B6C75">
        <w:rPr>
          <w:rFonts w:asciiTheme="minorHAnsi" w:hAnsiTheme="minorHAnsi" w:cstheme="minorHAnsi"/>
          <w:color w:val="000000" w:themeColor="text1"/>
          <w:sz w:val="22"/>
          <w:szCs w:val="22"/>
        </w:rPr>
        <w:t xml:space="preserve"> mag. Marko Repnik</w:t>
      </w:r>
    </w:p>
    <w:p w:rsidR="00B306D5" w:rsidRPr="006B6C75" w:rsidRDefault="00C13E66" w:rsidP="006B1142">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telefon: </w:t>
      </w:r>
      <w:r w:rsidR="00241587" w:rsidRPr="006B6C75">
        <w:rPr>
          <w:rFonts w:asciiTheme="minorHAnsi" w:hAnsiTheme="minorHAnsi" w:cstheme="minorHAnsi"/>
          <w:color w:val="000000" w:themeColor="text1"/>
          <w:sz w:val="22"/>
          <w:szCs w:val="22"/>
        </w:rPr>
        <w:t xml:space="preserve">01 </w:t>
      </w:r>
      <w:r w:rsidR="00763A44" w:rsidRPr="006B6C75">
        <w:rPr>
          <w:rFonts w:asciiTheme="minorHAnsi" w:hAnsiTheme="minorHAnsi" w:cstheme="minorHAnsi"/>
          <w:color w:val="000000" w:themeColor="text1"/>
          <w:sz w:val="22"/>
          <w:szCs w:val="22"/>
        </w:rPr>
        <w:t>2410500</w:t>
      </w:r>
    </w:p>
    <w:p w:rsidR="00763A44" w:rsidRPr="006B6C75" w:rsidRDefault="00C13E66" w:rsidP="006B1142">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elektronski naslov: </w:t>
      </w:r>
      <w:hyperlink r:id="rId10" w:history="1">
        <w:r w:rsidR="00763A44" w:rsidRPr="006B6C75">
          <w:rPr>
            <w:rStyle w:val="Hiperpovezava"/>
            <w:rFonts w:asciiTheme="minorHAnsi" w:hAnsiTheme="minorHAnsi" w:cstheme="minorHAnsi"/>
            <w:sz w:val="22"/>
            <w:szCs w:val="22"/>
          </w:rPr>
          <w:t>info@jskd.si</w:t>
        </w:r>
      </w:hyperlink>
    </w:p>
    <w:p w:rsidR="00C13E66" w:rsidRPr="006B6C75" w:rsidRDefault="00C13E66" w:rsidP="006B1142">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spletna stran: </w:t>
      </w:r>
      <w:r w:rsidR="00284032" w:rsidRPr="006B6C75">
        <w:rPr>
          <w:rFonts w:asciiTheme="minorHAnsi" w:hAnsiTheme="minorHAnsi" w:cstheme="minorHAnsi"/>
          <w:color w:val="000000" w:themeColor="text1"/>
          <w:sz w:val="22"/>
          <w:szCs w:val="22"/>
        </w:rPr>
        <w:t>www.</w:t>
      </w:r>
      <w:r w:rsidR="00763A44" w:rsidRPr="006B6C75">
        <w:rPr>
          <w:rFonts w:asciiTheme="minorHAnsi" w:hAnsiTheme="minorHAnsi" w:cstheme="minorHAnsi"/>
          <w:color w:val="000000" w:themeColor="text1"/>
          <w:sz w:val="22"/>
          <w:szCs w:val="22"/>
        </w:rPr>
        <w:t>jskd.si</w:t>
      </w:r>
    </w:p>
    <w:p w:rsidR="009F0BA6" w:rsidRPr="006B6C75" w:rsidRDefault="009F0BA6" w:rsidP="009F0BA6">
      <w:pPr>
        <w:pStyle w:val="Naslov1"/>
        <w:rPr>
          <w:rFonts w:asciiTheme="minorHAnsi" w:hAnsiTheme="minorHAnsi" w:cstheme="minorHAnsi"/>
          <w:color w:val="000000" w:themeColor="text1"/>
          <w:sz w:val="22"/>
          <w:szCs w:val="22"/>
        </w:rPr>
      </w:pPr>
      <w:bookmarkStart w:id="1" w:name="_Toc31632827"/>
      <w:r w:rsidRPr="006B6C75">
        <w:rPr>
          <w:rFonts w:asciiTheme="minorHAnsi" w:hAnsiTheme="minorHAnsi" w:cstheme="minorHAnsi"/>
          <w:color w:val="000000" w:themeColor="text1"/>
          <w:sz w:val="22"/>
          <w:szCs w:val="22"/>
        </w:rPr>
        <w:t>OSNOVNI PODATKI O JAVNEM NAROČILU</w:t>
      </w:r>
      <w:bookmarkEnd w:id="1"/>
      <w:r w:rsidRPr="006B6C75">
        <w:rPr>
          <w:rFonts w:asciiTheme="minorHAnsi" w:hAnsiTheme="minorHAnsi" w:cstheme="minorHAnsi"/>
          <w:color w:val="000000" w:themeColor="text1"/>
          <w:sz w:val="22"/>
          <w:szCs w:val="22"/>
        </w:rPr>
        <w:t xml:space="preserve"> </w:t>
      </w:r>
    </w:p>
    <w:p w:rsidR="009F0BA6" w:rsidRPr="006B6C75" w:rsidRDefault="009F0BA6" w:rsidP="00804784">
      <w:pPr>
        <w:autoSpaceDE w:val="0"/>
        <w:autoSpaceDN w:val="0"/>
        <w:adjustRightInd w:val="0"/>
        <w:spacing w:line="240" w:lineRule="auto"/>
        <w:rPr>
          <w:rFonts w:asciiTheme="minorHAnsi" w:hAnsiTheme="minorHAnsi" w:cstheme="minorHAnsi"/>
          <w:color w:val="000000" w:themeColor="text1"/>
          <w:sz w:val="22"/>
          <w:szCs w:val="22"/>
        </w:rPr>
      </w:pPr>
    </w:p>
    <w:tbl>
      <w:tblPr>
        <w:tblStyle w:val="Tabelamrea"/>
        <w:tblW w:w="0" w:type="auto"/>
        <w:tblLook w:val="04A0" w:firstRow="1" w:lastRow="0" w:firstColumn="1" w:lastColumn="0" w:noHBand="0" w:noVBand="1"/>
      </w:tblPr>
      <w:tblGrid>
        <w:gridCol w:w="2689"/>
        <w:gridCol w:w="6365"/>
      </w:tblGrid>
      <w:tr w:rsidR="006B1142" w:rsidRPr="006B6C75" w:rsidTr="00D262AD">
        <w:tc>
          <w:tcPr>
            <w:tcW w:w="2689" w:type="dxa"/>
          </w:tcPr>
          <w:p w:rsidR="009F0BA6" w:rsidRPr="006B6C75" w:rsidRDefault="009F0BA6" w:rsidP="006B1142">
            <w:pPr>
              <w:autoSpaceDE w:val="0"/>
              <w:autoSpaceDN w:val="0"/>
              <w:adjustRightInd w:val="0"/>
              <w:jc w:val="left"/>
              <w:rPr>
                <w:rFonts w:asciiTheme="minorHAnsi" w:eastAsiaTheme="minorHAnsi" w:hAnsiTheme="minorHAnsi" w:cstheme="minorHAnsi"/>
                <w:b/>
                <w:color w:val="000000" w:themeColor="text1"/>
                <w:sz w:val="22"/>
                <w:szCs w:val="22"/>
              </w:rPr>
            </w:pPr>
            <w:r w:rsidRPr="006B6C75">
              <w:rPr>
                <w:rFonts w:asciiTheme="minorHAnsi" w:eastAsiaTheme="minorHAnsi" w:hAnsiTheme="minorHAnsi" w:cstheme="minorHAnsi"/>
                <w:b/>
                <w:color w:val="000000" w:themeColor="text1"/>
                <w:sz w:val="22"/>
                <w:szCs w:val="22"/>
              </w:rPr>
              <w:t xml:space="preserve">Interna oznaka javnega naročila </w:t>
            </w:r>
          </w:p>
        </w:tc>
        <w:tc>
          <w:tcPr>
            <w:tcW w:w="6365" w:type="dxa"/>
          </w:tcPr>
          <w:p w:rsidR="009F0BA6" w:rsidRPr="006B6C75" w:rsidRDefault="00E5411F" w:rsidP="005C0576">
            <w:pPr>
              <w:autoSpaceDE w:val="0"/>
              <w:autoSpaceDN w:val="0"/>
              <w:adjustRightInd w:val="0"/>
              <w:rPr>
                <w:rFonts w:asciiTheme="minorHAnsi" w:eastAsia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JN 4300-1/20</w:t>
            </w:r>
            <w:r w:rsidR="005C0576" w:rsidRPr="006B6C75">
              <w:rPr>
                <w:rFonts w:asciiTheme="minorHAnsi" w:hAnsiTheme="minorHAnsi" w:cstheme="minorHAnsi"/>
                <w:color w:val="000000" w:themeColor="text1"/>
                <w:sz w:val="22"/>
                <w:szCs w:val="22"/>
              </w:rPr>
              <w:t>20</w:t>
            </w:r>
            <w:r w:rsidRPr="006B6C75">
              <w:rPr>
                <w:rFonts w:asciiTheme="minorHAnsi" w:hAnsiTheme="minorHAnsi" w:cstheme="minorHAnsi"/>
                <w:color w:val="000000" w:themeColor="text1"/>
                <w:sz w:val="22"/>
                <w:szCs w:val="22"/>
              </w:rPr>
              <w:t>-1</w:t>
            </w:r>
          </w:p>
        </w:tc>
      </w:tr>
      <w:tr w:rsidR="006B1142" w:rsidRPr="006B6C75" w:rsidTr="00D262AD">
        <w:tc>
          <w:tcPr>
            <w:tcW w:w="2689" w:type="dxa"/>
          </w:tcPr>
          <w:p w:rsidR="00B14EE4" w:rsidRPr="006B6C75" w:rsidRDefault="00B14EE4" w:rsidP="006B1142">
            <w:pPr>
              <w:autoSpaceDE w:val="0"/>
              <w:autoSpaceDN w:val="0"/>
              <w:adjustRightInd w:val="0"/>
              <w:jc w:val="left"/>
              <w:rPr>
                <w:rFonts w:asciiTheme="minorHAnsi" w:eastAsiaTheme="minorHAnsi" w:hAnsiTheme="minorHAnsi" w:cstheme="minorHAnsi"/>
                <w:b/>
                <w:color w:val="000000" w:themeColor="text1"/>
                <w:sz w:val="22"/>
                <w:szCs w:val="22"/>
              </w:rPr>
            </w:pPr>
            <w:r w:rsidRPr="006B6C75">
              <w:rPr>
                <w:rFonts w:asciiTheme="minorHAnsi" w:eastAsiaTheme="minorHAnsi" w:hAnsiTheme="minorHAnsi" w:cstheme="minorHAnsi"/>
                <w:b/>
                <w:color w:val="000000" w:themeColor="text1"/>
                <w:sz w:val="22"/>
                <w:szCs w:val="22"/>
              </w:rPr>
              <w:t xml:space="preserve">Naziv javnega naročila  </w:t>
            </w:r>
          </w:p>
        </w:tc>
        <w:tc>
          <w:tcPr>
            <w:tcW w:w="6365" w:type="dxa"/>
          </w:tcPr>
          <w:p w:rsidR="00B14EE4" w:rsidRPr="006B6C75" w:rsidRDefault="005C0576" w:rsidP="00241587">
            <w:pPr>
              <w:autoSpaceDE w:val="0"/>
              <w:autoSpaceDN w:val="0"/>
              <w:adjustRightInd w:val="0"/>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Telekomunikacijske</w:t>
            </w:r>
            <w:r w:rsidR="00A3276A" w:rsidRPr="006B6C75">
              <w:rPr>
                <w:rFonts w:asciiTheme="minorHAnsi" w:eastAsiaTheme="minorHAnsi" w:hAnsiTheme="minorHAnsi" w:cstheme="minorHAnsi"/>
                <w:color w:val="000000" w:themeColor="text1"/>
                <w:sz w:val="22"/>
                <w:szCs w:val="22"/>
              </w:rPr>
              <w:t xml:space="preserve"> storitve</w:t>
            </w:r>
          </w:p>
        </w:tc>
      </w:tr>
      <w:tr w:rsidR="006B1142" w:rsidRPr="006B6C75" w:rsidTr="00D262AD">
        <w:tc>
          <w:tcPr>
            <w:tcW w:w="2689" w:type="dxa"/>
          </w:tcPr>
          <w:p w:rsidR="009F0BA6" w:rsidRPr="006B6C75" w:rsidRDefault="009F0BA6" w:rsidP="006B1142">
            <w:pPr>
              <w:autoSpaceDE w:val="0"/>
              <w:autoSpaceDN w:val="0"/>
              <w:adjustRightInd w:val="0"/>
              <w:jc w:val="left"/>
              <w:rPr>
                <w:rFonts w:asciiTheme="minorHAnsi" w:hAnsiTheme="minorHAnsi" w:cstheme="minorHAnsi"/>
                <w:b/>
                <w:color w:val="000000" w:themeColor="text1"/>
                <w:sz w:val="22"/>
                <w:szCs w:val="22"/>
              </w:rPr>
            </w:pPr>
            <w:r w:rsidRPr="006B6C75">
              <w:rPr>
                <w:rFonts w:asciiTheme="minorHAnsi" w:hAnsiTheme="minorHAnsi" w:cstheme="minorHAnsi"/>
                <w:b/>
                <w:color w:val="000000" w:themeColor="text1"/>
                <w:sz w:val="22"/>
                <w:szCs w:val="22"/>
              </w:rPr>
              <w:t>Predmet javnega naročila</w:t>
            </w:r>
          </w:p>
        </w:tc>
        <w:tc>
          <w:tcPr>
            <w:tcW w:w="6365" w:type="dxa"/>
          </w:tcPr>
          <w:p w:rsidR="008E5407" w:rsidRPr="006B6C75" w:rsidRDefault="009F0BA6" w:rsidP="00C13E66">
            <w:pPr>
              <w:autoSpaceDE w:val="0"/>
              <w:autoSpaceDN w:val="0"/>
              <w:adjustRightInd w:val="0"/>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Javno naročilo </w:t>
            </w:r>
            <w:r w:rsidR="00C13E66" w:rsidRPr="006B6C75">
              <w:rPr>
                <w:rFonts w:asciiTheme="minorHAnsi" w:hAnsiTheme="minorHAnsi" w:cstheme="minorHAnsi"/>
                <w:color w:val="000000" w:themeColor="text1"/>
                <w:sz w:val="22"/>
                <w:szCs w:val="22"/>
              </w:rPr>
              <w:t>storitev</w:t>
            </w:r>
            <w:r w:rsidR="008E5407" w:rsidRPr="006B6C75">
              <w:rPr>
                <w:rFonts w:asciiTheme="minorHAnsi" w:hAnsiTheme="minorHAnsi" w:cstheme="minorHAnsi"/>
                <w:color w:val="000000" w:themeColor="text1"/>
                <w:sz w:val="22"/>
                <w:szCs w:val="22"/>
              </w:rPr>
              <w:t xml:space="preserve"> </w:t>
            </w:r>
          </w:p>
        </w:tc>
      </w:tr>
      <w:tr w:rsidR="006B1142" w:rsidRPr="006B6C75" w:rsidTr="00D262AD">
        <w:tc>
          <w:tcPr>
            <w:tcW w:w="2689" w:type="dxa"/>
          </w:tcPr>
          <w:p w:rsidR="00B14EE4" w:rsidRPr="006B6C75" w:rsidRDefault="00B14EE4" w:rsidP="006B1142">
            <w:pPr>
              <w:autoSpaceDE w:val="0"/>
              <w:autoSpaceDN w:val="0"/>
              <w:adjustRightInd w:val="0"/>
              <w:jc w:val="left"/>
              <w:rPr>
                <w:rFonts w:asciiTheme="minorHAnsi" w:eastAsiaTheme="minorHAnsi" w:hAnsiTheme="minorHAnsi" w:cstheme="minorHAnsi"/>
                <w:b/>
                <w:color w:val="000000" w:themeColor="text1"/>
                <w:sz w:val="22"/>
                <w:szCs w:val="22"/>
              </w:rPr>
            </w:pPr>
            <w:r w:rsidRPr="006B6C75">
              <w:rPr>
                <w:rFonts w:asciiTheme="minorHAnsi" w:eastAsiaTheme="minorHAnsi" w:hAnsiTheme="minorHAnsi" w:cstheme="minorHAnsi"/>
                <w:b/>
                <w:color w:val="000000" w:themeColor="text1"/>
                <w:sz w:val="22"/>
                <w:szCs w:val="22"/>
              </w:rPr>
              <w:t xml:space="preserve">Vrsta postopka </w:t>
            </w:r>
          </w:p>
        </w:tc>
        <w:tc>
          <w:tcPr>
            <w:tcW w:w="6365" w:type="dxa"/>
          </w:tcPr>
          <w:p w:rsidR="00B14EE4" w:rsidRPr="006B6C75" w:rsidRDefault="00B14EE4" w:rsidP="00C01457">
            <w:pPr>
              <w:pStyle w:val="Odstavekseznama"/>
              <w:numPr>
                <w:ilvl w:val="0"/>
                <w:numId w:val="4"/>
              </w:numPr>
              <w:autoSpaceDE w:val="0"/>
              <w:autoSpaceDN w:val="0"/>
              <w:adjustRightInd w:val="0"/>
              <w:spacing w:line="240" w:lineRule="auto"/>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naročilo male vrednosti</w:t>
            </w:r>
          </w:p>
          <w:p w:rsidR="00B306D5" w:rsidRPr="006B6C75" w:rsidRDefault="00A3276A" w:rsidP="00C01457">
            <w:pPr>
              <w:pStyle w:val="Odstavekseznama"/>
              <w:numPr>
                <w:ilvl w:val="0"/>
                <w:numId w:val="4"/>
              </w:numPr>
              <w:autoSpaceDE w:val="0"/>
              <w:autoSpaceDN w:val="0"/>
              <w:adjustRightInd w:val="0"/>
              <w:spacing w:line="240" w:lineRule="auto"/>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enotno javno naročilo</w:t>
            </w:r>
          </w:p>
        </w:tc>
      </w:tr>
      <w:tr w:rsidR="006B1142" w:rsidRPr="006B6C75" w:rsidTr="00D262AD">
        <w:tc>
          <w:tcPr>
            <w:tcW w:w="2689" w:type="dxa"/>
          </w:tcPr>
          <w:p w:rsidR="00B14EE4" w:rsidRPr="006B6C75" w:rsidRDefault="00B14EE4" w:rsidP="006B1142">
            <w:pPr>
              <w:autoSpaceDE w:val="0"/>
              <w:autoSpaceDN w:val="0"/>
              <w:adjustRightInd w:val="0"/>
              <w:jc w:val="left"/>
              <w:rPr>
                <w:rFonts w:asciiTheme="minorHAnsi" w:eastAsiaTheme="minorHAnsi" w:hAnsiTheme="minorHAnsi" w:cstheme="minorHAnsi"/>
                <w:b/>
                <w:color w:val="000000" w:themeColor="text1"/>
                <w:sz w:val="22"/>
                <w:szCs w:val="22"/>
              </w:rPr>
            </w:pPr>
            <w:r w:rsidRPr="006B6C75">
              <w:rPr>
                <w:rFonts w:asciiTheme="minorHAnsi" w:eastAsiaTheme="minorHAnsi" w:hAnsiTheme="minorHAnsi" w:cstheme="minorHAnsi"/>
                <w:b/>
                <w:color w:val="000000" w:themeColor="text1"/>
                <w:sz w:val="22"/>
                <w:szCs w:val="22"/>
              </w:rPr>
              <w:t xml:space="preserve">Veljavnost pogodbe o javnem naročilu </w:t>
            </w:r>
            <w:r w:rsidR="00DB62DB" w:rsidRPr="006B6C75">
              <w:rPr>
                <w:rFonts w:asciiTheme="minorHAnsi" w:eastAsiaTheme="minorHAnsi" w:hAnsiTheme="minorHAnsi" w:cstheme="minorHAnsi"/>
                <w:b/>
                <w:color w:val="000000" w:themeColor="text1"/>
                <w:sz w:val="22"/>
                <w:szCs w:val="22"/>
              </w:rPr>
              <w:t>- okvirni sporazum</w:t>
            </w:r>
          </w:p>
        </w:tc>
        <w:tc>
          <w:tcPr>
            <w:tcW w:w="6365" w:type="dxa"/>
          </w:tcPr>
          <w:p w:rsidR="00B14EE4" w:rsidRPr="006B6C75" w:rsidRDefault="005C0576" w:rsidP="005C0576">
            <w:pPr>
              <w:autoSpaceDE w:val="0"/>
              <w:autoSpaceDN w:val="0"/>
              <w:adjustRightInd w:val="0"/>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48</w:t>
            </w:r>
            <w:r w:rsidR="00C13E66" w:rsidRPr="006B6C75">
              <w:rPr>
                <w:rFonts w:asciiTheme="minorHAnsi" w:eastAsiaTheme="minorHAnsi" w:hAnsiTheme="minorHAnsi" w:cstheme="minorHAnsi"/>
                <w:color w:val="000000" w:themeColor="text1"/>
                <w:sz w:val="22"/>
                <w:szCs w:val="22"/>
              </w:rPr>
              <w:t xml:space="preserve"> mesecev</w:t>
            </w:r>
            <w:r w:rsidR="00B306D5" w:rsidRPr="006B6C75">
              <w:rPr>
                <w:rFonts w:asciiTheme="minorHAnsi" w:eastAsiaTheme="minorHAnsi" w:hAnsiTheme="minorHAnsi" w:cstheme="minorHAnsi"/>
                <w:color w:val="000000" w:themeColor="text1"/>
                <w:sz w:val="22"/>
                <w:szCs w:val="22"/>
              </w:rPr>
              <w:t xml:space="preserve"> (od 1.</w:t>
            </w:r>
            <w:r w:rsidR="006B1142" w:rsidRPr="006B6C75">
              <w:rPr>
                <w:rFonts w:asciiTheme="minorHAnsi" w:eastAsiaTheme="minorHAnsi" w:hAnsiTheme="minorHAnsi" w:cstheme="minorHAnsi"/>
                <w:color w:val="000000" w:themeColor="text1"/>
                <w:sz w:val="22"/>
                <w:szCs w:val="22"/>
              </w:rPr>
              <w:t xml:space="preserve"> </w:t>
            </w:r>
            <w:r w:rsidRPr="006B6C75">
              <w:rPr>
                <w:rFonts w:asciiTheme="minorHAnsi" w:eastAsiaTheme="minorHAnsi" w:hAnsiTheme="minorHAnsi" w:cstheme="minorHAnsi"/>
                <w:color w:val="000000" w:themeColor="text1"/>
                <w:sz w:val="22"/>
                <w:szCs w:val="22"/>
              </w:rPr>
              <w:t>4</w:t>
            </w:r>
            <w:r w:rsidR="00B306D5" w:rsidRPr="006B6C75">
              <w:rPr>
                <w:rFonts w:asciiTheme="minorHAnsi" w:eastAsiaTheme="minorHAnsi" w:hAnsiTheme="minorHAnsi" w:cstheme="minorHAnsi"/>
                <w:color w:val="000000" w:themeColor="text1"/>
                <w:sz w:val="22"/>
                <w:szCs w:val="22"/>
              </w:rPr>
              <w:t>.</w:t>
            </w:r>
            <w:r w:rsidR="006B1142" w:rsidRPr="006B6C75">
              <w:rPr>
                <w:rFonts w:asciiTheme="minorHAnsi" w:eastAsiaTheme="minorHAnsi" w:hAnsiTheme="minorHAnsi" w:cstheme="minorHAnsi"/>
                <w:color w:val="000000" w:themeColor="text1"/>
                <w:sz w:val="22"/>
                <w:szCs w:val="22"/>
              </w:rPr>
              <w:t xml:space="preserve"> </w:t>
            </w:r>
            <w:r w:rsidR="00763A44" w:rsidRPr="006B6C75">
              <w:rPr>
                <w:rFonts w:asciiTheme="minorHAnsi" w:eastAsiaTheme="minorHAnsi" w:hAnsiTheme="minorHAnsi" w:cstheme="minorHAnsi"/>
                <w:color w:val="000000" w:themeColor="text1"/>
                <w:sz w:val="22"/>
                <w:szCs w:val="22"/>
              </w:rPr>
              <w:t>20</w:t>
            </w:r>
            <w:r w:rsidRPr="006B6C75">
              <w:rPr>
                <w:rFonts w:asciiTheme="minorHAnsi" w:eastAsiaTheme="minorHAnsi" w:hAnsiTheme="minorHAnsi" w:cstheme="minorHAnsi"/>
                <w:color w:val="000000" w:themeColor="text1"/>
                <w:sz w:val="22"/>
                <w:szCs w:val="22"/>
              </w:rPr>
              <w:t>20</w:t>
            </w:r>
            <w:r w:rsidR="00763A44" w:rsidRPr="006B6C75">
              <w:rPr>
                <w:rFonts w:asciiTheme="minorHAnsi" w:eastAsiaTheme="minorHAnsi" w:hAnsiTheme="minorHAnsi" w:cstheme="minorHAnsi"/>
                <w:color w:val="000000" w:themeColor="text1"/>
                <w:sz w:val="22"/>
                <w:szCs w:val="22"/>
              </w:rPr>
              <w:t xml:space="preserve"> do </w:t>
            </w:r>
            <w:r w:rsidRPr="006B6C75">
              <w:rPr>
                <w:rFonts w:asciiTheme="minorHAnsi" w:eastAsiaTheme="minorHAnsi" w:hAnsiTheme="minorHAnsi" w:cstheme="minorHAnsi"/>
                <w:color w:val="000000" w:themeColor="text1"/>
                <w:sz w:val="22"/>
                <w:szCs w:val="22"/>
              </w:rPr>
              <w:t>31</w:t>
            </w:r>
            <w:r w:rsidR="00B306D5" w:rsidRPr="006B6C75">
              <w:rPr>
                <w:rFonts w:asciiTheme="minorHAnsi" w:eastAsiaTheme="minorHAnsi" w:hAnsiTheme="minorHAnsi" w:cstheme="minorHAnsi"/>
                <w:color w:val="000000" w:themeColor="text1"/>
                <w:sz w:val="22"/>
                <w:szCs w:val="22"/>
              </w:rPr>
              <w:t>.</w:t>
            </w:r>
            <w:r w:rsidR="006B1142" w:rsidRPr="006B6C75">
              <w:rPr>
                <w:rFonts w:asciiTheme="minorHAnsi" w:eastAsiaTheme="minorHAnsi" w:hAnsiTheme="minorHAnsi" w:cstheme="minorHAnsi"/>
                <w:color w:val="000000" w:themeColor="text1"/>
                <w:sz w:val="22"/>
                <w:szCs w:val="22"/>
              </w:rPr>
              <w:t xml:space="preserve"> </w:t>
            </w:r>
            <w:r w:rsidRPr="006B6C75">
              <w:rPr>
                <w:rFonts w:asciiTheme="minorHAnsi" w:eastAsiaTheme="minorHAnsi" w:hAnsiTheme="minorHAnsi" w:cstheme="minorHAnsi"/>
                <w:color w:val="000000" w:themeColor="text1"/>
                <w:sz w:val="22"/>
                <w:szCs w:val="22"/>
              </w:rPr>
              <w:t>3</w:t>
            </w:r>
            <w:r w:rsidR="00B306D5" w:rsidRPr="006B6C75">
              <w:rPr>
                <w:rFonts w:asciiTheme="minorHAnsi" w:eastAsiaTheme="minorHAnsi" w:hAnsiTheme="minorHAnsi" w:cstheme="minorHAnsi"/>
                <w:color w:val="000000" w:themeColor="text1"/>
                <w:sz w:val="22"/>
                <w:szCs w:val="22"/>
              </w:rPr>
              <w:t>.</w:t>
            </w:r>
            <w:r w:rsidR="006B1142" w:rsidRPr="006B6C75">
              <w:rPr>
                <w:rFonts w:asciiTheme="minorHAnsi" w:eastAsiaTheme="minorHAnsi" w:hAnsiTheme="minorHAnsi" w:cstheme="minorHAnsi"/>
                <w:color w:val="000000" w:themeColor="text1"/>
                <w:sz w:val="22"/>
                <w:szCs w:val="22"/>
              </w:rPr>
              <w:t xml:space="preserve"> </w:t>
            </w:r>
            <w:r w:rsidR="00B306D5" w:rsidRPr="006B6C75">
              <w:rPr>
                <w:rFonts w:asciiTheme="minorHAnsi" w:eastAsiaTheme="minorHAnsi" w:hAnsiTheme="minorHAnsi" w:cstheme="minorHAnsi"/>
                <w:color w:val="000000" w:themeColor="text1"/>
                <w:sz w:val="22"/>
                <w:szCs w:val="22"/>
              </w:rPr>
              <w:t>202</w:t>
            </w:r>
            <w:r w:rsidRPr="006B6C75">
              <w:rPr>
                <w:rFonts w:asciiTheme="minorHAnsi" w:eastAsiaTheme="minorHAnsi" w:hAnsiTheme="minorHAnsi" w:cstheme="minorHAnsi"/>
                <w:color w:val="000000" w:themeColor="text1"/>
                <w:sz w:val="22"/>
                <w:szCs w:val="22"/>
              </w:rPr>
              <w:t>4</w:t>
            </w:r>
            <w:r w:rsidR="00B306D5" w:rsidRPr="006B6C75">
              <w:rPr>
                <w:rFonts w:asciiTheme="minorHAnsi" w:eastAsiaTheme="minorHAnsi" w:hAnsiTheme="minorHAnsi" w:cstheme="minorHAnsi"/>
                <w:color w:val="000000" w:themeColor="text1"/>
                <w:sz w:val="22"/>
                <w:szCs w:val="22"/>
              </w:rPr>
              <w:t>)</w:t>
            </w:r>
          </w:p>
        </w:tc>
      </w:tr>
      <w:tr w:rsidR="006B1142" w:rsidRPr="006B6C75" w:rsidTr="00D262AD">
        <w:tc>
          <w:tcPr>
            <w:tcW w:w="2689" w:type="dxa"/>
          </w:tcPr>
          <w:p w:rsidR="006C7884" w:rsidRPr="006B6C75" w:rsidRDefault="006C7884" w:rsidP="006B1142">
            <w:pPr>
              <w:autoSpaceDE w:val="0"/>
              <w:autoSpaceDN w:val="0"/>
              <w:adjustRightInd w:val="0"/>
              <w:jc w:val="left"/>
              <w:rPr>
                <w:rFonts w:asciiTheme="minorHAnsi" w:hAnsiTheme="minorHAnsi" w:cstheme="minorHAnsi"/>
                <w:b/>
                <w:color w:val="000000" w:themeColor="text1"/>
                <w:sz w:val="22"/>
                <w:szCs w:val="22"/>
              </w:rPr>
            </w:pPr>
            <w:r w:rsidRPr="006B6C75">
              <w:rPr>
                <w:rFonts w:asciiTheme="minorHAnsi" w:hAnsiTheme="minorHAnsi" w:cstheme="minorHAnsi"/>
                <w:b/>
                <w:color w:val="000000" w:themeColor="text1"/>
                <w:sz w:val="22"/>
                <w:szCs w:val="22"/>
              </w:rPr>
              <w:t xml:space="preserve">Dostopnost dokumentacije </w:t>
            </w:r>
          </w:p>
        </w:tc>
        <w:tc>
          <w:tcPr>
            <w:tcW w:w="6365" w:type="dxa"/>
          </w:tcPr>
          <w:p w:rsidR="006C7884" w:rsidRPr="006B6C75" w:rsidRDefault="006C7884" w:rsidP="00D262AD">
            <w:pPr>
              <w:autoSpaceDE w:val="0"/>
              <w:autoSpaceDN w:val="0"/>
              <w:adjustRightInd w:val="0"/>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Portal javnih naročil (</w:t>
            </w:r>
            <w:hyperlink r:id="rId11" w:history="1">
              <w:r w:rsidRPr="006B6C75">
                <w:rPr>
                  <w:rStyle w:val="Hiperpovezava"/>
                  <w:rFonts w:asciiTheme="minorHAnsi" w:hAnsiTheme="minorHAnsi" w:cstheme="minorHAnsi"/>
                  <w:color w:val="000000" w:themeColor="text1"/>
                  <w:sz w:val="22"/>
                  <w:szCs w:val="22"/>
                  <w:u w:val="none"/>
                </w:rPr>
                <w:t>https://www.enarocanje.si</w:t>
              </w:r>
            </w:hyperlink>
            <w:r w:rsidRPr="006B6C75">
              <w:rPr>
                <w:rFonts w:asciiTheme="minorHAnsi" w:eastAsiaTheme="minorHAnsi" w:hAnsiTheme="minorHAnsi" w:cstheme="minorHAnsi"/>
                <w:color w:val="000000" w:themeColor="text1"/>
                <w:sz w:val="22"/>
                <w:szCs w:val="22"/>
              </w:rPr>
              <w:t xml:space="preserve">) </w:t>
            </w:r>
          </w:p>
          <w:p w:rsidR="006C7884" w:rsidRPr="006B6C75" w:rsidRDefault="006C7884" w:rsidP="00D262AD">
            <w:pPr>
              <w:autoSpaceDE w:val="0"/>
              <w:autoSpaceDN w:val="0"/>
              <w:adjustRightInd w:val="0"/>
              <w:rPr>
                <w:rFonts w:asciiTheme="minorHAnsi" w:hAnsiTheme="minorHAnsi" w:cstheme="minorHAnsi"/>
                <w:color w:val="000000" w:themeColor="text1"/>
                <w:sz w:val="22"/>
                <w:szCs w:val="22"/>
              </w:rPr>
            </w:pPr>
          </w:p>
        </w:tc>
      </w:tr>
      <w:tr w:rsidR="006B1142" w:rsidRPr="006B6C75" w:rsidTr="00D262AD">
        <w:tc>
          <w:tcPr>
            <w:tcW w:w="2689" w:type="dxa"/>
          </w:tcPr>
          <w:p w:rsidR="009F0BA6" w:rsidRPr="006B6C75" w:rsidRDefault="006C7884" w:rsidP="006B1142">
            <w:pPr>
              <w:autoSpaceDE w:val="0"/>
              <w:autoSpaceDN w:val="0"/>
              <w:adjustRightInd w:val="0"/>
              <w:jc w:val="left"/>
              <w:rPr>
                <w:rFonts w:asciiTheme="minorHAnsi" w:hAnsiTheme="minorHAnsi" w:cstheme="minorHAnsi"/>
                <w:b/>
                <w:color w:val="000000" w:themeColor="text1"/>
                <w:sz w:val="22"/>
                <w:szCs w:val="22"/>
              </w:rPr>
            </w:pPr>
            <w:r w:rsidRPr="006B6C75">
              <w:rPr>
                <w:rFonts w:asciiTheme="minorHAnsi" w:hAnsiTheme="minorHAnsi" w:cstheme="minorHAnsi"/>
                <w:b/>
                <w:color w:val="000000" w:themeColor="text1"/>
                <w:sz w:val="22"/>
                <w:szCs w:val="22"/>
              </w:rPr>
              <w:t xml:space="preserve">Sprememba dokumentacije </w:t>
            </w:r>
            <w:r w:rsidR="009F0BA6" w:rsidRPr="006B6C75">
              <w:rPr>
                <w:rFonts w:asciiTheme="minorHAnsi" w:hAnsiTheme="minorHAnsi" w:cstheme="minorHAnsi"/>
                <w:b/>
                <w:color w:val="000000" w:themeColor="text1"/>
                <w:sz w:val="22"/>
                <w:szCs w:val="22"/>
              </w:rPr>
              <w:t xml:space="preserve"> </w:t>
            </w:r>
          </w:p>
        </w:tc>
        <w:tc>
          <w:tcPr>
            <w:tcW w:w="6365" w:type="dxa"/>
          </w:tcPr>
          <w:p w:rsidR="009F0BA6" w:rsidRPr="006B6C75" w:rsidRDefault="006C7884" w:rsidP="006C7884">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 ter vsa obvestila na Portalu javnih naročil.</w:t>
            </w:r>
          </w:p>
        </w:tc>
      </w:tr>
      <w:tr w:rsidR="006B1142" w:rsidRPr="006B6C75" w:rsidTr="00D262AD">
        <w:tc>
          <w:tcPr>
            <w:tcW w:w="2689" w:type="dxa"/>
          </w:tcPr>
          <w:p w:rsidR="009F0BA6" w:rsidRPr="006B6C75" w:rsidRDefault="009F0BA6" w:rsidP="006B1142">
            <w:pPr>
              <w:autoSpaceDE w:val="0"/>
              <w:autoSpaceDN w:val="0"/>
              <w:adjustRightInd w:val="0"/>
              <w:jc w:val="left"/>
              <w:rPr>
                <w:rFonts w:asciiTheme="minorHAnsi" w:eastAsiaTheme="minorHAnsi" w:hAnsiTheme="minorHAnsi" w:cstheme="minorHAnsi"/>
                <w:b/>
                <w:color w:val="000000" w:themeColor="text1"/>
                <w:sz w:val="22"/>
                <w:szCs w:val="22"/>
              </w:rPr>
            </w:pPr>
            <w:r w:rsidRPr="006B6C75">
              <w:rPr>
                <w:rFonts w:asciiTheme="minorHAnsi" w:eastAsiaTheme="minorHAnsi" w:hAnsiTheme="minorHAnsi" w:cstheme="minorHAnsi"/>
                <w:b/>
                <w:color w:val="000000" w:themeColor="text1"/>
                <w:sz w:val="22"/>
                <w:szCs w:val="22"/>
              </w:rPr>
              <w:t xml:space="preserve">Objava javnega naročila </w:t>
            </w:r>
          </w:p>
        </w:tc>
        <w:tc>
          <w:tcPr>
            <w:tcW w:w="6365" w:type="dxa"/>
          </w:tcPr>
          <w:p w:rsidR="009F0BA6" w:rsidRPr="006B6C75" w:rsidRDefault="00B14EE4" w:rsidP="00C01457">
            <w:pPr>
              <w:pStyle w:val="Odstavekseznama"/>
              <w:numPr>
                <w:ilvl w:val="0"/>
                <w:numId w:val="4"/>
              </w:numPr>
              <w:autoSpaceDE w:val="0"/>
              <w:autoSpaceDN w:val="0"/>
              <w:adjustRightInd w:val="0"/>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Portal javnih naročil (</w:t>
            </w:r>
            <w:hyperlink r:id="rId12" w:history="1">
              <w:r w:rsidRPr="006B6C75">
                <w:rPr>
                  <w:rStyle w:val="Hiperpovezava"/>
                  <w:rFonts w:asciiTheme="minorHAnsi" w:hAnsiTheme="minorHAnsi" w:cstheme="minorHAnsi"/>
                  <w:color w:val="000000" w:themeColor="text1"/>
                  <w:sz w:val="22"/>
                  <w:szCs w:val="22"/>
                  <w:u w:val="none"/>
                </w:rPr>
                <w:t>https://www.enarocanje.si</w:t>
              </w:r>
            </w:hyperlink>
            <w:r w:rsidRPr="006B6C75">
              <w:rPr>
                <w:rFonts w:asciiTheme="minorHAnsi" w:eastAsiaTheme="minorHAnsi" w:hAnsiTheme="minorHAnsi" w:cstheme="minorHAnsi"/>
                <w:color w:val="000000" w:themeColor="text1"/>
                <w:sz w:val="22"/>
                <w:szCs w:val="22"/>
              </w:rPr>
              <w:t>)</w:t>
            </w:r>
          </w:p>
        </w:tc>
      </w:tr>
      <w:tr w:rsidR="006B1142" w:rsidRPr="006B6C75" w:rsidTr="00D262AD">
        <w:tc>
          <w:tcPr>
            <w:tcW w:w="2689" w:type="dxa"/>
          </w:tcPr>
          <w:p w:rsidR="00B14EE4" w:rsidRPr="006B6C75" w:rsidRDefault="00B14EE4" w:rsidP="006B1142">
            <w:pPr>
              <w:autoSpaceDE w:val="0"/>
              <w:autoSpaceDN w:val="0"/>
              <w:adjustRightInd w:val="0"/>
              <w:jc w:val="left"/>
              <w:rPr>
                <w:rFonts w:asciiTheme="minorHAnsi" w:eastAsiaTheme="minorHAnsi" w:hAnsiTheme="minorHAnsi" w:cstheme="minorHAnsi"/>
                <w:b/>
                <w:color w:val="000000" w:themeColor="text1"/>
                <w:sz w:val="22"/>
                <w:szCs w:val="22"/>
              </w:rPr>
            </w:pPr>
            <w:r w:rsidRPr="006B6C75">
              <w:rPr>
                <w:rFonts w:asciiTheme="minorHAnsi" w:eastAsiaTheme="minorHAnsi" w:hAnsiTheme="minorHAnsi" w:cstheme="minorHAnsi"/>
                <w:b/>
                <w:color w:val="000000" w:themeColor="text1"/>
                <w:sz w:val="22"/>
                <w:szCs w:val="22"/>
              </w:rPr>
              <w:t xml:space="preserve">Vprašanja ponudnikov </w:t>
            </w:r>
          </w:p>
        </w:tc>
        <w:tc>
          <w:tcPr>
            <w:tcW w:w="6365" w:type="dxa"/>
          </w:tcPr>
          <w:p w:rsidR="00B14EE4" w:rsidRPr="006B6C75" w:rsidRDefault="00B14EE4" w:rsidP="00C01457">
            <w:pPr>
              <w:pStyle w:val="Odstavekseznama"/>
              <w:numPr>
                <w:ilvl w:val="0"/>
                <w:numId w:val="4"/>
              </w:numPr>
              <w:autoSpaceDE w:val="0"/>
              <w:autoSpaceDN w:val="0"/>
              <w:adjustRightInd w:val="0"/>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Portal javnih naročil (</w:t>
            </w:r>
            <w:hyperlink r:id="rId13" w:history="1">
              <w:r w:rsidRPr="006B6C75">
                <w:rPr>
                  <w:rStyle w:val="Hiperpovezava"/>
                  <w:rFonts w:asciiTheme="minorHAnsi" w:hAnsiTheme="minorHAnsi" w:cstheme="minorHAnsi"/>
                  <w:color w:val="000000" w:themeColor="text1"/>
                  <w:sz w:val="22"/>
                  <w:szCs w:val="22"/>
                  <w:u w:val="none"/>
                </w:rPr>
                <w:t>https://www.enarocanje.si</w:t>
              </w:r>
            </w:hyperlink>
            <w:r w:rsidRPr="006B6C75">
              <w:rPr>
                <w:rFonts w:asciiTheme="minorHAnsi" w:eastAsiaTheme="minorHAnsi" w:hAnsiTheme="minorHAnsi" w:cstheme="minorHAnsi"/>
                <w:color w:val="000000" w:themeColor="text1"/>
                <w:sz w:val="22"/>
                <w:szCs w:val="22"/>
              </w:rPr>
              <w:t xml:space="preserve">) </w:t>
            </w:r>
          </w:p>
          <w:p w:rsidR="00B14EE4" w:rsidRPr="006B6C75" w:rsidRDefault="005C0576" w:rsidP="00C01457">
            <w:pPr>
              <w:pStyle w:val="Odstavekseznama"/>
              <w:numPr>
                <w:ilvl w:val="0"/>
                <w:numId w:val="4"/>
              </w:numPr>
              <w:autoSpaceDE w:val="0"/>
              <w:autoSpaceDN w:val="0"/>
              <w:adjustRightInd w:val="0"/>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24</w:t>
            </w:r>
            <w:r w:rsidR="00B306D5" w:rsidRPr="006B6C75">
              <w:rPr>
                <w:rFonts w:asciiTheme="minorHAnsi" w:eastAsiaTheme="minorHAnsi" w:hAnsiTheme="minorHAnsi" w:cstheme="minorHAnsi"/>
                <w:color w:val="000000" w:themeColor="text1"/>
                <w:sz w:val="22"/>
                <w:szCs w:val="22"/>
              </w:rPr>
              <w:t>.</w:t>
            </w:r>
            <w:r w:rsidR="006B1142" w:rsidRPr="006B6C75">
              <w:rPr>
                <w:rFonts w:asciiTheme="minorHAnsi" w:eastAsiaTheme="minorHAnsi" w:hAnsiTheme="minorHAnsi" w:cstheme="minorHAnsi"/>
                <w:color w:val="000000" w:themeColor="text1"/>
                <w:sz w:val="22"/>
                <w:szCs w:val="22"/>
              </w:rPr>
              <w:t xml:space="preserve"> </w:t>
            </w:r>
            <w:r w:rsidRPr="006B6C75">
              <w:rPr>
                <w:rFonts w:asciiTheme="minorHAnsi" w:eastAsiaTheme="minorHAnsi" w:hAnsiTheme="minorHAnsi" w:cstheme="minorHAnsi"/>
                <w:color w:val="000000" w:themeColor="text1"/>
                <w:sz w:val="22"/>
                <w:szCs w:val="22"/>
              </w:rPr>
              <w:t>2</w:t>
            </w:r>
            <w:r w:rsidR="00B306D5" w:rsidRPr="006B6C75">
              <w:rPr>
                <w:rFonts w:asciiTheme="minorHAnsi" w:eastAsiaTheme="minorHAnsi" w:hAnsiTheme="minorHAnsi" w:cstheme="minorHAnsi"/>
                <w:color w:val="000000" w:themeColor="text1"/>
                <w:sz w:val="22"/>
                <w:szCs w:val="22"/>
              </w:rPr>
              <w:t>.</w:t>
            </w:r>
            <w:r w:rsidR="006B1142" w:rsidRPr="006B6C75">
              <w:rPr>
                <w:rFonts w:asciiTheme="minorHAnsi" w:eastAsiaTheme="minorHAnsi" w:hAnsiTheme="minorHAnsi" w:cstheme="minorHAnsi"/>
                <w:color w:val="000000" w:themeColor="text1"/>
                <w:sz w:val="22"/>
                <w:szCs w:val="22"/>
              </w:rPr>
              <w:t xml:space="preserve"> </w:t>
            </w:r>
            <w:r w:rsidR="00B306D5" w:rsidRPr="006B6C75">
              <w:rPr>
                <w:rFonts w:asciiTheme="minorHAnsi" w:eastAsiaTheme="minorHAnsi" w:hAnsiTheme="minorHAnsi" w:cstheme="minorHAnsi"/>
                <w:color w:val="000000" w:themeColor="text1"/>
                <w:sz w:val="22"/>
                <w:szCs w:val="22"/>
              </w:rPr>
              <w:t>20</w:t>
            </w:r>
            <w:r w:rsidRPr="006B6C75">
              <w:rPr>
                <w:rFonts w:asciiTheme="minorHAnsi" w:eastAsiaTheme="minorHAnsi" w:hAnsiTheme="minorHAnsi" w:cstheme="minorHAnsi"/>
                <w:color w:val="000000" w:themeColor="text1"/>
                <w:sz w:val="22"/>
                <w:szCs w:val="22"/>
              </w:rPr>
              <w:t>20</w:t>
            </w:r>
            <w:r w:rsidR="00B306D5" w:rsidRPr="006B6C75">
              <w:rPr>
                <w:rFonts w:asciiTheme="minorHAnsi" w:eastAsiaTheme="minorHAnsi" w:hAnsiTheme="minorHAnsi" w:cstheme="minorHAnsi"/>
                <w:color w:val="000000" w:themeColor="text1"/>
                <w:sz w:val="22"/>
                <w:szCs w:val="22"/>
              </w:rPr>
              <w:t xml:space="preserve"> </w:t>
            </w:r>
            <w:r w:rsidR="00B14EE4" w:rsidRPr="006B6C75">
              <w:rPr>
                <w:rFonts w:asciiTheme="minorHAnsi" w:eastAsiaTheme="minorHAnsi" w:hAnsiTheme="minorHAnsi" w:cstheme="minorHAnsi"/>
                <w:color w:val="000000" w:themeColor="text1"/>
                <w:sz w:val="22"/>
                <w:szCs w:val="22"/>
              </w:rPr>
              <w:t>do 12.00 ure</w:t>
            </w:r>
          </w:p>
        </w:tc>
      </w:tr>
      <w:tr w:rsidR="006B1142" w:rsidRPr="006B6C75" w:rsidTr="00D262AD">
        <w:tc>
          <w:tcPr>
            <w:tcW w:w="2689" w:type="dxa"/>
          </w:tcPr>
          <w:p w:rsidR="009F0BA6" w:rsidRPr="006B6C75" w:rsidRDefault="00B14EE4" w:rsidP="006B1142">
            <w:pPr>
              <w:autoSpaceDE w:val="0"/>
              <w:autoSpaceDN w:val="0"/>
              <w:adjustRightInd w:val="0"/>
              <w:jc w:val="left"/>
              <w:rPr>
                <w:rFonts w:asciiTheme="minorHAnsi" w:eastAsiaTheme="minorHAnsi" w:hAnsiTheme="minorHAnsi" w:cstheme="minorHAnsi"/>
                <w:b/>
                <w:color w:val="000000" w:themeColor="text1"/>
                <w:sz w:val="22"/>
                <w:szCs w:val="22"/>
              </w:rPr>
            </w:pPr>
            <w:r w:rsidRPr="006B6C75">
              <w:rPr>
                <w:rFonts w:asciiTheme="minorHAnsi" w:eastAsiaTheme="minorHAnsi" w:hAnsiTheme="minorHAnsi" w:cstheme="minorHAnsi"/>
                <w:b/>
                <w:color w:val="000000" w:themeColor="text1"/>
                <w:sz w:val="22"/>
                <w:szCs w:val="22"/>
              </w:rPr>
              <w:t>Odgovori na vprašanja ponudnikov</w:t>
            </w:r>
            <w:r w:rsidR="009F0BA6" w:rsidRPr="006B6C75">
              <w:rPr>
                <w:rFonts w:asciiTheme="minorHAnsi" w:eastAsiaTheme="minorHAnsi" w:hAnsiTheme="minorHAnsi" w:cstheme="minorHAnsi"/>
                <w:b/>
                <w:color w:val="000000" w:themeColor="text1"/>
                <w:sz w:val="22"/>
                <w:szCs w:val="22"/>
              </w:rPr>
              <w:t xml:space="preserve"> </w:t>
            </w:r>
          </w:p>
        </w:tc>
        <w:tc>
          <w:tcPr>
            <w:tcW w:w="6365" w:type="dxa"/>
          </w:tcPr>
          <w:p w:rsidR="009F0BA6" w:rsidRPr="006B6C75" w:rsidRDefault="00B14EE4" w:rsidP="00C01457">
            <w:pPr>
              <w:pStyle w:val="Odstavekseznama"/>
              <w:numPr>
                <w:ilvl w:val="0"/>
                <w:numId w:val="4"/>
              </w:numPr>
              <w:autoSpaceDE w:val="0"/>
              <w:autoSpaceDN w:val="0"/>
              <w:adjustRightInd w:val="0"/>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Portal javnih naročil (</w:t>
            </w:r>
            <w:hyperlink r:id="rId14" w:history="1">
              <w:r w:rsidRPr="006B6C75">
                <w:rPr>
                  <w:rStyle w:val="Hiperpovezava"/>
                  <w:rFonts w:asciiTheme="minorHAnsi" w:hAnsiTheme="minorHAnsi" w:cstheme="minorHAnsi"/>
                  <w:color w:val="000000" w:themeColor="text1"/>
                  <w:sz w:val="22"/>
                  <w:szCs w:val="22"/>
                  <w:u w:val="none"/>
                </w:rPr>
                <w:t>https://www.enarocanje.si</w:t>
              </w:r>
            </w:hyperlink>
            <w:r w:rsidRPr="006B6C75">
              <w:rPr>
                <w:rFonts w:asciiTheme="minorHAnsi" w:eastAsiaTheme="minorHAnsi" w:hAnsiTheme="minorHAnsi" w:cstheme="minorHAnsi"/>
                <w:color w:val="000000" w:themeColor="text1"/>
                <w:sz w:val="22"/>
                <w:szCs w:val="22"/>
              </w:rPr>
              <w:t xml:space="preserve">) </w:t>
            </w:r>
          </w:p>
        </w:tc>
      </w:tr>
      <w:tr w:rsidR="006B1142" w:rsidRPr="006B6C75" w:rsidTr="00D262AD">
        <w:tc>
          <w:tcPr>
            <w:tcW w:w="2689" w:type="dxa"/>
          </w:tcPr>
          <w:p w:rsidR="009F0BA6" w:rsidRPr="006B6C75" w:rsidRDefault="009F0BA6" w:rsidP="006B1142">
            <w:pPr>
              <w:autoSpaceDE w:val="0"/>
              <w:autoSpaceDN w:val="0"/>
              <w:adjustRightInd w:val="0"/>
              <w:jc w:val="left"/>
              <w:rPr>
                <w:rFonts w:asciiTheme="minorHAnsi" w:eastAsiaTheme="minorHAnsi" w:hAnsiTheme="minorHAnsi" w:cstheme="minorHAnsi"/>
                <w:b/>
                <w:color w:val="000000" w:themeColor="text1"/>
                <w:sz w:val="22"/>
                <w:szCs w:val="22"/>
              </w:rPr>
            </w:pPr>
            <w:r w:rsidRPr="006B6C75">
              <w:rPr>
                <w:rFonts w:asciiTheme="minorHAnsi" w:eastAsiaTheme="minorHAnsi" w:hAnsiTheme="minorHAnsi" w:cstheme="minorHAnsi"/>
                <w:b/>
                <w:color w:val="000000" w:themeColor="text1"/>
                <w:sz w:val="22"/>
                <w:szCs w:val="22"/>
              </w:rPr>
              <w:t xml:space="preserve">Način oddaje ponudbe </w:t>
            </w:r>
          </w:p>
        </w:tc>
        <w:tc>
          <w:tcPr>
            <w:tcW w:w="6365" w:type="dxa"/>
          </w:tcPr>
          <w:p w:rsidR="009F0BA6" w:rsidRPr="006B6C75" w:rsidRDefault="009F0BA6" w:rsidP="00C01457">
            <w:pPr>
              <w:pStyle w:val="Odstavekseznama"/>
              <w:numPr>
                <w:ilvl w:val="0"/>
                <w:numId w:val="4"/>
              </w:numPr>
              <w:autoSpaceDE w:val="0"/>
              <w:autoSpaceDN w:val="0"/>
              <w:adjustRightInd w:val="0"/>
              <w:rPr>
                <w:rFonts w:asciiTheme="minorHAnsi" w:eastAsia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Elektronsko javno naročanje RS - e-Oddaja, ki je dosegljiva na spletnem naslovu https://ejn.gov.si/e-oddaja</w:t>
            </w:r>
          </w:p>
          <w:p w:rsidR="009F0BA6" w:rsidRPr="006B6C75" w:rsidRDefault="009F0BA6" w:rsidP="00D262AD">
            <w:pPr>
              <w:autoSpaceDE w:val="0"/>
              <w:autoSpaceDN w:val="0"/>
              <w:adjustRightInd w:val="0"/>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 xml:space="preserve">1. </w:t>
            </w:r>
            <w:r w:rsidR="00B14EE4" w:rsidRPr="006B6C75">
              <w:rPr>
                <w:rFonts w:asciiTheme="minorHAnsi" w:eastAsiaTheme="minorHAnsi" w:hAnsiTheme="minorHAnsi" w:cstheme="minorHAnsi"/>
                <w:color w:val="000000" w:themeColor="text1"/>
                <w:sz w:val="22"/>
                <w:szCs w:val="22"/>
              </w:rPr>
              <w:t>Ponudba - Predračun</w:t>
            </w:r>
            <w:r w:rsidRPr="006B6C75">
              <w:rPr>
                <w:rFonts w:asciiTheme="minorHAnsi" w:eastAsiaTheme="minorHAnsi" w:hAnsiTheme="minorHAnsi" w:cstheme="minorHAnsi"/>
                <w:color w:val="000000" w:themeColor="text1"/>
                <w:sz w:val="22"/>
                <w:szCs w:val="22"/>
              </w:rPr>
              <w:t xml:space="preserve"> (</w:t>
            </w:r>
            <w:r w:rsidR="00B14EE4" w:rsidRPr="006B6C75">
              <w:rPr>
                <w:rFonts w:asciiTheme="minorHAnsi" w:eastAsiaTheme="minorHAnsi" w:hAnsiTheme="minorHAnsi" w:cstheme="minorHAnsi"/>
                <w:color w:val="000000" w:themeColor="text1"/>
                <w:sz w:val="22"/>
                <w:szCs w:val="22"/>
              </w:rPr>
              <w:t>.pdf</w:t>
            </w:r>
            <w:r w:rsidRPr="006B6C75">
              <w:rPr>
                <w:rFonts w:asciiTheme="minorHAnsi" w:eastAsiaTheme="minorHAnsi" w:hAnsiTheme="minorHAnsi" w:cstheme="minorHAnsi"/>
                <w:color w:val="000000" w:themeColor="text1"/>
                <w:sz w:val="22"/>
                <w:szCs w:val="22"/>
              </w:rPr>
              <w:t>)</w:t>
            </w:r>
          </w:p>
          <w:p w:rsidR="009F0BA6" w:rsidRPr="006B6C75" w:rsidRDefault="009F0BA6" w:rsidP="00D262AD">
            <w:pPr>
              <w:autoSpaceDE w:val="0"/>
              <w:autoSpaceDN w:val="0"/>
              <w:adjustRightInd w:val="0"/>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 xml:space="preserve">2. ESPD </w:t>
            </w:r>
            <w:r w:rsidR="00B14EE4" w:rsidRPr="006B6C75">
              <w:rPr>
                <w:rFonts w:asciiTheme="minorHAnsi" w:eastAsiaTheme="minorHAnsi" w:hAnsiTheme="minorHAnsi" w:cstheme="minorHAnsi"/>
                <w:color w:val="000000" w:themeColor="text1"/>
                <w:sz w:val="22"/>
                <w:szCs w:val="22"/>
              </w:rPr>
              <w:t>(.xml)</w:t>
            </w:r>
          </w:p>
          <w:p w:rsidR="009F0BA6" w:rsidRPr="006B6C75" w:rsidRDefault="009F0BA6" w:rsidP="00D262AD">
            <w:pPr>
              <w:autoSpaceDE w:val="0"/>
              <w:autoSpaceDN w:val="0"/>
              <w:adjustRightInd w:val="0"/>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 xml:space="preserve">3. Ostala dokumentacija </w:t>
            </w:r>
          </w:p>
          <w:p w:rsidR="00B14EE4" w:rsidRPr="006B6C75" w:rsidRDefault="005C0576" w:rsidP="00C01457">
            <w:pPr>
              <w:pStyle w:val="Odstavekseznama"/>
              <w:numPr>
                <w:ilvl w:val="0"/>
                <w:numId w:val="5"/>
              </w:numPr>
              <w:autoSpaceDE w:val="0"/>
              <w:autoSpaceDN w:val="0"/>
              <w:adjustRightInd w:val="0"/>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27</w:t>
            </w:r>
            <w:r w:rsidR="00B14EE4" w:rsidRPr="006B6C75">
              <w:rPr>
                <w:rFonts w:asciiTheme="minorHAnsi" w:eastAsiaTheme="minorHAnsi" w:hAnsiTheme="minorHAnsi" w:cstheme="minorHAnsi"/>
                <w:color w:val="000000" w:themeColor="text1"/>
                <w:sz w:val="22"/>
                <w:szCs w:val="22"/>
              </w:rPr>
              <w:t>.</w:t>
            </w:r>
            <w:r w:rsidR="006B1142" w:rsidRPr="006B6C75">
              <w:rPr>
                <w:rFonts w:asciiTheme="minorHAnsi" w:eastAsiaTheme="minorHAnsi" w:hAnsiTheme="minorHAnsi" w:cstheme="minorHAnsi"/>
                <w:color w:val="000000" w:themeColor="text1"/>
                <w:sz w:val="22"/>
                <w:szCs w:val="22"/>
              </w:rPr>
              <w:t xml:space="preserve"> </w:t>
            </w:r>
            <w:r w:rsidRPr="006B6C75">
              <w:rPr>
                <w:rFonts w:asciiTheme="minorHAnsi" w:eastAsiaTheme="minorHAnsi" w:hAnsiTheme="minorHAnsi" w:cstheme="minorHAnsi"/>
                <w:color w:val="000000" w:themeColor="text1"/>
                <w:sz w:val="22"/>
                <w:szCs w:val="22"/>
              </w:rPr>
              <w:t>2</w:t>
            </w:r>
            <w:r w:rsidR="00B14EE4" w:rsidRPr="006B6C75">
              <w:rPr>
                <w:rFonts w:asciiTheme="minorHAnsi" w:eastAsiaTheme="minorHAnsi" w:hAnsiTheme="minorHAnsi" w:cstheme="minorHAnsi"/>
                <w:color w:val="000000" w:themeColor="text1"/>
                <w:sz w:val="22"/>
                <w:szCs w:val="22"/>
              </w:rPr>
              <w:t>.</w:t>
            </w:r>
            <w:r w:rsidR="006B1142" w:rsidRPr="006B6C75">
              <w:rPr>
                <w:rFonts w:asciiTheme="minorHAnsi" w:eastAsiaTheme="minorHAnsi" w:hAnsiTheme="minorHAnsi" w:cstheme="minorHAnsi"/>
                <w:color w:val="000000" w:themeColor="text1"/>
                <w:sz w:val="22"/>
                <w:szCs w:val="22"/>
              </w:rPr>
              <w:t xml:space="preserve"> </w:t>
            </w:r>
            <w:r w:rsidR="00B14EE4" w:rsidRPr="006B6C75">
              <w:rPr>
                <w:rFonts w:asciiTheme="minorHAnsi" w:eastAsiaTheme="minorHAnsi" w:hAnsiTheme="minorHAnsi" w:cstheme="minorHAnsi"/>
                <w:color w:val="000000" w:themeColor="text1"/>
                <w:sz w:val="22"/>
                <w:szCs w:val="22"/>
              </w:rPr>
              <w:t>20</w:t>
            </w:r>
            <w:r w:rsidRPr="006B6C75">
              <w:rPr>
                <w:rFonts w:asciiTheme="minorHAnsi" w:eastAsiaTheme="minorHAnsi" w:hAnsiTheme="minorHAnsi" w:cstheme="minorHAnsi"/>
                <w:color w:val="000000" w:themeColor="text1"/>
                <w:sz w:val="22"/>
                <w:szCs w:val="22"/>
              </w:rPr>
              <w:t>20</w:t>
            </w:r>
            <w:r w:rsidR="00B14EE4" w:rsidRPr="006B6C75">
              <w:rPr>
                <w:rFonts w:asciiTheme="minorHAnsi" w:eastAsiaTheme="minorHAnsi" w:hAnsiTheme="minorHAnsi" w:cstheme="minorHAnsi"/>
                <w:color w:val="000000" w:themeColor="text1"/>
                <w:sz w:val="22"/>
                <w:szCs w:val="22"/>
              </w:rPr>
              <w:t xml:space="preserve"> do 12.00 ure</w:t>
            </w:r>
          </w:p>
        </w:tc>
      </w:tr>
      <w:tr w:rsidR="006B1142" w:rsidRPr="006B6C75" w:rsidTr="00D262AD">
        <w:tc>
          <w:tcPr>
            <w:tcW w:w="2689" w:type="dxa"/>
          </w:tcPr>
          <w:p w:rsidR="009F0BA6" w:rsidRPr="006B6C75" w:rsidRDefault="009F0BA6" w:rsidP="006B1142">
            <w:pPr>
              <w:autoSpaceDE w:val="0"/>
              <w:autoSpaceDN w:val="0"/>
              <w:adjustRightInd w:val="0"/>
              <w:jc w:val="left"/>
              <w:rPr>
                <w:rFonts w:asciiTheme="minorHAnsi" w:eastAsiaTheme="minorHAnsi" w:hAnsiTheme="minorHAnsi" w:cstheme="minorHAnsi"/>
                <w:b/>
                <w:color w:val="000000" w:themeColor="text1"/>
                <w:sz w:val="22"/>
                <w:szCs w:val="22"/>
              </w:rPr>
            </w:pPr>
            <w:r w:rsidRPr="006B6C75">
              <w:rPr>
                <w:rFonts w:asciiTheme="minorHAnsi" w:eastAsiaTheme="minorHAnsi" w:hAnsiTheme="minorHAnsi" w:cstheme="minorHAnsi"/>
                <w:b/>
                <w:color w:val="000000" w:themeColor="text1"/>
                <w:sz w:val="22"/>
                <w:szCs w:val="22"/>
              </w:rPr>
              <w:t xml:space="preserve">Odpiranje ponudb </w:t>
            </w:r>
          </w:p>
        </w:tc>
        <w:tc>
          <w:tcPr>
            <w:tcW w:w="6365" w:type="dxa"/>
          </w:tcPr>
          <w:p w:rsidR="009F0BA6" w:rsidRPr="006B6C75" w:rsidRDefault="00B14EE4" w:rsidP="00C01457">
            <w:pPr>
              <w:pStyle w:val="Odstavekseznama"/>
              <w:numPr>
                <w:ilvl w:val="0"/>
                <w:numId w:val="5"/>
              </w:numPr>
              <w:autoSpaceDE w:val="0"/>
              <w:autoSpaceDN w:val="0"/>
              <w:adjustRightInd w:val="0"/>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Elektronsko javno naročanje RS</w:t>
            </w:r>
          </w:p>
          <w:p w:rsidR="00B14EE4" w:rsidRPr="006B6C75" w:rsidRDefault="005C0576" w:rsidP="00C01457">
            <w:pPr>
              <w:pStyle w:val="Odstavekseznama"/>
              <w:numPr>
                <w:ilvl w:val="0"/>
                <w:numId w:val="5"/>
              </w:numPr>
              <w:autoSpaceDE w:val="0"/>
              <w:autoSpaceDN w:val="0"/>
              <w:adjustRightInd w:val="0"/>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27</w:t>
            </w:r>
            <w:r w:rsidR="00355B0C" w:rsidRPr="006B6C75">
              <w:rPr>
                <w:rFonts w:asciiTheme="minorHAnsi" w:eastAsiaTheme="minorHAnsi" w:hAnsiTheme="minorHAnsi" w:cstheme="minorHAnsi"/>
                <w:color w:val="000000" w:themeColor="text1"/>
                <w:sz w:val="22"/>
                <w:szCs w:val="22"/>
              </w:rPr>
              <w:t>.</w:t>
            </w:r>
            <w:r w:rsidR="006B1142" w:rsidRPr="006B6C75">
              <w:rPr>
                <w:rFonts w:asciiTheme="minorHAnsi" w:eastAsiaTheme="minorHAnsi" w:hAnsiTheme="minorHAnsi" w:cstheme="minorHAnsi"/>
                <w:color w:val="000000" w:themeColor="text1"/>
                <w:sz w:val="22"/>
                <w:szCs w:val="22"/>
              </w:rPr>
              <w:t xml:space="preserve"> </w:t>
            </w:r>
            <w:r w:rsidRPr="006B6C75">
              <w:rPr>
                <w:rFonts w:asciiTheme="minorHAnsi" w:eastAsiaTheme="minorHAnsi" w:hAnsiTheme="minorHAnsi" w:cstheme="minorHAnsi"/>
                <w:color w:val="000000" w:themeColor="text1"/>
                <w:sz w:val="22"/>
                <w:szCs w:val="22"/>
              </w:rPr>
              <w:t>2</w:t>
            </w:r>
            <w:r w:rsidR="00B14EE4" w:rsidRPr="006B6C75">
              <w:rPr>
                <w:rFonts w:asciiTheme="minorHAnsi" w:eastAsiaTheme="minorHAnsi" w:hAnsiTheme="minorHAnsi" w:cstheme="minorHAnsi"/>
                <w:color w:val="000000" w:themeColor="text1"/>
                <w:sz w:val="22"/>
                <w:szCs w:val="22"/>
              </w:rPr>
              <w:t>.</w:t>
            </w:r>
            <w:r w:rsidR="006B1142" w:rsidRPr="006B6C75">
              <w:rPr>
                <w:rFonts w:asciiTheme="minorHAnsi" w:eastAsiaTheme="minorHAnsi" w:hAnsiTheme="minorHAnsi" w:cstheme="minorHAnsi"/>
                <w:color w:val="000000" w:themeColor="text1"/>
                <w:sz w:val="22"/>
                <w:szCs w:val="22"/>
              </w:rPr>
              <w:t xml:space="preserve"> </w:t>
            </w:r>
            <w:r w:rsidR="00B14EE4" w:rsidRPr="006B6C75">
              <w:rPr>
                <w:rFonts w:asciiTheme="minorHAnsi" w:eastAsiaTheme="minorHAnsi" w:hAnsiTheme="minorHAnsi" w:cstheme="minorHAnsi"/>
                <w:color w:val="000000" w:themeColor="text1"/>
                <w:sz w:val="22"/>
                <w:szCs w:val="22"/>
              </w:rPr>
              <w:t>20</w:t>
            </w:r>
            <w:r w:rsidRPr="006B6C75">
              <w:rPr>
                <w:rFonts w:asciiTheme="minorHAnsi" w:eastAsiaTheme="minorHAnsi" w:hAnsiTheme="minorHAnsi" w:cstheme="minorHAnsi"/>
                <w:color w:val="000000" w:themeColor="text1"/>
                <w:sz w:val="22"/>
                <w:szCs w:val="22"/>
              </w:rPr>
              <w:t>20</w:t>
            </w:r>
            <w:r w:rsidR="00B14EE4" w:rsidRPr="006B6C75">
              <w:rPr>
                <w:rFonts w:asciiTheme="minorHAnsi" w:eastAsiaTheme="minorHAnsi" w:hAnsiTheme="minorHAnsi" w:cstheme="minorHAnsi"/>
                <w:color w:val="000000" w:themeColor="text1"/>
                <w:sz w:val="22"/>
                <w:szCs w:val="22"/>
              </w:rPr>
              <w:t xml:space="preserve"> ob 12.01 uri</w:t>
            </w:r>
          </w:p>
        </w:tc>
      </w:tr>
      <w:tr w:rsidR="006B1142" w:rsidRPr="006B6C75" w:rsidTr="00D262AD">
        <w:tc>
          <w:tcPr>
            <w:tcW w:w="2689" w:type="dxa"/>
          </w:tcPr>
          <w:p w:rsidR="009F0BA6" w:rsidRPr="006B6C75" w:rsidRDefault="009F0BA6" w:rsidP="006B1142">
            <w:pPr>
              <w:autoSpaceDE w:val="0"/>
              <w:autoSpaceDN w:val="0"/>
              <w:adjustRightInd w:val="0"/>
              <w:jc w:val="left"/>
              <w:rPr>
                <w:rFonts w:asciiTheme="minorHAnsi" w:eastAsiaTheme="minorHAnsi" w:hAnsiTheme="minorHAnsi" w:cstheme="minorHAnsi"/>
                <w:b/>
                <w:color w:val="000000" w:themeColor="text1"/>
                <w:sz w:val="22"/>
                <w:szCs w:val="22"/>
              </w:rPr>
            </w:pPr>
            <w:r w:rsidRPr="006B6C75">
              <w:rPr>
                <w:rFonts w:asciiTheme="minorHAnsi" w:eastAsiaTheme="minorHAnsi" w:hAnsiTheme="minorHAnsi" w:cstheme="minorHAnsi"/>
                <w:b/>
                <w:color w:val="000000" w:themeColor="text1"/>
                <w:sz w:val="22"/>
                <w:szCs w:val="22"/>
              </w:rPr>
              <w:t xml:space="preserve">Dopolnitev ali pojasnilo ponudbe </w:t>
            </w:r>
          </w:p>
        </w:tc>
        <w:tc>
          <w:tcPr>
            <w:tcW w:w="6365" w:type="dxa"/>
          </w:tcPr>
          <w:p w:rsidR="00B14EE4" w:rsidRPr="006B6C75" w:rsidRDefault="009F0BA6" w:rsidP="00C01457">
            <w:pPr>
              <w:pStyle w:val="Odstavekseznama"/>
              <w:numPr>
                <w:ilvl w:val="0"/>
                <w:numId w:val="5"/>
              </w:numPr>
              <w:autoSpaceDE w:val="0"/>
              <w:autoSpaceDN w:val="0"/>
              <w:adjustRightInd w:val="0"/>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 xml:space="preserve">Preko elektronske pošte na elektronski naslov, ki ga navede ponudnik v </w:t>
            </w:r>
            <w:r w:rsidR="00B14EE4" w:rsidRPr="006B6C75">
              <w:rPr>
                <w:rFonts w:asciiTheme="minorHAnsi" w:eastAsiaTheme="minorHAnsi" w:hAnsiTheme="minorHAnsi" w:cstheme="minorHAnsi"/>
                <w:color w:val="000000" w:themeColor="text1"/>
                <w:sz w:val="22"/>
                <w:szCs w:val="22"/>
              </w:rPr>
              <w:t>Ponud</w:t>
            </w:r>
            <w:r w:rsidR="000A4157" w:rsidRPr="006B6C75">
              <w:rPr>
                <w:rFonts w:asciiTheme="minorHAnsi" w:eastAsiaTheme="minorHAnsi" w:hAnsiTheme="minorHAnsi" w:cstheme="minorHAnsi"/>
                <w:color w:val="000000" w:themeColor="text1"/>
                <w:sz w:val="22"/>
                <w:szCs w:val="22"/>
              </w:rPr>
              <w:t>bi</w:t>
            </w:r>
            <w:r w:rsidR="00B14EE4" w:rsidRPr="006B6C75">
              <w:rPr>
                <w:rFonts w:asciiTheme="minorHAnsi" w:eastAsiaTheme="minorHAnsi" w:hAnsiTheme="minorHAnsi" w:cstheme="minorHAnsi"/>
                <w:color w:val="000000" w:themeColor="text1"/>
                <w:sz w:val="22"/>
                <w:szCs w:val="22"/>
              </w:rPr>
              <w:t xml:space="preserve"> - Predračun</w:t>
            </w:r>
            <w:r w:rsidR="000A4157" w:rsidRPr="006B6C75">
              <w:rPr>
                <w:rFonts w:asciiTheme="minorHAnsi" w:eastAsiaTheme="minorHAnsi" w:hAnsiTheme="minorHAnsi" w:cstheme="minorHAnsi"/>
                <w:color w:val="000000" w:themeColor="text1"/>
                <w:sz w:val="22"/>
                <w:szCs w:val="22"/>
              </w:rPr>
              <w:t>u</w:t>
            </w:r>
          </w:p>
          <w:p w:rsidR="009F0BA6" w:rsidRPr="006B6C75" w:rsidRDefault="009F0BA6" w:rsidP="00C01457">
            <w:pPr>
              <w:pStyle w:val="Odstavekseznama"/>
              <w:numPr>
                <w:ilvl w:val="0"/>
                <w:numId w:val="5"/>
              </w:numPr>
              <w:autoSpaceDE w:val="0"/>
              <w:autoSpaceDN w:val="0"/>
              <w:adjustRightInd w:val="0"/>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 xml:space="preserve">rok za dopolnitev je </w:t>
            </w:r>
            <w:r w:rsidR="00B14EE4" w:rsidRPr="006B6C75">
              <w:rPr>
                <w:rFonts w:asciiTheme="minorHAnsi" w:eastAsiaTheme="minorHAnsi" w:hAnsiTheme="minorHAnsi" w:cstheme="minorHAnsi"/>
                <w:color w:val="000000" w:themeColor="text1"/>
                <w:sz w:val="22"/>
                <w:szCs w:val="22"/>
              </w:rPr>
              <w:t>praviloma 3</w:t>
            </w:r>
            <w:r w:rsidRPr="006B6C75">
              <w:rPr>
                <w:rFonts w:asciiTheme="minorHAnsi" w:eastAsiaTheme="minorHAnsi" w:hAnsiTheme="minorHAnsi" w:cstheme="minorHAnsi"/>
                <w:color w:val="000000" w:themeColor="text1"/>
                <w:sz w:val="22"/>
                <w:szCs w:val="22"/>
              </w:rPr>
              <w:t xml:space="preserve"> dni od dneva prejema poziva naročnika</w:t>
            </w:r>
            <w:r w:rsidR="00355B0C" w:rsidRPr="006B6C75">
              <w:rPr>
                <w:rFonts w:asciiTheme="minorHAnsi" w:eastAsiaTheme="minorHAnsi" w:hAnsiTheme="minorHAnsi" w:cstheme="minorHAnsi"/>
                <w:color w:val="000000" w:themeColor="text1"/>
                <w:sz w:val="22"/>
                <w:szCs w:val="22"/>
              </w:rPr>
              <w:t>,</w:t>
            </w:r>
            <w:r w:rsidR="00931981" w:rsidRPr="006B6C75">
              <w:rPr>
                <w:rFonts w:asciiTheme="minorHAnsi" w:eastAsiaTheme="minorHAnsi" w:hAnsiTheme="minorHAnsi" w:cstheme="minorHAnsi"/>
                <w:color w:val="000000" w:themeColor="text1"/>
                <w:sz w:val="22"/>
                <w:szCs w:val="22"/>
              </w:rPr>
              <w:t xml:space="preserve"> </w:t>
            </w:r>
            <w:r w:rsidR="00355B0C" w:rsidRPr="006B6C75">
              <w:rPr>
                <w:rFonts w:asciiTheme="minorHAnsi" w:eastAsiaTheme="minorHAnsi" w:hAnsiTheme="minorHAnsi" w:cstheme="minorHAnsi"/>
                <w:color w:val="000000" w:themeColor="text1"/>
                <w:sz w:val="22"/>
                <w:szCs w:val="22"/>
              </w:rPr>
              <w:t>razen če naročnik drugače določi v pozivu</w:t>
            </w:r>
          </w:p>
        </w:tc>
      </w:tr>
      <w:tr w:rsidR="006B1142" w:rsidRPr="006B6C75" w:rsidTr="00D262AD">
        <w:tc>
          <w:tcPr>
            <w:tcW w:w="2689" w:type="dxa"/>
          </w:tcPr>
          <w:p w:rsidR="009F0BA6" w:rsidRPr="006B6C75" w:rsidRDefault="009F0BA6" w:rsidP="006B1142">
            <w:pPr>
              <w:autoSpaceDE w:val="0"/>
              <w:autoSpaceDN w:val="0"/>
              <w:adjustRightInd w:val="0"/>
              <w:jc w:val="left"/>
              <w:rPr>
                <w:rFonts w:asciiTheme="minorHAnsi" w:eastAsiaTheme="minorHAnsi" w:hAnsiTheme="minorHAnsi" w:cstheme="minorHAnsi"/>
                <w:b/>
                <w:color w:val="000000" w:themeColor="text1"/>
                <w:sz w:val="22"/>
                <w:szCs w:val="22"/>
              </w:rPr>
            </w:pPr>
            <w:r w:rsidRPr="006B6C75">
              <w:rPr>
                <w:rFonts w:asciiTheme="minorHAnsi" w:eastAsiaTheme="minorHAnsi" w:hAnsiTheme="minorHAnsi" w:cstheme="minorHAnsi"/>
                <w:b/>
                <w:color w:val="000000" w:themeColor="text1"/>
                <w:sz w:val="22"/>
                <w:szCs w:val="22"/>
              </w:rPr>
              <w:t xml:space="preserve">Vročitev odločitve o oddaji javnega naročila </w:t>
            </w:r>
          </w:p>
        </w:tc>
        <w:tc>
          <w:tcPr>
            <w:tcW w:w="6365" w:type="dxa"/>
          </w:tcPr>
          <w:p w:rsidR="00B14EE4" w:rsidRPr="006B6C75" w:rsidRDefault="00B14EE4" w:rsidP="00C01457">
            <w:pPr>
              <w:pStyle w:val="Odstavekseznama"/>
              <w:numPr>
                <w:ilvl w:val="0"/>
                <w:numId w:val="4"/>
              </w:numPr>
              <w:autoSpaceDE w:val="0"/>
              <w:autoSpaceDN w:val="0"/>
              <w:adjustRightInd w:val="0"/>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Portal javnih naročil (</w:t>
            </w:r>
            <w:hyperlink r:id="rId15" w:history="1">
              <w:r w:rsidRPr="006B6C75">
                <w:rPr>
                  <w:rStyle w:val="Hiperpovezava"/>
                  <w:rFonts w:asciiTheme="minorHAnsi" w:hAnsiTheme="minorHAnsi" w:cstheme="minorHAnsi"/>
                  <w:color w:val="000000" w:themeColor="text1"/>
                  <w:sz w:val="22"/>
                  <w:szCs w:val="22"/>
                  <w:u w:val="none"/>
                </w:rPr>
                <w:t>https://www.enarocanje.si</w:t>
              </w:r>
            </w:hyperlink>
            <w:r w:rsidRPr="006B6C75">
              <w:rPr>
                <w:rFonts w:asciiTheme="minorHAnsi" w:eastAsiaTheme="minorHAnsi" w:hAnsiTheme="minorHAnsi" w:cstheme="minorHAnsi"/>
                <w:color w:val="000000" w:themeColor="text1"/>
                <w:sz w:val="22"/>
                <w:szCs w:val="22"/>
              </w:rPr>
              <w:t xml:space="preserve">) </w:t>
            </w:r>
          </w:p>
          <w:p w:rsidR="009F0BA6" w:rsidRPr="006B6C75" w:rsidRDefault="009F0BA6" w:rsidP="00D262AD">
            <w:pPr>
              <w:autoSpaceDE w:val="0"/>
              <w:autoSpaceDN w:val="0"/>
              <w:adjustRightInd w:val="0"/>
              <w:rPr>
                <w:rFonts w:asciiTheme="minorHAnsi" w:eastAsiaTheme="minorHAnsi" w:hAnsiTheme="minorHAnsi" w:cstheme="minorHAnsi"/>
                <w:color w:val="000000" w:themeColor="text1"/>
                <w:sz w:val="22"/>
                <w:szCs w:val="22"/>
              </w:rPr>
            </w:pPr>
          </w:p>
        </w:tc>
      </w:tr>
      <w:tr w:rsidR="006B1142" w:rsidRPr="006B6C75" w:rsidTr="00F041A6">
        <w:tc>
          <w:tcPr>
            <w:tcW w:w="2689" w:type="dxa"/>
          </w:tcPr>
          <w:p w:rsidR="0010654A" w:rsidRPr="006B6C75" w:rsidRDefault="0010654A" w:rsidP="006B1142">
            <w:pPr>
              <w:autoSpaceDE w:val="0"/>
              <w:autoSpaceDN w:val="0"/>
              <w:adjustRightInd w:val="0"/>
              <w:jc w:val="left"/>
              <w:rPr>
                <w:rFonts w:asciiTheme="minorHAnsi" w:eastAsiaTheme="minorHAnsi" w:hAnsiTheme="minorHAnsi" w:cstheme="minorHAnsi"/>
                <w:b/>
                <w:color w:val="000000" w:themeColor="text1"/>
                <w:sz w:val="22"/>
                <w:szCs w:val="22"/>
              </w:rPr>
            </w:pPr>
            <w:r w:rsidRPr="006B6C75">
              <w:rPr>
                <w:rFonts w:asciiTheme="minorHAnsi" w:eastAsiaTheme="minorHAnsi" w:hAnsiTheme="minorHAnsi" w:cstheme="minorHAnsi"/>
                <w:b/>
                <w:color w:val="000000" w:themeColor="text1"/>
                <w:sz w:val="22"/>
                <w:szCs w:val="22"/>
              </w:rPr>
              <w:t>Stroški priprave ponudbe</w:t>
            </w:r>
          </w:p>
        </w:tc>
        <w:tc>
          <w:tcPr>
            <w:tcW w:w="6365" w:type="dxa"/>
          </w:tcPr>
          <w:p w:rsidR="0010654A" w:rsidRPr="006B6C75" w:rsidRDefault="0010654A" w:rsidP="00F041A6">
            <w:pPr>
              <w:autoSpaceDE w:val="0"/>
              <w:autoSpaceDN w:val="0"/>
              <w:adjustRightInd w:val="0"/>
              <w:ind w:left="12"/>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Ne glede na odločitev naročnika so stroški pregleda razpisne dokumentacije in priprave ponudbe na strani vsakega ponudnika.</w:t>
            </w:r>
          </w:p>
        </w:tc>
      </w:tr>
      <w:tr w:rsidR="006B1142" w:rsidRPr="006B6C75" w:rsidTr="00D262AD">
        <w:tc>
          <w:tcPr>
            <w:tcW w:w="2689" w:type="dxa"/>
          </w:tcPr>
          <w:p w:rsidR="001B092B" w:rsidRPr="006B6C75" w:rsidRDefault="0010654A" w:rsidP="006B1142">
            <w:pPr>
              <w:autoSpaceDE w:val="0"/>
              <w:autoSpaceDN w:val="0"/>
              <w:adjustRightInd w:val="0"/>
              <w:jc w:val="left"/>
              <w:rPr>
                <w:rFonts w:asciiTheme="minorHAnsi" w:eastAsiaTheme="minorHAnsi" w:hAnsiTheme="minorHAnsi" w:cstheme="minorHAnsi"/>
                <w:b/>
                <w:color w:val="000000" w:themeColor="text1"/>
                <w:sz w:val="22"/>
                <w:szCs w:val="22"/>
              </w:rPr>
            </w:pPr>
            <w:r w:rsidRPr="006B6C75">
              <w:rPr>
                <w:rFonts w:asciiTheme="minorHAnsi" w:eastAsiaTheme="minorHAnsi" w:hAnsiTheme="minorHAnsi" w:cstheme="minorHAnsi"/>
                <w:b/>
                <w:color w:val="000000" w:themeColor="text1"/>
                <w:sz w:val="22"/>
                <w:szCs w:val="22"/>
              </w:rPr>
              <w:t xml:space="preserve">Zavarovanje </w:t>
            </w:r>
          </w:p>
        </w:tc>
        <w:tc>
          <w:tcPr>
            <w:tcW w:w="6365" w:type="dxa"/>
          </w:tcPr>
          <w:p w:rsidR="001B092B" w:rsidRPr="006B6C75" w:rsidRDefault="0010654A" w:rsidP="00C01457">
            <w:pPr>
              <w:pStyle w:val="Odstavekseznama"/>
              <w:numPr>
                <w:ilvl w:val="0"/>
                <w:numId w:val="4"/>
              </w:numPr>
              <w:autoSpaceDE w:val="0"/>
              <w:autoSpaceDN w:val="0"/>
              <w:adjustRightInd w:val="0"/>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 xml:space="preserve">Zavarovanje za resnost ponudbe se ne zahteva </w:t>
            </w:r>
          </w:p>
          <w:p w:rsidR="0010654A" w:rsidRPr="006B6C75" w:rsidRDefault="0010654A" w:rsidP="00C01457">
            <w:pPr>
              <w:pStyle w:val="Odstavekseznama"/>
              <w:numPr>
                <w:ilvl w:val="0"/>
                <w:numId w:val="4"/>
              </w:numPr>
              <w:autoSpaceDE w:val="0"/>
              <w:autoSpaceDN w:val="0"/>
              <w:adjustRightInd w:val="0"/>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Zavarovanje za dobro izvedbo pogodbenih obveznosti v višini 10% pogodbene vrednost</w:t>
            </w:r>
            <w:r w:rsidR="00C13E66" w:rsidRPr="006B6C75">
              <w:rPr>
                <w:rFonts w:asciiTheme="minorHAnsi" w:eastAsiaTheme="minorHAnsi" w:hAnsiTheme="minorHAnsi" w:cstheme="minorHAnsi"/>
                <w:color w:val="000000" w:themeColor="text1"/>
                <w:sz w:val="22"/>
                <w:szCs w:val="22"/>
              </w:rPr>
              <w:t>i</w:t>
            </w:r>
            <w:r w:rsidRPr="006B6C75">
              <w:rPr>
                <w:rFonts w:asciiTheme="minorHAnsi" w:eastAsiaTheme="minorHAnsi" w:hAnsiTheme="minorHAnsi" w:cstheme="minorHAnsi"/>
                <w:color w:val="000000" w:themeColor="text1"/>
                <w:sz w:val="22"/>
                <w:szCs w:val="22"/>
              </w:rPr>
              <w:t xml:space="preserve"> v EUR z DDV</w:t>
            </w:r>
          </w:p>
        </w:tc>
      </w:tr>
      <w:tr w:rsidR="0010654A" w:rsidRPr="006B6C75" w:rsidTr="00D262AD">
        <w:tc>
          <w:tcPr>
            <w:tcW w:w="2689" w:type="dxa"/>
          </w:tcPr>
          <w:p w:rsidR="0010654A" w:rsidRPr="006B6C75" w:rsidRDefault="0010654A" w:rsidP="006B1142">
            <w:pPr>
              <w:autoSpaceDE w:val="0"/>
              <w:autoSpaceDN w:val="0"/>
              <w:adjustRightInd w:val="0"/>
              <w:jc w:val="left"/>
              <w:rPr>
                <w:rFonts w:asciiTheme="minorHAnsi" w:eastAsiaTheme="minorHAnsi" w:hAnsiTheme="minorHAnsi" w:cstheme="minorHAnsi"/>
                <w:b/>
                <w:color w:val="000000" w:themeColor="text1"/>
                <w:sz w:val="22"/>
                <w:szCs w:val="22"/>
              </w:rPr>
            </w:pPr>
            <w:r w:rsidRPr="006B6C75">
              <w:rPr>
                <w:rFonts w:asciiTheme="minorHAnsi" w:eastAsiaTheme="minorHAnsi" w:hAnsiTheme="minorHAnsi" w:cstheme="minorHAnsi"/>
                <w:b/>
                <w:color w:val="000000" w:themeColor="text1"/>
                <w:sz w:val="22"/>
                <w:szCs w:val="22"/>
              </w:rPr>
              <w:t>Merilo</w:t>
            </w:r>
          </w:p>
        </w:tc>
        <w:tc>
          <w:tcPr>
            <w:tcW w:w="6365" w:type="dxa"/>
          </w:tcPr>
          <w:p w:rsidR="0010654A" w:rsidRDefault="00C13E66" w:rsidP="00C01457">
            <w:pPr>
              <w:pStyle w:val="Odstavekseznama"/>
              <w:numPr>
                <w:ilvl w:val="0"/>
                <w:numId w:val="4"/>
              </w:numPr>
              <w:autoSpaceDE w:val="0"/>
              <w:autoSpaceDN w:val="0"/>
              <w:adjustRightInd w:val="0"/>
              <w:rPr>
                <w:rFonts w:asciiTheme="minorHAnsi" w:eastAsiaTheme="minorHAnsi" w:hAnsiTheme="minorHAnsi" w:cstheme="minorHAnsi"/>
                <w:color w:val="000000" w:themeColor="text1"/>
                <w:sz w:val="22"/>
                <w:szCs w:val="22"/>
              </w:rPr>
            </w:pPr>
            <w:r w:rsidRPr="006B6C75">
              <w:rPr>
                <w:rFonts w:asciiTheme="minorHAnsi" w:eastAsiaTheme="minorHAnsi" w:hAnsiTheme="minorHAnsi" w:cstheme="minorHAnsi"/>
                <w:color w:val="000000" w:themeColor="text1"/>
                <w:sz w:val="22"/>
                <w:szCs w:val="22"/>
              </w:rPr>
              <w:t>Cena</w:t>
            </w:r>
            <w:r w:rsidR="0010654A" w:rsidRPr="006B6C75">
              <w:rPr>
                <w:rFonts w:asciiTheme="minorHAnsi" w:eastAsiaTheme="minorHAnsi" w:hAnsiTheme="minorHAnsi" w:cstheme="minorHAnsi"/>
                <w:color w:val="000000" w:themeColor="text1"/>
                <w:sz w:val="22"/>
                <w:szCs w:val="22"/>
              </w:rPr>
              <w:t xml:space="preserve"> </w:t>
            </w:r>
            <w:r w:rsidR="00B306D5" w:rsidRPr="006B6C75">
              <w:rPr>
                <w:rFonts w:asciiTheme="minorHAnsi" w:eastAsiaTheme="minorHAnsi" w:hAnsiTheme="minorHAnsi" w:cstheme="minorHAnsi"/>
                <w:color w:val="000000" w:themeColor="text1"/>
                <w:sz w:val="22"/>
                <w:szCs w:val="22"/>
              </w:rPr>
              <w:t>v EUR z DDV za posamezni sklop</w:t>
            </w:r>
            <w:r w:rsidR="00771D2D">
              <w:rPr>
                <w:rFonts w:asciiTheme="minorHAnsi" w:eastAsiaTheme="minorHAnsi" w:hAnsiTheme="minorHAnsi" w:cstheme="minorHAnsi"/>
                <w:color w:val="000000" w:themeColor="text1"/>
                <w:sz w:val="22"/>
                <w:szCs w:val="22"/>
              </w:rPr>
              <w:t>, ki se točkuje in sicer:</w:t>
            </w:r>
          </w:p>
          <w:p w:rsidR="00771D2D" w:rsidRPr="006B6C75" w:rsidRDefault="00771D2D" w:rsidP="00771D2D">
            <w:pPr>
              <w:rPr>
                <w:rFonts w:asciiTheme="minorHAnsi" w:hAnsiTheme="minorHAnsi" w:cstheme="minorHAnsi"/>
                <w:bCs/>
                <w:sz w:val="22"/>
                <w:szCs w:val="22"/>
              </w:rPr>
            </w:pPr>
            <w:r w:rsidRPr="006B6C75">
              <w:rPr>
                <w:rFonts w:asciiTheme="minorHAnsi" w:hAnsiTheme="minorHAnsi" w:cstheme="minorHAnsi"/>
                <w:bCs/>
                <w:sz w:val="22"/>
                <w:szCs w:val="22"/>
              </w:rPr>
              <w:t xml:space="preserve">- storitve v Mobilnem omrežju GSM/UMTS, </w:t>
            </w:r>
            <w:r>
              <w:rPr>
                <w:rFonts w:asciiTheme="minorHAnsi" w:hAnsiTheme="minorHAnsi" w:cstheme="minorHAnsi"/>
                <w:bCs/>
                <w:sz w:val="22"/>
                <w:szCs w:val="22"/>
              </w:rPr>
              <w:t>max. 30 točk</w:t>
            </w:r>
          </w:p>
          <w:p w:rsidR="00771D2D" w:rsidRPr="006B6C75" w:rsidRDefault="00771D2D" w:rsidP="00771D2D">
            <w:pPr>
              <w:rPr>
                <w:rFonts w:asciiTheme="minorHAnsi" w:hAnsiTheme="minorHAnsi" w:cstheme="minorHAnsi"/>
                <w:bCs/>
                <w:sz w:val="22"/>
                <w:szCs w:val="22"/>
              </w:rPr>
            </w:pPr>
            <w:r w:rsidRPr="006B6C75">
              <w:rPr>
                <w:rFonts w:asciiTheme="minorHAnsi" w:hAnsiTheme="minorHAnsi" w:cstheme="minorHAnsi"/>
                <w:bCs/>
                <w:sz w:val="22"/>
                <w:szCs w:val="22"/>
              </w:rPr>
              <w:t>- storitve fiksnega omrežja</w:t>
            </w:r>
            <w:r>
              <w:rPr>
                <w:rFonts w:asciiTheme="minorHAnsi" w:hAnsiTheme="minorHAnsi" w:cstheme="minorHAnsi"/>
                <w:bCs/>
                <w:sz w:val="22"/>
                <w:szCs w:val="22"/>
              </w:rPr>
              <w:t>, max. 30 točk</w:t>
            </w:r>
          </w:p>
          <w:p w:rsidR="00771D2D" w:rsidRPr="006B6C75" w:rsidRDefault="00771D2D" w:rsidP="00771D2D">
            <w:pPr>
              <w:rPr>
                <w:rFonts w:asciiTheme="minorHAnsi" w:hAnsiTheme="minorHAnsi" w:cstheme="minorHAnsi"/>
                <w:sz w:val="22"/>
                <w:szCs w:val="22"/>
              </w:rPr>
            </w:pPr>
            <w:r w:rsidRPr="006B6C75">
              <w:rPr>
                <w:rFonts w:asciiTheme="minorHAnsi" w:hAnsiTheme="minorHAnsi" w:cstheme="minorHAnsi"/>
                <w:bCs/>
                <w:sz w:val="22"/>
                <w:szCs w:val="22"/>
              </w:rPr>
              <w:t>-</w:t>
            </w:r>
            <w:r>
              <w:rPr>
                <w:rFonts w:asciiTheme="minorHAnsi" w:hAnsiTheme="minorHAnsi" w:cstheme="minorHAnsi"/>
                <w:bCs/>
                <w:sz w:val="22"/>
                <w:szCs w:val="22"/>
              </w:rPr>
              <w:t xml:space="preserve"> storitve interneta, max. 30 točk</w:t>
            </w:r>
          </w:p>
          <w:p w:rsidR="00771D2D" w:rsidRDefault="00771D2D" w:rsidP="00771D2D">
            <w:pPr>
              <w:rPr>
                <w:rFonts w:asciiTheme="minorHAnsi" w:hAnsiTheme="minorHAnsi" w:cstheme="minorHAnsi"/>
                <w:bCs/>
                <w:sz w:val="22"/>
                <w:szCs w:val="22"/>
              </w:rPr>
            </w:pPr>
            <w:r w:rsidRPr="006B6C75">
              <w:rPr>
                <w:rFonts w:asciiTheme="minorHAnsi" w:hAnsiTheme="minorHAnsi" w:cstheme="minorHAnsi"/>
                <w:sz w:val="22"/>
                <w:szCs w:val="22"/>
              </w:rPr>
              <w:t>-</w:t>
            </w:r>
            <w:r w:rsidRPr="006B6C75">
              <w:rPr>
                <w:rFonts w:asciiTheme="minorHAnsi" w:hAnsiTheme="minorHAnsi" w:cstheme="minorHAnsi"/>
                <w:bCs/>
                <w:sz w:val="22"/>
                <w:szCs w:val="22"/>
              </w:rPr>
              <w:t xml:space="preserve"> mobilni telefoni, </w:t>
            </w:r>
            <w:r>
              <w:rPr>
                <w:rFonts w:asciiTheme="minorHAnsi" w:hAnsiTheme="minorHAnsi" w:cstheme="minorHAnsi"/>
                <w:bCs/>
                <w:sz w:val="22"/>
                <w:szCs w:val="22"/>
              </w:rPr>
              <w:t>max. 10 točk</w:t>
            </w:r>
          </w:p>
          <w:p w:rsidR="00771D2D" w:rsidRPr="006B6C75" w:rsidRDefault="00771D2D" w:rsidP="00771D2D">
            <w:pPr>
              <w:rPr>
                <w:rFonts w:asciiTheme="minorHAnsi" w:eastAsiaTheme="minorHAnsi" w:hAnsiTheme="minorHAnsi" w:cstheme="minorHAnsi"/>
                <w:color w:val="000000" w:themeColor="text1"/>
                <w:sz w:val="22"/>
                <w:szCs w:val="22"/>
              </w:rPr>
            </w:pPr>
            <w:r>
              <w:rPr>
                <w:rFonts w:asciiTheme="minorHAnsi" w:hAnsiTheme="minorHAnsi" w:cstheme="minorHAnsi"/>
                <w:bCs/>
                <w:sz w:val="22"/>
                <w:szCs w:val="22"/>
              </w:rPr>
              <w:t>SKUPAJ MAX. 100 TOČK</w:t>
            </w:r>
          </w:p>
        </w:tc>
      </w:tr>
    </w:tbl>
    <w:p w:rsidR="009F0BA6" w:rsidRPr="006B6C75" w:rsidRDefault="009F0BA6" w:rsidP="00804784">
      <w:pPr>
        <w:autoSpaceDE w:val="0"/>
        <w:autoSpaceDN w:val="0"/>
        <w:adjustRightInd w:val="0"/>
        <w:spacing w:line="240" w:lineRule="auto"/>
        <w:rPr>
          <w:rFonts w:asciiTheme="minorHAnsi" w:hAnsiTheme="minorHAnsi" w:cstheme="minorHAnsi"/>
          <w:color w:val="000000" w:themeColor="text1"/>
          <w:sz w:val="22"/>
          <w:szCs w:val="22"/>
        </w:rPr>
      </w:pPr>
    </w:p>
    <w:p w:rsidR="00C51C42" w:rsidRPr="006B6C75" w:rsidRDefault="00E90CFD" w:rsidP="00573E50">
      <w:pPr>
        <w:pStyle w:val="Naslov1"/>
        <w:rPr>
          <w:rFonts w:asciiTheme="minorHAnsi" w:hAnsiTheme="minorHAnsi" w:cstheme="minorHAnsi"/>
          <w:color w:val="000000" w:themeColor="text1"/>
          <w:sz w:val="22"/>
          <w:szCs w:val="22"/>
        </w:rPr>
      </w:pPr>
      <w:bookmarkStart w:id="2" w:name="_Toc31632828"/>
      <w:r w:rsidRPr="006B6C75">
        <w:rPr>
          <w:rFonts w:asciiTheme="minorHAnsi" w:hAnsiTheme="minorHAnsi" w:cstheme="minorHAnsi"/>
          <w:color w:val="000000" w:themeColor="text1"/>
          <w:sz w:val="22"/>
          <w:szCs w:val="22"/>
        </w:rPr>
        <w:t>POVABILO K ODDAJI PONUDBE</w:t>
      </w:r>
      <w:bookmarkEnd w:id="2"/>
    </w:p>
    <w:p w:rsidR="006420BD" w:rsidRPr="006B6C75" w:rsidRDefault="006420BD" w:rsidP="006420BD">
      <w:pPr>
        <w:jc w:val="both"/>
        <w:rPr>
          <w:rFonts w:asciiTheme="minorHAnsi" w:hAnsiTheme="minorHAnsi" w:cstheme="minorHAnsi"/>
          <w:color w:val="000000" w:themeColor="text1"/>
          <w:sz w:val="22"/>
          <w:szCs w:val="22"/>
        </w:rPr>
      </w:pPr>
      <w:r w:rsidRPr="006B6C75">
        <w:rPr>
          <w:rFonts w:asciiTheme="minorHAnsi" w:hAnsiTheme="minorHAnsi" w:cstheme="minorHAnsi"/>
          <w:b/>
          <w:color w:val="000000" w:themeColor="text1"/>
          <w:sz w:val="22"/>
          <w:szCs w:val="22"/>
        </w:rPr>
        <w:t xml:space="preserve">Javni </w:t>
      </w:r>
      <w:r w:rsidR="00763A44" w:rsidRPr="006B6C75">
        <w:rPr>
          <w:rFonts w:asciiTheme="minorHAnsi" w:hAnsiTheme="minorHAnsi" w:cstheme="minorHAnsi"/>
          <w:b/>
          <w:color w:val="000000" w:themeColor="text1"/>
          <w:sz w:val="22"/>
          <w:szCs w:val="22"/>
        </w:rPr>
        <w:t>sklad RS za kulturne dejavnosti</w:t>
      </w:r>
      <w:r w:rsidRPr="006B6C75">
        <w:rPr>
          <w:rFonts w:asciiTheme="minorHAnsi" w:hAnsiTheme="minorHAnsi" w:cstheme="minorHAnsi"/>
          <w:color w:val="000000" w:themeColor="text1"/>
          <w:sz w:val="22"/>
          <w:szCs w:val="22"/>
        </w:rPr>
        <w:t xml:space="preserve"> (v nadaljevanju </w:t>
      </w:r>
      <w:r w:rsidR="00763A44" w:rsidRPr="006B6C75">
        <w:rPr>
          <w:rFonts w:asciiTheme="minorHAnsi" w:hAnsiTheme="minorHAnsi" w:cstheme="minorHAnsi"/>
          <w:color w:val="000000" w:themeColor="text1"/>
          <w:sz w:val="22"/>
          <w:szCs w:val="22"/>
        </w:rPr>
        <w:t>naročnik</w:t>
      </w:r>
      <w:r w:rsidRPr="006B6C75">
        <w:rPr>
          <w:rFonts w:asciiTheme="minorHAnsi" w:hAnsiTheme="minorHAnsi" w:cstheme="minorHAnsi"/>
          <w:color w:val="000000" w:themeColor="text1"/>
          <w:sz w:val="22"/>
          <w:szCs w:val="22"/>
        </w:rPr>
        <w:t xml:space="preserve">) vabi vse zainteresirane gospodarske subjekte, da na podlagi povabila k oddaji ponudbe za </w:t>
      </w:r>
      <w:r w:rsidR="003D0E85" w:rsidRPr="006B6C75">
        <w:rPr>
          <w:rFonts w:asciiTheme="minorHAnsi" w:hAnsiTheme="minorHAnsi" w:cstheme="minorHAnsi"/>
          <w:color w:val="000000" w:themeColor="text1"/>
          <w:sz w:val="22"/>
          <w:szCs w:val="22"/>
        </w:rPr>
        <w:t>izvajanje storitve</w:t>
      </w:r>
      <w:r w:rsidRPr="006B6C75">
        <w:rPr>
          <w:rFonts w:asciiTheme="minorHAnsi" w:hAnsiTheme="minorHAnsi" w:cstheme="minorHAnsi"/>
          <w:color w:val="000000" w:themeColor="text1"/>
          <w:sz w:val="22"/>
          <w:szCs w:val="22"/>
        </w:rPr>
        <w:t xml:space="preserve">, imenovanega </w:t>
      </w:r>
      <w:r w:rsidRPr="006B6C75">
        <w:rPr>
          <w:rFonts w:asciiTheme="minorHAnsi" w:hAnsiTheme="minorHAnsi" w:cstheme="minorHAnsi"/>
          <w:b/>
          <w:color w:val="000000" w:themeColor="text1"/>
          <w:sz w:val="22"/>
          <w:szCs w:val="22"/>
        </w:rPr>
        <w:t>"</w:t>
      </w:r>
      <w:r w:rsidR="005C0576" w:rsidRPr="006B6C75">
        <w:rPr>
          <w:rFonts w:asciiTheme="minorHAnsi" w:hAnsiTheme="minorHAnsi" w:cstheme="minorHAnsi"/>
          <w:b/>
          <w:color w:val="000000" w:themeColor="text1"/>
          <w:sz w:val="22"/>
          <w:szCs w:val="22"/>
        </w:rPr>
        <w:t>Telekomunikacijske</w:t>
      </w:r>
      <w:r w:rsidR="00D677E8" w:rsidRPr="006B6C75">
        <w:rPr>
          <w:rFonts w:asciiTheme="minorHAnsi" w:hAnsiTheme="minorHAnsi" w:cstheme="minorHAnsi"/>
          <w:b/>
          <w:color w:val="000000" w:themeColor="text1"/>
          <w:sz w:val="22"/>
          <w:szCs w:val="22"/>
        </w:rPr>
        <w:t xml:space="preserve"> storitve</w:t>
      </w:r>
      <w:r w:rsidRPr="006B6C75">
        <w:rPr>
          <w:rFonts w:asciiTheme="minorHAnsi" w:hAnsiTheme="minorHAnsi" w:cstheme="minorHAnsi"/>
          <w:b/>
          <w:color w:val="000000" w:themeColor="text1"/>
          <w:sz w:val="22"/>
          <w:szCs w:val="22"/>
        </w:rPr>
        <w:t>",</w:t>
      </w:r>
      <w:r w:rsidRPr="006B6C75">
        <w:rPr>
          <w:rFonts w:asciiTheme="minorHAnsi" w:hAnsiTheme="minorHAnsi" w:cstheme="minorHAnsi"/>
          <w:color w:val="000000" w:themeColor="text1"/>
          <w:sz w:val="22"/>
          <w:szCs w:val="22"/>
        </w:rPr>
        <w:t xml:space="preserve"> ki se vodi po pravilih naročila male vrednosti, oddajo ponudbo v skladu s to razpisno dokumentacijo. </w:t>
      </w:r>
    </w:p>
    <w:p w:rsidR="006420BD" w:rsidRPr="006B6C75" w:rsidRDefault="006420BD" w:rsidP="006420BD">
      <w:pPr>
        <w:autoSpaceDE w:val="0"/>
        <w:autoSpaceDN w:val="0"/>
        <w:adjustRightInd w:val="0"/>
        <w:spacing w:line="240" w:lineRule="auto"/>
        <w:jc w:val="both"/>
        <w:rPr>
          <w:rFonts w:asciiTheme="minorHAnsi" w:hAnsiTheme="minorHAnsi" w:cstheme="minorHAnsi"/>
          <w:b/>
          <w:bCs/>
          <w:color w:val="000000" w:themeColor="text1"/>
          <w:sz w:val="22"/>
          <w:szCs w:val="22"/>
        </w:rPr>
      </w:pPr>
    </w:p>
    <w:p w:rsidR="006420BD" w:rsidRPr="006B6C75" w:rsidRDefault="006420BD" w:rsidP="006420BD">
      <w:pPr>
        <w:autoSpaceDE w:val="0"/>
        <w:autoSpaceDN w:val="0"/>
        <w:adjustRightInd w:val="0"/>
        <w:spacing w:line="240" w:lineRule="auto"/>
        <w:jc w:val="both"/>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Ponudbo lahko predloži vsak, ki ima interes pridobiti predmetno javno naročilo.</w:t>
      </w:r>
      <w:r w:rsidR="00D677E8" w:rsidRPr="006B6C75">
        <w:rPr>
          <w:rFonts w:asciiTheme="minorHAnsi" w:hAnsiTheme="minorHAnsi" w:cstheme="minorHAnsi"/>
          <w:bCs/>
          <w:color w:val="000000" w:themeColor="text1"/>
          <w:sz w:val="22"/>
          <w:szCs w:val="22"/>
        </w:rPr>
        <w:t xml:space="preserve"> </w:t>
      </w:r>
    </w:p>
    <w:p w:rsidR="006420BD" w:rsidRPr="006B6C75" w:rsidRDefault="006420BD" w:rsidP="006420BD">
      <w:pPr>
        <w:autoSpaceDE w:val="0"/>
        <w:autoSpaceDN w:val="0"/>
        <w:adjustRightInd w:val="0"/>
        <w:spacing w:line="240" w:lineRule="auto"/>
        <w:jc w:val="both"/>
        <w:rPr>
          <w:rFonts w:asciiTheme="minorHAnsi" w:hAnsiTheme="minorHAnsi" w:cstheme="minorHAnsi"/>
          <w:color w:val="000000" w:themeColor="text1"/>
          <w:sz w:val="22"/>
          <w:szCs w:val="22"/>
        </w:rPr>
      </w:pPr>
    </w:p>
    <w:p w:rsidR="006420BD" w:rsidRPr="006B6C75" w:rsidRDefault="006420BD" w:rsidP="006420BD">
      <w:pPr>
        <w:autoSpaceDE w:val="0"/>
        <w:autoSpaceDN w:val="0"/>
        <w:adjustRightInd w:val="0"/>
        <w:spacing w:line="240" w:lineRule="auto"/>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Ponudnik mora izpolnjevati in upoštevati vse določbe, ki jih glede na predmet javnega naročila predpisujeta veljavna zakonodaja in ta razpisna dokumentacija. Ponudba mora biti sestavljena v skladu s to razpisno dokumentacijo in njenimi navodili.</w:t>
      </w:r>
    </w:p>
    <w:p w:rsidR="006420BD" w:rsidRPr="006B6C75" w:rsidRDefault="006420BD" w:rsidP="006420BD">
      <w:pPr>
        <w:autoSpaceDE w:val="0"/>
        <w:autoSpaceDN w:val="0"/>
        <w:adjustRightInd w:val="0"/>
        <w:spacing w:line="240" w:lineRule="auto"/>
        <w:jc w:val="both"/>
        <w:rPr>
          <w:rFonts w:asciiTheme="minorHAnsi" w:hAnsiTheme="minorHAnsi" w:cstheme="minorHAnsi"/>
          <w:color w:val="000000" w:themeColor="text1"/>
          <w:sz w:val="22"/>
          <w:szCs w:val="22"/>
        </w:rPr>
      </w:pPr>
    </w:p>
    <w:p w:rsidR="006420BD" w:rsidRPr="006B6C75" w:rsidRDefault="006420BD" w:rsidP="006420BD">
      <w:pPr>
        <w:autoSpaceDE w:val="0"/>
        <w:autoSpaceDN w:val="0"/>
        <w:adjustRightInd w:val="0"/>
        <w:spacing w:line="240" w:lineRule="auto"/>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Ponudba mora biti oddana na način in v rokih, opredeljenih v tej razpisni dokumentaciji. </w:t>
      </w:r>
    </w:p>
    <w:p w:rsidR="006420BD" w:rsidRPr="006B6C75" w:rsidRDefault="006420BD" w:rsidP="006420BD">
      <w:pPr>
        <w:autoSpaceDE w:val="0"/>
        <w:autoSpaceDN w:val="0"/>
        <w:adjustRightInd w:val="0"/>
        <w:spacing w:line="240" w:lineRule="auto"/>
        <w:jc w:val="both"/>
        <w:rPr>
          <w:rFonts w:asciiTheme="minorHAnsi" w:hAnsiTheme="minorHAnsi" w:cstheme="minorHAnsi"/>
          <w:color w:val="000000" w:themeColor="text1"/>
          <w:sz w:val="22"/>
          <w:szCs w:val="22"/>
        </w:rPr>
      </w:pPr>
    </w:p>
    <w:p w:rsidR="006420BD" w:rsidRPr="006B6C75" w:rsidRDefault="006420BD" w:rsidP="006420BD">
      <w:pPr>
        <w:autoSpaceDE w:val="0"/>
        <w:autoSpaceDN w:val="0"/>
        <w:adjustRightInd w:val="0"/>
        <w:spacing w:line="240" w:lineRule="auto"/>
        <w:jc w:val="center"/>
        <w:rPr>
          <w:rFonts w:asciiTheme="minorHAnsi" w:hAnsiTheme="minorHAnsi" w:cstheme="minorHAnsi"/>
          <w:color w:val="000000" w:themeColor="text1"/>
          <w:sz w:val="22"/>
          <w:szCs w:val="22"/>
        </w:rPr>
      </w:pPr>
      <w:r w:rsidRPr="006B6C75">
        <w:rPr>
          <w:rFonts w:asciiTheme="minorHAnsi" w:hAnsiTheme="minorHAnsi" w:cstheme="minorHAnsi"/>
          <w:bCs/>
          <w:color w:val="000000" w:themeColor="text1"/>
          <w:sz w:val="22"/>
          <w:szCs w:val="22"/>
        </w:rPr>
        <w:t xml:space="preserve">                                                                              </w:t>
      </w:r>
      <w:r w:rsidR="000D126B" w:rsidRPr="006B6C75">
        <w:rPr>
          <w:rFonts w:asciiTheme="minorHAnsi" w:hAnsiTheme="minorHAnsi" w:cstheme="minorHAnsi"/>
          <w:bCs/>
          <w:color w:val="000000" w:themeColor="text1"/>
          <w:sz w:val="22"/>
          <w:szCs w:val="22"/>
        </w:rPr>
        <w:t>m</w:t>
      </w:r>
      <w:r w:rsidR="00763A44" w:rsidRPr="006B6C75">
        <w:rPr>
          <w:rFonts w:asciiTheme="minorHAnsi" w:hAnsiTheme="minorHAnsi" w:cstheme="minorHAnsi"/>
          <w:bCs/>
          <w:color w:val="000000" w:themeColor="text1"/>
          <w:sz w:val="22"/>
          <w:szCs w:val="22"/>
        </w:rPr>
        <w:t>ag. Marko Repnik</w:t>
      </w:r>
      <w:r w:rsidR="00D677E8" w:rsidRPr="006B6C75">
        <w:rPr>
          <w:rFonts w:asciiTheme="minorHAnsi" w:hAnsiTheme="minorHAnsi" w:cstheme="minorHAnsi"/>
          <w:bCs/>
          <w:color w:val="000000" w:themeColor="text1"/>
          <w:sz w:val="22"/>
          <w:szCs w:val="22"/>
        </w:rPr>
        <w:t>, direktor</w:t>
      </w:r>
      <w:r w:rsidRPr="006B6C75">
        <w:rPr>
          <w:rFonts w:asciiTheme="minorHAnsi" w:hAnsiTheme="minorHAnsi" w:cstheme="minorHAnsi"/>
          <w:color w:val="000000" w:themeColor="text1"/>
          <w:sz w:val="22"/>
          <w:szCs w:val="22"/>
        </w:rPr>
        <w:t xml:space="preserve"> </w:t>
      </w:r>
    </w:p>
    <w:p w:rsidR="00804784" w:rsidRPr="006B6C75" w:rsidRDefault="00804784" w:rsidP="00804784">
      <w:p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 </w:t>
      </w:r>
    </w:p>
    <w:p w:rsidR="00804784" w:rsidRPr="006B6C75" w:rsidRDefault="00573E50" w:rsidP="008E3DF7">
      <w:pPr>
        <w:pStyle w:val="Naslov1"/>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br w:type="page"/>
      </w:r>
      <w:bookmarkStart w:id="3" w:name="_Toc31632829"/>
      <w:r w:rsidR="008E3DF7" w:rsidRPr="006B6C75">
        <w:rPr>
          <w:rFonts w:asciiTheme="minorHAnsi" w:hAnsiTheme="minorHAnsi" w:cstheme="minorHAnsi"/>
          <w:color w:val="000000" w:themeColor="text1"/>
          <w:sz w:val="22"/>
          <w:szCs w:val="22"/>
        </w:rPr>
        <w:t>PONUDBENA DOKUMENTACIJA</w:t>
      </w:r>
      <w:bookmarkEnd w:id="3"/>
    </w:p>
    <w:p w:rsidR="00804784" w:rsidRPr="006B6C75" w:rsidRDefault="008E3DF7" w:rsidP="00804784">
      <w:pPr>
        <w:pStyle w:val="Slog2"/>
        <w:numPr>
          <w:ilvl w:val="0"/>
          <w:numId w:val="0"/>
        </w:numPr>
        <w:rPr>
          <w:rFonts w:asciiTheme="minorHAnsi" w:hAnsiTheme="minorHAnsi" w:cstheme="minorHAnsi"/>
          <w:b w:val="0"/>
          <w:color w:val="000000" w:themeColor="text1"/>
          <w:sz w:val="22"/>
          <w:szCs w:val="22"/>
        </w:rPr>
      </w:pPr>
      <w:r w:rsidRPr="006B6C75">
        <w:rPr>
          <w:rFonts w:asciiTheme="minorHAnsi" w:hAnsiTheme="minorHAnsi" w:cstheme="minorHAnsi"/>
          <w:b w:val="0"/>
          <w:color w:val="000000" w:themeColor="text1"/>
          <w:sz w:val="22"/>
          <w:szCs w:val="22"/>
        </w:rPr>
        <w:t>Ponudbeno dokumentacijo sestavljajo naslednji dokumenti:</w:t>
      </w:r>
    </w:p>
    <w:p w:rsidR="0031157B" w:rsidRPr="006B6C75" w:rsidRDefault="0031157B" w:rsidP="00804784">
      <w:pPr>
        <w:pStyle w:val="Slog2"/>
        <w:numPr>
          <w:ilvl w:val="0"/>
          <w:numId w:val="0"/>
        </w:numPr>
        <w:rPr>
          <w:rFonts w:asciiTheme="minorHAnsi" w:hAnsiTheme="minorHAnsi" w:cstheme="minorHAnsi"/>
          <w:b w:val="0"/>
          <w:color w:val="000000" w:themeColor="text1"/>
          <w:sz w:val="22"/>
          <w:szCs w:val="22"/>
        </w:rPr>
      </w:pPr>
    </w:p>
    <w:tbl>
      <w:tblPr>
        <w:tblStyle w:val="Tabelamrea"/>
        <w:tblW w:w="0" w:type="auto"/>
        <w:tblLook w:val="04A0" w:firstRow="1" w:lastRow="0" w:firstColumn="1" w:lastColumn="0" w:noHBand="0" w:noVBand="1"/>
      </w:tblPr>
      <w:tblGrid>
        <w:gridCol w:w="533"/>
        <w:gridCol w:w="3076"/>
        <w:gridCol w:w="4463"/>
        <w:gridCol w:w="1216"/>
      </w:tblGrid>
      <w:tr w:rsidR="006B1142" w:rsidRPr="006B6C75" w:rsidTr="0031157B">
        <w:tc>
          <w:tcPr>
            <w:tcW w:w="533" w:type="dxa"/>
          </w:tcPr>
          <w:p w:rsidR="001B092B" w:rsidRPr="006B6C75" w:rsidRDefault="001B092B" w:rsidP="00804784">
            <w:pPr>
              <w:autoSpaceDE w:val="0"/>
              <w:autoSpaceDN w:val="0"/>
              <w:adjustRightInd w:val="0"/>
              <w:spacing w:line="240" w:lineRule="auto"/>
              <w:rPr>
                <w:rFonts w:asciiTheme="minorHAnsi" w:hAnsiTheme="minorHAnsi" w:cstheme="minorHAnsi"/>
                <w:b/>
                <w:bCs/>
                <w:color w:val="000000" w:themeColor="text1"/>
                <w:sz w:val="22"/>
                <w:szCs w:val="22"/>
              </w:rPr>
            </w:pPr>
            <w:r w:rsidRPr="006B6C75">
              <w:rPr>
                <w:rFonts w:asciiTheme="minorHAnsi" w:hAnsiTheme="minorHAnsi" w:cstheme="minorHAnsi"/>
                <w:b/>
                <w:bCs/>
                <w:color w:val="000000" w:themeColor="text1"/>
                <w:sz w:val="22"/>
                <w:szCs w:val="22"/>
              </w:rPr>
              <w:t>ZŠ</w:t>
            </w:r>
          </w:p>
        </w:tc>
        <w:tc>
          <w:tcPr>
            <w:tcW w:w="3076" w:type="dxa"/>
          </w:tcPr>
          <w:p w:rsidR="001B092B" w:rsidRPr="006B6C75" w:rsidRDefault="001B092B" w:rsidP="00804784">
            <w:pPr>
              <w:autoSpaceDE w:val="0"/>
              <w:autoSpaceDN w:val="0"/>
              <w:adjustRightInd w:val="0"/>
              <w:spacing w:line="240" w:lineRule="auto"/>
              <w:rPr>
                <w:rFonts w:asciiTheme="minorHAnsi" w:hAnsiTheme="minorHAnsi" w:cstheme="minorHAnsi"/>
                <w:b/>
                <w:bCs/>
                <w:color w:val="000000" w:themeColor="text1"/>
                <w:sz w:val="22"/>
                <w:szCs w:val="22"/>
              </w:rPr>
            </w:pPr>
            <w:r w:rsidRPr="006B6C75">
              <w:rPr>
                <w:rFonts w:asciiTheme="minorHAnsi" w:hAnsiTheme="minorHAnsi" w:cstheme="minorHAnsi"/>
                <w:b/>
                <w:bCs/>
                <w:color w:val="000000" w:themeColor="text1"/>
                <w:sz w:val="22"/>
                <w:szCs w:val="22"/>
              </w:rPr>
              <w:t>Obrazec</w:t>
            </w:r>
          </w:p>
        </w:tc>
        <w:tc>
          <w:tcPr>
            <w:tcW w:w="4463" w:type="dxa"/>
          </w:tcPr>
          <w:p w:rsidR="001B092B" w:rsidRPr="006B6C75" w:rsidRDefault="001B092B" w:rsidP="00804784">
            <w:pPr>
              <w:autoSpaceDE w:val="0"/>
              <w:autoSpaceDN w:val="0"/>
              <w:adjustRightInd w:val="0"/>
              <w:spacing w:line="240" w:lineRule="auto"/>
              <w:rPr>
                <w:rFonts w:asciiTheme="minorHAnsi" w:hAnsiTheme="minorHAnsi" w:cstheme="minorHAnsi"/>
                <w:b/>
                <w:bCs/>
                <w:color w:val="000000" w:themeColor="text1"/>
                <w:sz w:val="22"/>
                <w:szCs w:val="22"/>
              </w:rPr>
            </w:pPr>
            <w:r w:rsidRPr="006B6C75">
              <w:rPr>
                <w:rFonts w:asciiTheme="minorHAnsi" w:hAnsiTheme="minorHAnsi" w:cstheme="minorHAnsi"/>
                <w:b/>
                <w:bCs/>
                <w:color w:val="000000" w:themeColor="text1"/>
                <w:sz w:val="22"/>
                <w:szCs w:val="22"/>
              </w:rPr>
              <w:t>Navodilo</w:t>
            </w:r>
          </w:p>
        </w:tc>
        <w:tc>
          <w:tcPr>
            <w:tcW w:w="1216" w:type="dxa"/>
          </w:tcPr>
          <w:p w:rsidR="001B092B" w:rsidRPr="006B6C75" w:rsidRDefault="001B092B" w:rsidP="00804784">
            <w:pPr>
              <w:autoSpaceDE w:val="0"/>
              <w:autoSpaceDN w:val="0"/>
              <w:adjustRightInd w:val="0"/>
              <w:spacing w:line="240" w:lineRule="auto"/>
              <w:rPr>
                <w:rFonts w:asciiTheme="minorHAnsi" w:hAnsiTheme="minorHAnsi" w:cstheme="minorHAnsi"/>
                <w:b/>
                <w:bCs/>
                <w:color w:val="000000" w:themeColor="text1"/>
                <w:sz w:val="22"/>
                <w:szCs w:val="22"/>
              </w:rPr>
            </w:pPr>
            <w:r w:rsidRPr="006B6C75">
              <w:rPr>
                <w:rFonts w:asciiTheme="minorHAnsi" w:hAnsiTheme="minorHAnsi" w:cstheme="minorHAnsi"/>
                <w:b/>
                <w:bCs/>
                <w:color w:val="000000" w:themeColor="text1"/>
                <w:sz w:val="22"/>
                <w:szCs w:val="22"/>
              </w:rPr>
              <w:t>Priloženo</w:t>
            </w:r>
          </w:p>
        </w:tc>
      </w:tr>
      <w:tr w:rsidR="006B1142" w:rsidRPr="006B6C75" w:rsidTr="0031157B">
        <w:tc>
          <w:tcPr>
            <w:tcW w:w="533" w:type="dxa"/>
          </w:tcPr>
          <w:p w:rsidR="001B092B" w:rsidRPr="006B6C75" w:rsidRDefault="0031157B" w:rsidP="00804784">
            <w:pPr>
              <w:autoSpaceDE w:val="0"/>
              <w:autoSpaceDN w:val="0"/>
              <w:adjustRightInd w:val="0"/>
              <w:spacing w:line="240" w:lineRule="auto"/>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1</w:t>
            </w:r>
          </w:p>
        </w:tc>
        <w:tc>
          <w:tcPr>
            <w:tcW w:w="3076" w:type="dxa"/>
          </w:tcPr>
          <w:p w:rsidR="001B092B" w:rsidRPr="006B6C75" w:rsidRDefault="001B092B" w:rsidP="006B1142">
            <w:pPr>
              <w:autoSpaceDE w:val="0"/>
              <w:autoSpaceDN w:val="0"/>
              <w:adjustRightInd w:val="0"/>
              <w:spacing w:line="240" w:lineRule="auto"/>
              <w:jc w:val="left"/>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 xml:space="preserve">Ponudba - Predračun </w:t>
            </w:r>
          </w:p>
        </w:tc>
        <w:tc>
          <w:tcPr>
            <w:tcW w:w="4463" w:type="dxa"/>
          </w:tcPr>
          <w:p w:rsidR="001B092B" w:rsidRPr="006B6C75" w:rsidRDefault="001B092B" w:rsidP="00804784">
            <w:pPr>
              <w:autoSpaceDE w:val="0"/>
              <w:autoSpaceDN w:val="0"/>
              <w:adjustRightInd w:val="0"/>
              <w:spacing w:line="240" w:lineRule="auto"/>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izpolnjen, podpisan in žigosan</w:t>
            </w:r>
          </w:p>
        </w:tc>
        <w:tc>
          <w:tcPr>
            <w:tcW w:w="1216" w:type="dxa"/>
          </w:tcPr>
          <w:p w:rsidR="001B092B" w:rsidRPr="006B6C75" w:rsidRDefault="001B092B" w:rsidP="00804784">
            <w:pPr>
              <w:autoSpaceDE w:val="0"/>
              <w:autoSpaceDN w:val="0"/>
              <w:adjustRightInd w:val="0"/>
              <w:spacing w:line="240" w:lineRule="auto"/>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da  /  ne</w:t>
            </w:r>
          </w:p>
        </w:tc>
      </w:tr>
      <w:tr w:rsidR="006B1142" w:rsidRPr="006B6C75" w:rsidTr="0031157B">
        <w:tc>
          <w:tcPr>
            <w:tcW w:w="533" w:type="dxa"/>
          </w:tcPr>
          <w:p w:rsidR="0031157B" w:rsidRPr="006B6C75" w:rsidRDefault="003D0E85" w:rsidP="0031157B">
            <w:pPr>
              <w:autoSpaceDE w:val="0"/>
              <w:autoSpaceDN w:val="0"/>
              <w:adjustRightInd w:val="0"/>
              <w:spacing w:line="240" w:lineRule="auto"/>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2</w:t>
            </w:r>
          </w:p>
        </w:tc>
        <w:tc>
          <w:tcPr>
            <w:tcW w:w="3076" w:type="dxa"/>
          </w:tcPr>
          <w:p w:rsidR="0031157B" w:rsidRPr="006B6C75" w:rsidRDefault="0031157B" w:rsidP="006B1142">
            <w:pPr>
              <w:autoSpaceDE w:val="0"/>
              <w:autoSpaceDN w:val="0"/>
              <w:adjustRightInd w:val="0"/>
              <w:spacing w:line="240" w:lineRule="auto"/>
              <w:jc w:val="left"/>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Zahteva, soglasje in izjava podizvajalca (če je potreben)</w:t>
            </w:r>
          </w:p>
        </w:tc>
        <w:tc>
          <w:tcPr>
            <w:tcW w:w="4463" w:type="dxa"/>
          </w:tcPr>
          <w:p w:rsidR="0031157B" w:rsidRPr="006B6C75" w:rsidRDefault="0031157B" w:rsidP="0031157B">
            <w:pPr>
              <w:autoSpaceDE w:val="0"/>
              <w:autoSpaceDN w:val="0"/>
              <w:adjustRightInd w:val="0"/>
              <w:spacing w:line="240" w:lineRule="auto"/>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izpolnjen, podpisan in žigosan</w:t>
            </w:r>
          </w:p>
        </w:tc>
        <w:tc>
          <w:tcPr>
            <w:tcW w:w="1216" w:type="dxa"/>
          </w:tcPr>
          <w:p w:rsidR="0031157B" w:rsidRPr="006B6C75" w:rsidRDefault="0031157B" w:rsidP="0031157B">
            <w:pPr>
              <w:autoSpaceDE w:val="0"/>
              <w:autoSpaceDN w:val="0"/>
              <w:adjustRightInd w:val="0"/>
              <w:spacing w:line="240" w:lineRule="auto"/>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da  /  ne</w:t>
            </w:r>
          </w:p>
        </w:tc>
      </w:tr>
      <w:tr w:rsidR="006B1142" w:rsidRPr="006B6C75" w:rsidTr="0031157B">
        <w:tc>
          <w:tcPr>
            <w:tcW w:w="533" w:type="dxa"/>
          </w:tcPr>
          <w:p w:rsidR="0031157B" w:rsidRPr="006B6C75" w:rsidRDefault="003D0E85" w:rsidP="0031157B">
            <w:pPr>
              <w:autoSpaceDE w:val="0"/>
              <w:autoSpaceDN w:val="0"/>
              <w:adjustRightInd w:val="0"/>
              <w:spacing w:line="240" w:lineRule="auto"/>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3</w:t>
            </w:r>
          </w:p>
        </w:tc>
        <w:tc>
          <w:tcPr>
            <w:tcW w:w="3076" w:type="dxa"/>
          </w:tcPr>
          <w:p w:rsidR="0031157B" w:rsidRPr="006B6C75" w:rsidRDefault="0031157B" w:rsidP="006B1142">
            <w:pPr>
              <w:autoSpaceDE w:val="0"/>
              <w:autoSpaceDN w:val="0"/>
              <w:adjustRightInd w:val="0"/>
              <w:spacing w:line="240" w:lineRule="auto"/>
              <w:jc w:val="left"/>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Pooblastilo za podpis skupne ponudbe (če je potrebno)</w:t>
            </w:r>
          </w:p>
        </w:tc>
        <w:tc>
          <w:tcPr>
            <w:tcW w:w="4463" w:type="dxa"/>
          </w:tcPr>
          <w:p w:rsidR="0031157B" w:rsidRPr="006B6C75" w:rsidRDefault="0031157B" w:rsidP="0031157B">
            <w:pPr>
              <w:autoSpaceDE w:val="0"/>
              <w:autoSpaceDN w:val="0"/>
              <w:adjustRightInd w:val="0"/>
              <w:spacing w:line="240" w:lineRule="auto"/>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izpolnjen, podpisan in žigosan</w:t>
            </w:r>
          </w:p>
        </w:tc>
        <w:tc>
          <w:tcPr>
            <w:tcW w:w="1216" w:type="dxa"/>
          </w:tcPr>
          <w:p w:rsidR="0031157B" w:rsidRPr="006B6C75" w:rsidRDefault="0031157B" w:rsidP="0031157B">
            <w:pPr>
              <w:autoSpaceDE w:val="0"/>
              <w:autoSpaceDN w:val="0"/>
              <w:adjustRightInd w:val="0"/>
              <w:spacing w:line="240" w:lineRule="auto"/>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da  /  ne</w:t>
            </w:r>
          </w:p>
        </w:tc>
      </w:tr>
      <w:tr w:rsidR="006B1142" w:rsidRPr="006B6C75" w:rsidTr="008353F7">
        <w:tc>
          <w:tcPr>
            <w:tcW w:w="533" w:type="dxa"/>
          </w:tcPr>
          <w:p w:rsidR="0031157B" w:rsidRPr="006B6C75" w:rsidRDefault="003D0E85" w:rsidP="008353F7">
            <w:pPr>
              <w:autoSpaceDE w:val="0"/>
              <w:autoSpaceDN w:val="0"/>
              <w:adjustRightInd w:val="0"/>
              <w:spacing w:line="240" w:lineRule="auto"/>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4</w:t>
            </w:r>
          </w:p>
        </w:tc>
        <w:tc>
          <w:tcPr>
            <w:tcW w:w="3076" w:type="dxa"/>
          </w:tcPr>
          <w:p w:rsidR="0031157B" w:rsidRPr="006B6C75" w:rsidRDefault="0031157B" w:rsidP="006B1142">
            <w:pPr>
              <w:autoSpaceDE w:val="0"/>
              <w:autoSpaceDN w:val="0"/>
              <w:adjustRightInd w:val="0"/>
              <w:spacing w:line="240" w:lineRule="auto"/>
              <w:jc w:val="left"/>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ESPD</w:t>
            </w:r>
          </w:p>
        </w:tc>
        <w:tc>
          <w:tcPr>
            <w:tcW w:w="4463" w:type="dxa"/>
          </w:tcPr>
          <w:p w:rsidR="0031157B" w:rsidRPr="006B6C75" w:rsidRDefault="0031157B" w:rsidP="008353F7">
            <w:pPr>
              <w:autoSpaceDE w:val="0"/>
              <w:autoSpaceDN w:val="0"/>
              <w:adjustRightInd w:val="0"/>
              <w:spacing w:line="240" w:lineRule="auto"/>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 xml:space="preserve">izpolnjen </w:t>
            </w:r>
          </w:p>
        </w:tc>
        <w:tc>
          <w:tcPr>
            <w:tcW w:w="1216" w:type="dxa"/>
          </w:tcPr>
          <w:p w:rsidR="0031157B" w:rsidRPr="006B6C75" w:rsidRDefault="0031157B" w:rsidP="008353F7">
            <w:pPr>
              <w:autoSpaceDE w:val="0"/>
              <w:autoSpaceDN w:val="0"/>
              <w:adjustRightInd w:val="0"/>
              <w:spacing w:line="240" w:lineRule="auto"/>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da  /  ne</w:t>
            </w:r>
          </w:p>
        </w:tc>
      </w:tr>
      <w:tr w:rsidR="006B1142" w:rsidRPr="006B6C75" w:rsidTr="0031157B">
        <w:trPr>
          <w:trHeight w:val="296"/>
        </w:trPr>
        <w:tc>
          <w:tcPr>
            <w:tcW w:w="533" w:type="dxa"/>
          </w:tcPr>
          <w:p w:rsidR="0031157B" w:rsidRPr="006B6C75" w:rsidRDefault="003D0E85" w:rsidP="0031157B">
            <w:pPr>
              <w:autoSpaceDE w:val="0"/>
              <w:autoSpaceDN w:val="0"/>
              <w:adjustRightInd w:val="0"/>
              <w:spacing w:line="240" w:lineRule="auto"/>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5</w:t>
            </w:r>
          </w:p>
        </w:tc>
        <w:tc>
          <w:tcPr>
            <w:tcW w:w="3076" w:type="dxa"/>
          </w:tcPr>
          <w:p w:rsidR="0031157B" w:rsidRPr="006B6C75" w:rsidRDefault="0031157B" w:rsidP="006B1142">
            <w:pPr>
              <w:autoSpaceDE w:val="0"/>
              <w:autoSpaceDN w:val="0"/>
              <w:adjustRightInd w:val="0"/>
              <w:spacing w:line="240" w:lineRule="auto"/>
              <w:jc w:val="left"/>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 xml:space="preserve">Izjava o predložitvi </w:t>
            </w:r>
            <w:r w:rsidR="004C6B3A" w:rsidRPr="006B6C75">
              <w:rPr>
                <w:rFonts w:asciiTheme="minorHAnsi" w:hAnsiTheme="minorHAnsi" w:cstheme="minorHAnsi"/>
                <w:bCs/>
                <w:color w:val="000000" w:themeColor="text1"/>
                <w:sz w:val="22"/>
                <w:szCs w:val="22"/>
              </w:rPr>
              <w:t>zavarovanj skladno z razpisno dokumentacijo</w:t>
            </w:r>
          </w:p>
        </w:tc>
        <w:tc>
          <w:tcPr>
            <w:tcW w:w="4463" w:type="dxa"/>
          </w:tcPr>
          <w:p w:rsidR="0031157B" w:rsidRPr="006B6C75" w:rsidRDefault="0031157B" w:rsidP="0031157B">
            <w:pPr>
              <w:autoSpaceDE w:val="0"/>
              <w:autoSpaceDN w:val="0"/>
              <w:adjustRightInd w:val="0"/>
              <w:spacing w:line="240" w:lineRule="auto"/>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izpolnjen, podpisan in žigosan</w:t>
            </w:r>
          </w:p>
        </w:tc>
        <w:tc>
          <w:tcPr>
            <w:tcW w:w="1216" w:type="dxa"/>
          </w:tcPr>
          <w:p w:rsidR="0031157B" w:rsidRPr="006B6C75" w:rsidRDefault="0031157B" w:rsidP="0031157B">
            <w:pPr>
              <w:autoSpaceDE w:val="0"/>
              <w:autoSpaceDN w:val="0"/>
              <w:adjustRightInd w:val="0"/>
              <w:spacing w:line="240" w:lineRule="auto"/>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da  /  ne</w:t>
            </w:r>
          </w:p>
        </w:tc>
      </w:tr>
      <w:tr w:rsidR="00771D2D" w:rsidRPr="006B6C75" w:rsidTr="0031157B">
        <w:trPr>
          <w:trHeight w:val="296"/>
        </w:trPr>
        <w:tc>
          <w:tcPr>
            <w:tcW w:w="533" w:type="dxa"/>
          </w:tcPr>
          <w:p w:rsidR="00771D2D" w:rsidRPr="006B6C75" w:rsidRDefault="00771D2D" w:rsidP="0031157B">
            <w:pPr>
              <w:autoSpaceDE w:val="0"/>
              <w:autoSpaceDN w:val="0"/>
              <w:adjustRightInd w:val="0"/>
              <w:spacing w:line="240" w:lineRule="auto"/>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6</w:t>
            </w:r>
          </w:p>
        </w:tc>
        <w:tc>
          <w:tcPr>
            <w:tcW w:w="3076" w:type="dxa"/>
          </w:tcPr>
          <w:p w:rsidR="00771D2D" w:rsidRPr="006B6C75" w:rsidRDefault="00771D2D" w:rsidP="006B1142">
            <w:pPr>
              <w:autoSpaceDE w:val="0"/>
              <w:autoSpaceDN w:val="0"/>
              <w:adjustRightInd w:val="0"/>
              <w:spacing w:line="240" w:lineRule="auto"/>
              <w:jc w:val="left"/>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Referenčno potrdilo</w:t>
            </w:r>
          </w:p>
        </w:tc>
        <w:tc>
          <w:tcPr>
            <w:tcW w:w="4463" w:type="dxa"/>
          </w:tcPr>
          <w:p w:rsidR="00771D2D" w:rsidRPr="006B6C75" w:rsidRDefault="00771D2D" w:rsidP="0031157B">
            <w:pPr>
              <w:autoSpaceDE w:val="0"/>
              <w:autoSpaceDN w:val="0"/>
              <w:adjustRightInd w:val="0"/>
              <w:spacing w:line="240" w:lineRule="auto"/>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izpolnjen, podpisan in žigosan</w:t>
            </w:r>
          </w:p>
        </w:tc>
        <w:tc>
          <w:tcPr>
            <w:tcW w:w="1216" w:type="dxa"/>
          </w:tcPr>
          <w:p w:rsidR="00771D2D" w:rsidRPr="006B6C75" w:rsidRDefault="00771D2D" w:rsidP="0031157B">
            <w:pPr>
              <w:autoSpaceDE w:val="0"/>
              <w:autoSpaceDN w:val="0"/>
              <w:adjustRightInd w:val="0"/>
              <w:spacing w:line="240" w:lineRule="auto"/>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da  /  ne</w:t>
            </w:r>
          </w:p>
        </w:tc>
      </w:tr>
    </w:tbl>
    <w:p w:rsidR="006C7884" w:rsidRPr="006B6C75" w:rsidRDefault="006C7884" w:rsidP="006C7884">
      <w:pPr>
        <w:spacing w:line="240" w:lineRule="auto"/>
        <w:rPr>
          <w:rFonts w:asciiTheme="minorHAnsi" w:hAnsiTheme="minorHAnsi" w:cstheme="minorHAnsi"/>
          <w:color w:val="000000" w:themeColor="text1"/>
          <w:sz w:val="22"/>
          <w:szCs w:val="22"/>
        </w:rPr>
      </w:pPr>
    </w:p>
    <w:p w:rsidR="006C7884" w:rsidRPr="006B6C75" w:rsidRDefault="006C7884" w:rsidP="006B1142">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Ponudnik v ponudbi priloži le dokumente, ki so navedeni </w:t>
      </w:r>
      <w:r w:rsidR="0049247B" w:rsidRPr="006B6C75">
        <w:rPr>
          <w:rFonts w:asciiTheme="minorHAnsi" w:hAnsiTheme="minorHAnsi" w:cstheme="minorHAnsi"/>
          <w:color w:val="000000" w:themeColor="text1"/>
          <w:sz w:val="22"/>
          <w:szCs w:val="22"/>
        </w:rPr>
        <w:t>v zgornji razpredelnici</w:t>
      </w:r>
      <w:r w:rsidRPr="006B6C75">
        <w:rPr>
          <w:rFonts w:asciiTheme="minorHAnsi" w:hAnsiTheme="minorHAnsi" w:cstheme="minorHAnsi"/>
          <w:color w:val="000000" w:themeColor="text1"/>
          <w:sz w:val="22"/>
          <w:szCs w:val="22"/>
        </w:rPr>
        <w:t xml:space="preserve">. Po pregledu ponudb lahko naročnik pozove najugodnejšega ponudnika k predložitvi dokazil, </w:t>
      </w:r>
      <w:r w:rsidR="0049247B" w:rsidRPr="006B6C75">
        <w:rPr>
          <w:rFonts w:asciiTheme="minorHAnsi" w:hAnsiTheme="minorHAnsi" w:cstheme="minorHAnsi"/>
          <w:color w:val="000000" w:themeColor="text1"/>
          <w:sz w:val="22"/>
          <w:szCs w:val="22"/>
        </w:rPr>
        <w:t>na podlagi kater</w:t>
      </w:r>
      <w:r w:rsidR="00D23217" w:rsidRPr="006B6C75">
        <w:rPr>
          <w:rFonts w:asciiTheme="minorHAnsi" w:hAnsiTheme="minorHAnsi" w:cstheme="minorHAnsi"/>
          <w:color w:val="000000" w:themeColor="text1"/>
          <w:sz w:val="22"/>
          <w:szCs w:val="22"/>
        </w:rPr>
        <w:t>i</w:t>
      </w:r>
      <w:r w:rsidR="0049247B" w:rsidRPr="006B6C75">
        <w:rPr>
          <w:rFonts w:asciiTheme="minorHAnsi" w:hAnsiTheme="minorHAnsi" w:cstheme="minorHAnsi"/>
          <w:color w:val="000000" w:themeColor="text1"/>
          <w:sz w:val="22"/>
          <w:szCs w:val="22"/>
        </w:rPr>
        <w:t xml:space="preserve">h se dokazuje obstoj pogojev za sodelovanje in neobstoj razlogov za izključitev. </w:t>
      </w:r>
    </w:p>
    <w:p w:rsidR="006C7884" w:rsidRPr="006B6C75" w:rsidRDefault="006C7884" w:rsidP="006B1142">
      <w:pPr>
        <w:jc w:val="both"/>
        <w:rPr>
          <w:rFonts w:asciiTheme="minorHAnsi" w:hAnsiTheme="minorHAnsi" w:cstheme="minorHAnsi"/>
          <w:i/>
          <w:color w:val="000000" w:themeColor="text1"/>
          <w:sz w:val="22"/>
          <w:szCs w:val="22"/>
        </w:rPr>
      </w:pPr>
    </w:p>
    <w:p w:rsidR="006C7884" w:rsidRPr="006B6C75" w:rsidRDefault="006C7884" w:rsidP="006B1142">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Na poziv naročnika bo moral izbrani ponudnik v postopku javnega naročanja ali pri izvajanju javnega naročila, v roku osmih dni od prejema poziva</w:t>
      </w:r>
      <w:r w:rsidR="003D0E85" w:rsidRPr="006B6C75">
        <w:rPr>
          <w:rFonts w:asciiTheme="minorHAnsi" w:hAnsiTheme="minorHAnsi" w:cstheme="minorHAnsi"/>
          <w:color w:val="000000" w:themeColor="text1"/>
          <w:sz w:val="22"/>
          <w:szCs w:val="22"/>
        </w:rPr>
        <w:t xml:space="preserve"> naročnika</w:t>
      </w:r>
      <w:r w:rsidRPr="006B6C75">
        <w:rPr>
          <w:rFonts w:asciiTheme="minorHAnsi" w:hAnsiTheme="minorHAnsi" w:cstheme="minorHAnsi"/>
          <w:color w:val="000000" w:themeColor="text1"/>
          <w:sz w:val="22"/>
          <w:szCs w:val="22"/>
        </w:rPr>
        <w:t>, posredovati podatke o:</w:t>
      </w:r>
    </w:p>
    <w:p w:rsidR="006C7884" w:rsidRPr="006B6C75" w:rsidRDefault="006C7884" w:rsidP="00C01457">
      <w:pPr>
        <w:pStyle w:val="Odstavekseznama"/>
        <w:numPr>
          <w:ilvl w:val="0"/>
          <w:numId w:val="7"/>
        </w:num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svojih ustanoviteljih, družbenikih, vključno s tihimi družbeniki, delničarjih, komanditistih ali drugih lastnikih in podatke o lastniških deležih navedenih oseb,</w:t>
      </w:r>
    </w:p>
    <w:p w:rsidR="006C7884" w:rsidRPr="006B6C75" w:rsidRDefault="006C7884" w:rsidP="00C01457">
      <w:pPr>
        <w:pStyle w:val="Odstavekseznama"/>
        <w:numPr>
          <w:ilvl w:val="0"/>
          <w:numId w:val="7"/>
        </w:num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gospodarskih subjektih, za katere se glede na določbe zakona, ki ureja gospodarske družbe, šteje, da so z njim povezane družbe.</w:t>
      </w:r>
    </w:p>
    <w:p w:rsidR="006C7884" w:rsidRPr="006B6C75" w:rsidRDefault="006C7884" w:rsidP="006B1142">
      <w:pPr>
        <w:jc w:val="both"/>
        <w:rPr>
          <w:rFonts w:asciiTheme="minorHAnsi" w:hAnsiTheme="minorHAnsi" w:cstheme="minorHAnsi"/>
          <w:color w:val="000000" w:themeColor="text1"/>
          <w:sz w:val="22"/>
          <w:szCs w:val="22"/>
        </w:rPr>
      </w:pPr>
    </w:p>
    <w:p w:rsidR="009D2EA4" w:rsidRPr="006B6C75" w:rsidRDefault="006C7884" w:rsidP="006B1142">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804784" w:rsidRPr="006B6C75" w:rsidRDefault="001B092B" w:rsidP="001B092B">
      <w:pPr>
        <w:pStyle w:val="Naslov1"/>
        <w:rPr>
          <w:rFonts w:asciiTheme="minorHAnsi" w:hAnsiTheme="minorHAnsi" w:cstheme="minorHAnsi"/>
          <w:color w:val="000000" w:themeColor="text1"/>
          <w:sz w:val="22"/>
          <w:szCs w:val="22"/>
        </w:rPr>
      </w:pPr>
      <w:bookmarkStart w:id="4" w:name="_Toc31632830"/>
      <w:r w:rsidRPr="006B6C75">
        <w:rPr>
          <w:rFonts w:asciiTheme="minorHAnsi" w:hAnsiTheme="minorHAnsi" w:cstheme="minorHAnsi"/>
          <w:color w:val="000000" w:themeColor="text1"/>
          <w:sz w:val="22"/>
          <w:szCs w:val="22"/>
        </w:rPr>
        <w:t>NAVODILA ZA IZDELAVO PONUDBE</w:t>
      </w:r>
      <w:bookmarkEnd w:id="4"/>
      <w:r w:rsidRPr="006B6C75">
        <w:rPr>
          <w:rFonts w:asciiTheme="minorHAnsi" w:hAnsiTheme="minorHAnsi" w:cstheme="minorHAnsi"/>
          <w:color w:val="000000" w:themeColor="text1"/>
          <w:sz w:val="22"/>
          <w:szCs w:val="22"/>
        </w:rPr>
        <w:t xml:space="preserve"> </w:t>
      </w:r>
    </w:p>
    <w:p w:rsidR="006C7884" w:rsidRPr="006B6C75" w:rsidRDefault="006C7884" w:rsidP="006B1142">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Ponudnik je dolžan pred oddajo ponudbe proučiti celotno razpisno dokumentacijo. </w:t>
      </w:r>
    </w:p>
    <w:p w:rsidR="009D6338" w:rsidRPr="006B6C75" w:rsidRDefault="006C7884" w:rsidP="006B1142">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Ponudnik ne more uveljavljati naknadnih podražitev iz naslova nepopolne ali neustrezne razpisne dokumentacije za tiste dele izvedbe javnega naročila, ki v razpisni dokumentaciji niso bili ustrezno opredeljeni, pa bi jih ponudnik glede na predmet javnega naročila in na celotno dokumentacijo lahko predvidel.  </w:t>
      </w:r>
    </w:p>
    <w:p w:rsidR="009D6338" w:rsidRPr="006B6C75" w:rsidRDefault="009D6338" w:rsidP="009D6338">
      <w:pPr>
        <w:pStyle w:val="Naslov2"/>
        <w:rPr>
          <w:rFonts w:asciiTheme="minorHAnsi" w:hAnsiTheme="minorHAnsi" w:cstheme="minorHAnsi"/>
          <w:i w:val="0"/>
          <w:color w:val="000000" w:themeColor="text1"/>
          <w:sz w:val="22"/>
          <w:szCs w:val="22"/>
        </w:rPr>
      </w:pPr>
      <w:bookmarkStart w:id="5" w:name="_Toc31632831"/>
      <w:r w:rsidRPr="006B6C75">
        <w:rPr>
          <w:rFonts w:asciiTheme="minorHAnsi" w:hAnsiTheme="minorHAnsi" w:cstheme="minorHAnsi"/>
          <w:i w:val="0"/>
          <w:color w:val="000000" w:themeColor="text1"/>
          <w:sz w:val="22"/>
          <w:szCs w:val="22"/>
        </w:rPr>
        <w:t>Skupna ponudba</w:t>
      </w:r>
      <w:bookmarkEnd w:id="5"/>
      <w:r w:rsidRPr="006B6C75">
        <w:rPr>
          <w:rFonts w:asciiTheme="minorHAnsi" w:hAnsiTheme="minorHAnsi" w:cstheme="minorHAnsi"/>
          <w:i w:val="0"/>
          <w:color w:val="000000" w:themeColor="text1"/>
          <w:sz w:val="22"/>
          <w:szCs w:val="22"/>
        </w:rPr>
        <w:t xml:space="preserve"> </w:t>
      </w:r>
    </w:p>
    <w:p w:rsidR="00E142C0" w:rsidRPr="006B6C75" w:rsidRDefault="00E142C0" w:rsidP="00E142C0">
      <w:pPr>
        <w:jc w:val="both"/>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Ponudbo lahko predloži skupina ponudnikov – skupna ponudba. V tem primeru mora skupina ponudnikov predložiti pravni akt o skupni izvedbi naročila (sporazum ali pogodba), če bodo izbrani na tem javnem naročilu, v katerem morajo biti natančno opredeljene naloge in odgovornosti posameznih soponudnikov za izvedbo javnega naročila. Pravni akt o skupni izvedbi javnega naročila mora opredeliti tudi nosilca posla, ki skupino ponudnikov v primeru, da ji je javno naročilo dodeljeno, zastopa v razmerju do naročnika. Ne glede na to pa ponudniki odgovarjajo naročniku neomejeno solidarno.</w:t>
      </w:r>
    </w:p>
    <w:p w:rsidR="00E142C0" w:rsidRPr="006B6C75" w:rsidRDefault="00E142C0" w:rsidP="00E142C0">
      <w:pPr>
        <w:jc w:val="both"/>
        <w:rPr>
          <w:rFonts w:asciiTheme="minorHAnsi" w:hAnsiTheme="minorHAnsi" w:cstheme="minorHAnsi"/>
          <w:bCs/>
          <w:color w:val="000000" w:themeColor="text1"/>
          <w:sz w:val="22"/>
          <w:szCs w:val="22"/>
        </w:rPr>
      </w:pPr>
    </w:p>
    <w:p w:rsidR="009D6338" w:rsidRPr="006B6C75" w:rsidRDefault="00E142C0" w:rsidP="00E142C0">
      <w:pPr>
        <w:jc w:val="both"/>
        <w:rPr>
          <w:rFonts w:asciiTheme="minorHAnsi" w:hAnsiTheme="minorHAnsi" w:cstheme="minorHAnsi"/>
          <w:color w:val="000000" w:themeColor="text1"/>
          <w:sz w:val="22"/>
          <w:szCs w:val="22"/>
        </w:rPr>
      </w:pPr>
      <w:r w:rsidRPr="006B6C75">
        <w:rPr>
          <w:rFonts w:asciiTheme="minorHAnsi" w:hAnsiTheme="minorHAnsi" w:cstheme="minorHAnsi"/>
          <w:bCs/>
          <w:color w:val="000000" w:themeColor="text1"/>
          <w:sz w:val="22"/>
          <w:szCs w:val="22"/>
        </w:rPr>
        <w:t>Zavarovanje za dobro izvedbo pogodbenih obveznosti predloži vodilni partner oziroma nosilec posla.</w:t>
      </w:r>
    </w:p>
    <w:p w:rsidR="009D6338" w:rsidRPr="006B6C75" w:rsidRDefault="009D6338" w:rsidP="009D6338">
      <w:pPr>
        <w:pStyle w:val="Naslov2"/>
        <w:rPr>
          <w:rFonts w:asciiTheme="minorHAnsi" w:hAnsiTheme="minorHAnsi" w:cstheme="minorHAnsi"/>
          <w:i w:val="0"/>
          <w:color w:val="000000" w:themeColor="text1"/>
          <w:sz w:val="22"/>
          <w:szCs w:val="22"/>
        </w:rPr>
      </w:pPr>
      <w:bookmarkStart w:id="6" w:name="_Toc31632832"/>
      <w:r w:rsidRPr="006B6C75">
        <w:rPr>
          <w:rFonts w:asciiTheme="minorHAnsi" w:hAnsiTheme="minorHAnsi" w:cstheme="minorHAnsi"/>
          <w:i w:val="0"/>
          <w:color w:val="000000" w:themeColor="text1"/>
          <w:sz w:val="22"/>
          <w:szCs w:val="22"/>
        </w:rPr>
        <w:t>Ponudba s podizvajalcem</w:t>
      </w:r>
      <w:bookmarkEnd w:id="6"/>
    </w:p>
    <w:p w:rsidR="00E142C0" w:rsidRPr="006B6C75" w:rsidRDefault="008E3DF7"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Za podizvajalsko razmerje gre v vseh primerih, ko glavni izvajalec del javnega naročila odda v izvajanje drugi osebi, to je podizvajalcu. </w:t>
      </w:r>
    </w:p>
    <w:p w:rsidR="00E142C0" w:rsidRPr="006B6C75" w:rsidRDefault="00E142C0" w:rsidP="00147E1D">
      <w:pPr>
        <w:autoSpaceDE w:val="0"/>
        <w:autoSpaceDN w:val="0"/>
        <w:adjustRightInd w:val="0"/>
        <w:jc w:val="both"/>
        <w:rPr>
          <w:rFonts w:asciiTheme="minorHAnsi" w:hAnsiTheme="minorHAnsi" w:cstheme="minorHAnsi"/>
          <w:color w:val="000000" w:themeColor="text1"/>
          <w:sz w:val="22"/>
          <w:szCs w:val="22"/>
        </w:rPr>
      </w:pPr>
    </w:p>
    <w:p w:rsidR="008E3DF7" w:rsidRPr="006B6C75" w:rsidRDefault="008E3DF7"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Podizvajalec je gospodarski subjekt, ki je pravna ali fizična oseba in za ponudnika, s katerim je naročnik sklenil pogodbo o izvedbi javnega naročila izvaja storitev</w:t>
      </w:r>
      <w:r w:rsidR="00E142C0" w:rsidRPr="006B6C75">
        <w:rPr>
          <w:rFonts w:asciiTheme="minorHAnsi" w:hAnsiTheme="minorHAnsi" w:cstheme="minorHAnsi"/>
          <w:color w:val="000000" w:themeColor="text1"/>
          <w:sz w:val="22"/>
          <w:szCs w:val="22"/>
        </w:rPr>
        <w:t xml:space="preserve"> oziroma dobavlja blago</w:t>
      </w:r>
      <w:r w:rsidRPr="006B6C75">
        <w:rPr>
          <w:rFonts w:asciiTheme="minorHAnsi" w:hAnsiTheme="minorHAnsi" w:cstheme="minorHAnsi"/>
          <w:color w:val="000000" w:themeColor="text1"/>
          <w:sz w:val="22"/>
          <w:szCs w:val="22"/>
        </w:rPr>
        <w:t>, ki je neposredno povezana s predmetom javnega naročila. V razmerju do naročnika ponudnik kot glavni izvajalec v celoti odgovarja za izvedbo prevzetega naročila ne glede na število podizvajalcev</w:t>
      </w:r>
      <w:r w:rsidR="00E142C0" w:rsidRPr="006B6C75">
        <w:rPr>
          <w:rFonts w:asciiTheme="minorHAnsi" w:hAnsiTheme="minorHAnsi" w:cstheme="minorHAnsi"/>
          <w:color w:val="000000" w:themeColor="text1"/>
          <w:sz w:val="22"/>
          <w:szCs w:val="22"/>
        </w:rPr>
        <w:t>, kot da bi javno naročilo izvajal sam</w:t>
      </w:r>
      <w:r w:rsidRPr="006B6C75">
        <w:rPr>
          <w:rFonts w:asciiTheme="minorHAnsi" w:hAnsiTheme="minorHAnsi" w:cstheme="minorHAnsi"/>
          <w:color w:val="000000" w:themeColor="text1"/>
          <w:sz w:val="22"/>
          <w:szCs w:val="22"/>
        </w:rPr>
        <w:t>.</w:t>
      </w:r>
    </w:p>
    <w:p w:rsidR="00E142C0" w:rsidRPr="006B6C75" w:rsidRDefault="00E142C0" w:rsidP="00147E1D">
      <w:pPr>
        <w:autoSpaceDE w:val="0"/>
        <w:autoSpaceDN w:val="0"/>
        <w:adjustRightInd w:val="0"/>
        <w:jc w:val="both"/>
        <w:rPr>
          <w:rFonts w:asciiTheme="minorHAnsi" w:hAnsiTheme="minorHAnsi" w:cstheme="minorHAnsi"/>
          <w:color w:val="000000" w:themeColor="text1"/>
          <w:sz w:val="22"/>
          <w:szCs w:val="22"/>
        </w:rPr>
      </w:pPr>
    </w:p>
    <w:p w:rsidR="00E142C0" w:rsidRPr="006B6C75" w:rsidRDefault="00E142C0"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Ponudnik z oddajo ponudbe in ESPD potrjuje, da je v primeru podajanja popusta na ponudbeno ceno, pridobil predhodno soglasje podizvajalca k znižanju ponudbene cene tudi v delu, ki ga bo izvedel podizvajalec. </w:t>
      </w:r>
    </w:p>
    <w:p w:rsidR="00E142C0" w:rsidRPr="006B6C75" w:rsidRDefault="00E142C0" w:rsidP="00147E1D">
      <w:pPr>
        <w:autoSpaceDE w:val="0"/>
        <w:autoSpaceDN w:val="0"/>
        <w:adjustRightInd w:val="0"/>
        <w:jc w:val="both"/>
        <w:rPr>
          <w:rFonts w:asciiTheme="minorHAnsi" w:hAnsiTheme="minorHAnsi" w:cstheme="minorHAnsi"/>
          <w:color w:val="000000" w:themeColor="text1"/>
          <w:sz w:val="22"/>
          <w:szCs w:val="22"/>
        </w:rPr>
      </w:pPr>
    </w:p>
    <w:p w:rsidR="008E3DF7" w:rsidRPr="006B6C75" w:rsidRDefault="008E3DF7"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Če bo ponudnik izvajal javno naročilo s podizvajalci, mora v ponudbi:</w:t>
      </w:r>
    </w:p>
    <w:tbl>
      <w:tblPr>
        <w:tblW w:w="0" w:type="auto"/>
        <w:tblInd w:w="108" w:type="dxa"/>
        <w:tblLook w:val="04A0" w:firstRow="1" w:lastRow="0" w:firstColumn="1" w:lastColumn="0" w:noHBand="0" w:noVBand="1"/>
      </w:tblPr>
      <w:tblGrid>
        <w:gridCol w:w="9180"/>
      </w:tblGrid>
      <w:tr w:rsidR="006B1142" w:rsidRPr="006B6C75" w:rsidTr="00D262AD">
        <w:tc>
          <w:tcPr>
            <w:tcW w:w="0" w:type="auto"/>
            <w:shd w:val="clear" w:color="auto" w:fill="auto"/>
            <w:tcMar>
              <w:top w:w="0" w:type="auto"/>
              <w:bottom w:w="0" w:type="auto"/>
            </w:tcMar>
          </w:tcPr>
          <w:p w:rsidR="008E3DF7" w:rsidRPr="006B6C75" w:rsidRDefault="008E3DF7" w:rsidP="00C01457">
            <w:pPr>
              <w:numPr>
                <w:ilvl w:val="0"/>
                <w:numId w:val="9"/>
              </w:num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navesti vse podizvajalce ter vsak del javnega naročila, ki ga namerava oddati v podizvajanje,</w:t>
            </w:r>
          </w:p>
          <w:p w:rsidR="008E3DF7" w:rsidRPr="006B6C75" w:rsidRDefault="008E3DF7" w:rsidP="00C01457">
            <w:pPr>
              <w:numPr>
                <w:ilvl w:val="0"/>
                <w:numId w:val="9"/>
              </w:num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kontaktne podatke in zakonite zastopnike predlaganih podizvajalcev,</w:t>
            </w:r>
          </w:p>
          <w:p w:rsidR="008E3DF7" w:rsidRPr="006B6C75" w:rsidRDefault="008E3DF7" w:rsidP="00C01457">
            <w:pPr>
              <w:numPr>
                <w:ilvl w:val="0"/>
                <w:numId w:val="9"/>
              </w:num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izpolnjene ESPD teh podizvajalcev v skladu z 79. členom ZJN-3 ter</w:t>
            </w:r>
          </w:p>
          <w:p w:rsidR="008E3DF7" w:rsidRPr="006B6C75" w:rsidRDefault="008E3DF7" w:rsidP="00C01457">
            <w:pPr>
              <w:numPr>
                <w:ilvl w:val="0"/>
                <w:numId w:val="9"/>
              </w:num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priložiti zahtevo podizvajalca za neposredno plačilo, če podizvajalec to zahteva.</w:t>
            </w:r>
          </w:p>
        </w:tc>
      </w:tr>
    </w:tbl>
    <w:p w:rsidR="00E142C0" w:rsidRPr="006B6C75" w:rsidRDefault="00E142C0" w:rsidP="00147E1D">
      <w:pPr>
        <w:autoSpaceDE w:val="0"/>
        <w:autoSpaceDN w:val="0"/>
        <w:adjustRightInd w:val="0"/>
        <w:jc w:val="both"/>
        <w:rPr>
          <w:rFonts w:asciiTheme="minorHAnsi" w:hAnsiTheme="minorHAnsi" w:cstheme="minorHAnsi"/>
          <w:color w:val="000000" w:themeColor="text1"/>
          <w:sz w:val="22"/>
          <w:szCs w:val="22"/>
        </w:rPr>
      </w:pPr>
    </w:p>
    <w:p w:rsidR="008E3DF7" w:rsidRPr="006B6C75" w:rsidRDefault="008E3DF7"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Glavni izvajalec mora med izvajanjem javnega naročila naročnika obvestiti o morebitnih spremembah informacij iz prejšnjega odstavka in poslati informacije o novih podizvajalcih, ki jih namerava naknadno vključiti v izvajanje takšnih storitev, in sicer najkasneje v petih dneh po spremembi. V primeru vključitve novih podizvajalcev mora glavni izvajalec skupaj z obvestilom posredovati tudi kontaktne podatke in zakonite zastopnike predlaganih podizvajalcev, izpolnjene ESPD teh podizvajalcev v skladu z 79. členom ZJN-3 ter priložiti zahtevo podizvajalca za neposredno plačilo, če podizvajalec to zahteva.</w:t>
      </w:r>
    </w:p>
    <w:p w:rsidR="008E3DF7" w:rsidRPr="006B6C75" w:rsidRDefault="008E3DF7"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Naročnik bo zavrnil vsakega podizvajalca, če zanj obstajajo razlogi za izključitev iz prvega, drugega ali četrtega odstavka 75. člena ZJN-3, razen v primeru iz tretjega odstavka 75. člena ZJN-3.</w:t>
      </w:r>
    </w:p>
    <w:p w:rsidR="00E142C0" w:rsidRPr="006B6C75" w:rsidRDefault="00E142C0" w:rsidP="00147E1D">
      <w:pPr>
        <w:autoSpaceDE w:val="0"/>
        <w:autoSpaceDN w:val="0"/>
        <w:adjustRightInd w:val="0"/>
        <w:jc w:val="both"/>
        <w:rPr>
          <w:rFonts w:asciiTheme="minorHAnsi" w:hAnsiTheme="minorHAnsi" w:cstheme="minorHAnsi"/>
          <w:color w:val="000000" w:themeColor="text1"/>
          <w:sz w:val="22"/>
          <w:szCs w:val="22"/>
        </w:rPr>
      </w:pPr>
    </w:p>
    <w:p w:rsidR="008E3DF7" w:rsidRPr="006B6C75" w:rsidRDefault="008E3DF7"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Ne glede, na to ali je naročnik v razpisni dokumentaciji kot relevantne opredelil razloge za izključitev iz 6. odstavka 75. člena ZJN-3, lahko zavrne vsakega podizvajalca, če zanj obstajajo razlogi za izključitev iz točke č, d, g in h 6. odstavka 75. člena ZJN-3.</w:t>
      </w:r>
    </w:p>
    <w:p w:rsidR="00E142C0" w:rsidRPr="006B6C75" w:rsidRDefault="00E142C0" w:rsidP="00147E1D">
      <w:pPr>
        <w:autoSpaceDE w:val="0"/>
        <w:autoSpaceDN w:val="0"/>
        <w:adjustRightInd w:val="0"/>
        <w:jc w:val="both"/>
        <w:rPr>
          <w:rFonts w:asciiTheme="minorHAnsi" w:hAnsiTheme="minorHAnsi" w:cstheme="minorHAnsi"/>
          <w:color w:val="000000" w:themeColor="text1"/>
          <w:sz w:val="22"/>
          <w:szCs w:val="22"/>
        </w:rPr>
      </w:pPr>
    </w:p>
    <w:p w:rsidR="008E3DF7" w:rsidRPr="006B6C75" w:rsidRDefault="008E3DF7"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Naročnik lahko zavrne predlog za zamenjavo podizvajalca oziroma vključitev novega podizvajalca, če bi to lahko vplivalo na nemoteno izvajanje ali dokončanje nalog in aktivnosti javnega naročila in če novi podizvajalec ne izpolnjuje pogojev, ki jih je postavil naročnik v dokumentaciji v zvezi z oddajo javnega naročila. Naročnik bo o morebitni zavrnitvi novega podizvajalca obvestil glavnega izvajalca najpozneje v desetih dneh od prejema predloga.</w:t>
      </w:r>
    </w:p>
    <w:p w:rsidR="00E142C0" w:rsidRPr="006B6C75" w:rsidRDefault="00E142C0" w:rsidP="00147E1D">
      <w:pPr>
        <w:autoSpaceDE w:val="0"/>
        <w:autoSpaceDN w:val="0"/>
        <w:adjustRightInd w:val="0"/>
        <w:jc w:val="both"/>
        <w:rPr>
          <w:rFonts w:asciiTheme="minorHAnsi" w:hAnsiTheme="minorHAnsi" w:cstheme="minorHAnsi"/>
          <w:color w:val="000000" w:themeColor="text1"/>
          <w:sz w:val="22"/>
          <w:szCs w:val="22"/>
        </w:rPr>
      </w:pPr>
    </w:p>
    <w:p w:rsidR="008E3DF7" w:rsidRPr="006B6C75" w:rsidRDefault="008E3DF7"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V kolikor podizvajalec v skladu z 2. in 3. odstavkom 94. člena ZJN-3, zahteva neposredno plačilo, se šteje, da je neposredno plačilo podizvajalcu obvezno, kar sta dolžna upoštevati naročnik in glavni izvajalec.</w:t>
      </w:r>
    </w:p>
    <w:p w:rsidR="008E3DF7" w:rsidRPr="006B6C75" w:rsidRDefault="008E3DF7" w:rsidP="00147E1D">
      <w:pPr>
        <w:autoSpaceDE w:val="0"/>
        <w:autoSpaceDN w:val="0"/>
        <w:adjustRightInd w:val="0"/>
        <w:jc w:val="both"/>
        <w:rPr>
          <w:rFonts w:asciiTheme="minorHAnsi" w:hAnsiTheme="minorHAnsi" w:cstheme="minorHAnsi"/>
          <w:color w:val="000000" w:themeColor="text1"/>
          <w:sz w:val="22"/>
          <w:szCs w:val="22"/>
        </w:rPr>
      </w:pPr>
    </w:p>
    <w:p w:rsidR="008E3DF7" w:rsidRPr="006B6C75" w:rsidRDefault="008E3DF7"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Kadar namerava ponudnik izvesti javno naročilo s podizvajalcem, ki zahteva neposredno plačilo v skladu s tem členom, mora:</w:t>
      </w:r>
    </w:p>
    <w:tbl>
      <w:tblPr>
        <w:tblW w:w="0" w:type="auto"/>
        <w:tblInd w:w="108" w:type="dxa"/>
        <w:tblLook w:val="04A0" w:firstRow="1" w:lastRow="0" w:firstColumn="1" w:lastColumn="0" w:noHBand="0" w:noVBand="1"/>
      </w:tblPr>
      <w:tblGrid>
        <w:gridCol w:w="9180"/>
      </w:tblGrid>
      <w:tr w:rsidR="008E3DF7" w:rsidRPr="006B6C75" w:rsidTr="00D262AD">
        <w:tc>
          <w:tcPr>
            <w:tcW w:w="0" w:type="auto"/>
            <w:shd w:val="clear" w:color="auto" w:fill="auto"/>
            <w:tcMar>
              <w:top w:w="0" w:type="auto"/>
              <w:bottom w:w="0" w:type="auto"/>
            </w:tcMar>
          </w:tcPr>
          <w:p w:rsidR="008E3DF7" w:rsidRPr="006B6C75" w:rsidRDefault="008E3DF7" w:rsidP="00C01457">
            <w:pPr>
              <w:numPr>
                <w:ilvl w:val="0"/>
                <w:numId w:val="10"/>
              </w:num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glavni izvajalec v pogodbi pooblastiti naročnika, da na podlagi potrjenega računa s strani glavnega izvajalca neposredno plačuje podizvajalcu,</w:t>
            </w:r>
          </w:p>
          <w:p w:rsidR="008E3DF7" w:rsidRPr="006B6C75" w:rsidRDefault="008E3DF7" w:rsidP="00C01457">
            <w:pPr>
              <w:numPr>
                <w:ilvl w:val="0"/>
                <w:numId w:val="10"/>
              </w:num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podizvajalec predložiti soglasje, na podlagi katerega naročnik namesto ponudnika poravna podizvajalčevo terjatev do ponudnika,</w:t>
            </w:r>
          </w:p>
          <w:p w:rsidR="008E3DF7" w:rsidRPr="006B6C75" w:rsidRDefault="008E3DF7" w:rsidP="00C01457">
            <w:pPr>
              <w:numPr>
                <w:ilvl w:val="0"/>
                <w:numId w:val="10"/>
              </w:num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glavni izvajalec svojemu računu priložiti račun podizvajalca, ki ga je predhodno potrdil.</w:t>
            </w:r>
          </w:p>
        </w:tc>
      </w:tr>
    </w:tbl>
    <w:p w:rsidR="008E3DF7" w:rsidRPr="006B6C75" w:rsidRDefault="008E3DF7" w:rsidP="00147E1D">
      <w:pPr>
        <w:autoSpaceDE w:val="0"/>
        <w:autoSpaceDN w:val="0"/>
        <w:adjustRightInd w:val="0"/>
        <w:jc w:val="both"/>
        <w:rPr>
          <w:rFonts w:asciiTheme="minorHAnsi" w:hAnsiTheme="minorHAnsi" w:cstheme="minorHAnsi"/>
          <w:color w:val="000000" w:themeColor="text1"/>
          <w:sz w:val="22"/>
          <w:szCs w:val="22"/>
        </w:rPr>
      </w:pPr>
    </w:p>
    <w:p w:rsidR="009D6338" w:rsidRPr="006B6C75" w:rsidRDefault="008E3DF7"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Če neposredno plačilo podizvajalcu ni obvezno v skladu s 94. členom ZJN-3, bo naročnik od glavnega izvajalca zahteval, da mu najpozneje v 60 dneh od plačila končnega računa pošlje svojo pisno izjavo in pisno izjavo podizvajalca, da je podizvajalec prejel plačilo za izvedene storitve, neposredno povezane s predmetom javnega naročila. Nepredložitev izjave v roku je razlog za uvedbo prekrškovnega postopka zoper glavnega izvajalca pred Državno revizijsko komisijo. Poleg globe je sankcija tudi izločitev iz postopkov naročanja za predpisano obdobje. </w:t>
      </w:r>
    </w:p>
    <w:p w:rsidR="006C7884" w:rsidRPr="006B6C75" w:rsidRDefault="009D6338" w:rsidP="008E3DF7">
      <w:pPr>
        <w:pStyle w:val="Naslov2"/>
        <w:rPr>
          <w:rFonts w:asciiTheme="minorHAnsi" w:hAnsiTheme="minorHAnsi" w:cstheme="minorHAnsi"/>
          <w:i w:val="0"/>
          <w:color w:val="000000" w:themeColor="text1"/>
          <w:sz w:val="22"/>
          <w:szCs w:val="22"/>
        </w:rPr>
      </w:pPr>
      <w:bookmarkStart w:id="7" w:name="_Toc31632833"/>
      <w:r w:rsidRPr="006B6C75">
        <w:rPr>
          <w:rFonts w:asciiTheme="minorHAnsi" w:hAnsiTheme="minorHAnsi" w:cstheme="minorHAnsi"/>
          <w:i w:val="0"/>
          <w:color w:val="000000" w:themeColor="text1"/>
          <w:sz w:val="22"/>
          <w:szCs w:val="22"/>
        </w:rPr>
        <w:t>Pravni viri</w:t>
      </w:r>
      <w:bookmarkEnd w:id="7"/>
    </w:p>
    <w:p w:rsidR="006C7884" w:rsidRPr="006B6C75" w:rsidRDefault="006C7884"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Javno naročilo se izvaja na podlagi veljavnega zakona in podzakonskih aktov, ki urejajo postopek javnega naročanja, na podlagi veljavne zakonodaje, ki ureja področje javnih financ in predmeta javnega naročila.</w:t>
      </w:r>
    </w:p>
    <w:p w:rsidR="001B092B" w:rsidRPr="006B6C75" w:rsidRDefault="001B092B" w:rsidP="008E3DF7">
      <w:pPr>
        <w:pStyle w:val="Naslov2"/>
        <w:rPr>
          <w:rFonts w:asciiTheme="minorHAnsi" w:hAnsiTheme="minorHAnsi" w:cstheme="minorHAnsi"/>
          <w:i w:val="0"/>
          <w:color w:val="000000" w:themeColor="text1"/>
          <w:sz w:val="22"/>
          <w:szCs w:val="22"/>
        </w:rPr>
      </w:pPr>
      <w:bookmarkStart w:id="8" w:name="_Toc31632834"/>
      <w:r w:rsidRPr="006B6C75">
        <w:rPr>
          <w:rFonts w:asciiTheme="minorHAnsi" w:hAnsiTheme="minorHAnsi" w:cstheme="minorHAnsi"/>
          <w:i w:val="0"/>
          <w:color w:val="000000" w:themeColor="text1"/>
          <w:sz w:val="22"/>
          <w:szCs w:val="22"/>
        </w:rPr>
        <w:t>Izpolnjevanje obrazcev</w:t>
      </w:r>
      <w:bookmarkEnd w:id="8"/>
      <w:r w:rsidRPr="006B6C75">
        <w:rPr>
          <w:rFonts w:asciiTheme="minorHAnsi" w:hAnsiTheme="minorHAnsi" w:cstheme="minorHAnsi"/>
          <w:i w:val="0"/>
          <w:color w:val="000000" w:themeColor="text1"/>
          <w:sz w:val="22"/>
          <w:szCs w:val="22"/>
        </w:rPr>
        <w:t xml:space="preserve"> </w:t>
      </w:r>
    </w:p>
    <w:p w:rsidR="001B092B" w:rsidRPr="006B6C75" w:rsidRDefault="001B092B" w:rsidP="00147E1D">
      <w:pPr>
        <w:pStyle w:val="Slog2"/>
        <w:numPr>
          <w:ilvl w:val="0"/>
          <w:numId w:val="0"/>
        </w:numPr>
        <w:spacing w:line="276" w:lineRule="auto"/>
        <w:jc w:val="both"/>
        <w:rPr>
          <w:rFonts w:asciiTheme="minorHAnsi" w:hAnsiTheme="minorHAnsi" w:cstheme="minorHAnsi"/>
          <w:b w:val="0"/>
          <w:color w:val="000000" w:themeColor="text1"/>
          <w:sz w:val="22"/>
          <w:szCs w:val="22"/>
        </w:rPr>
      </w:pPr>
      <w:r w:rsidRPr="006B6C75">
        <w:rPr>
          <w:rFonts w:asciiTheme="minorHAnsi" w:hAnsiTheme="minorHAnsi" w:cstheme="minorHAnsi"/>
          <w:b w:val="0"/>
          <w:color w:val="000000" w:themeColor="text1"/>
          <w:sz w:val="22"/>
          <w:szCs w:val="22"/>
        </w:rPr>
        <w:t>Naročnik prepoveduje spreminjanje in prilagajanje obrazcev razpisne dokumentacije in tehnične specifikacije. Ponudnik lahko predloži lastno oziroma drugo dokumentacijo zgolj v primer</w:t>
      </w:r>
      <w:r w:rsidR="00E142C0" w:rsidRPr="006B6C75">
        <w:rPr>
          <w:rFonts w:asciiTheme="minorHAnsi" w:hAnsiTheme="minorHAnsi" w:cstheme="minorHAnsi"/>
          <w:b w:val="0"/>
          <w:color w:val="000000" w:themeColor="text1"/>
          <w:sz w:val="22"/>
          <w:szCs w:val="22"/>
        </w:rPr>
        <w:t>u, kadar razpisna dokumentacija to izrecno določa</w:t>
      </w:r>
      <w:r w:rsidRPr="006B6C75">
        <w:rPr>
          <w:rFonts w:asciiTheme="minorHAnsi" w:hAnsiTheme="minorHAnsi" w:cstheme="minorHAnsi"/>
          <w:b w:val="0"/>
          <w:color w:val="000000" w:themeColor="text1"/>
          <w:sz w:val="22"/>
          <w:szCs w:val="22"/>
        </w:rPr>
        <w:t>. V primeru oddaje spremenjenih obrazcev ali napačnih obrazcev, bo ponudba ponudnika označena kot nedopustna.</w:t>
      </w:r>
    </w:p>
    <w:p w:rsidR="001B092B" w:rsidRPr="006B6C75" w:rsidRDefault="001B092B" w:rsidP="00147E1D">
      <w:pPr>
        <w:pStyle w:val="Slog2"/>
        <w:numPr>
          <w:ilvl w:val="0"/>
          <w:numId w:val="0"/>
        </w:numPr>
        <w:spacing w:line="276" w:lineRule="auto"/>
        <w:jc w:val="both"/>
        <w:rPr>
          <w:rFonts w:asciiTheme="minorHAnsi" w:hAnsiTheme="minorHAnsi" w:cstheme="minorHAnsi"/>
          <w:b w:val="0"/>
          <w:color w:val="000000" w:themeColor="text1"/>
          <w:sz w:val="22"/>
          <w:szCs w:val="22"/>
        </w:rPr>
      </w:pPr>
    </w:p>
    <w:p w:rsidR="006C7884" w:rsidRPr="006B6C75" w:rsidRDefault="006C7884" w:rsidP="00147E1D">
      <w:pPr>
        <w:pStyle w:val="Slog2"/>
        <w:numPr>
          <w:ilvl w:val="0"/>
          <w:numId w:val="0"/>
        </w:numPr>
        <w:spacing w:line="276" w:lineRule="auto"/>
        <w:jc w:val="both"/>
        <w:rPr>
          <w:rFonts w:asciiTheme="minorHAnsi" w:hAnsiTheme="minorHAnsi" w:cstheme="minorHAnsi"/>
          <w:b w:val="0"/>
          <w:color w:val="000000" w:themeColor="text1"/>
          <w:sz w:val="22"/>
          <w:szCs w:val="22"/>
        </w:rPr>
      </w:pPr>
      <w:r w:rsidRPr="006B6C75">
        <w:rPr>
          <w:rFonts w:asciiTheme="minorHAnsi" w:hAnsiTheme="minorHAnsi" w:cstheme="minorHAnsi"/>
          <w:b w:val="0"/>
          <w:color w:val="000000" w:themeColor="text1"/>
          <w:sz w:val="22"/>
          <w:szCs w:val="22"/>
        </w:rPr>
        <w:t xml:space="preserve">Celotna dokumentacija za ponudbo mora biti natipkana ali napisana s čitljivo pisavo. </w:t>
      </w:r>
    </w:p>
    <w:p w:rsidR="006C7884" w:rsidRPr="006B6C75" w:rsidRDefault="006C7884" w:rsidP="00147E1D">
      <w:pPr>
        <w:pStyle w:val="Slog2"/>
        <w:numPr>
          <w:ilvl w:val="0"/>
          <w:numId w:val="0"/>
        </w:numPr>
        <w:spacing w:line="276" w:lineRule="auto"/>
        <w:jc w:val="both"/>
        <w:rPr>
          <w:rFonts w:asciiTheme="minorHAnsi" w:hAnsiTheme="minorHAnsi" w:cstheme="minorHAnsi"/>
          <w:b w:val="0"/>
          <w:color w:val="000000" w:themeColor="text1"/>
          <w:sz w:val="22"/>
          <w:szCs w:val="22"/>
        </w:rPr>
      </w:pPr>
    </w:p>
    <w:p w:rsidR="006C7884" w:rsidRPr="006B6C75" w:rsidRDefault="006C7884" w:rsidP="00147E1D">
      <w:pPr>
        <w:pStyle w:val="Slog2"/>
        <w:numPr>
          <w:ilvl w:val="0"/>
          <w:numId w:val="0"/>
        </w:numPr>
        <w:spacing w:line="276" w:lineRule="auto"/>
        <w:jc w:val="both"/>
        <w:rPr>
          <w:rFonts w:asciiTheme="minorHAnsi" w:hAnsiTheme="minorHAnsi" w:cstheme="minorHAnsi"/>
          <w:b w:val="0"/>
          <w:color w:val="000000" w:themeColor="text1"/>
          <w:sz w:val="22"/>
          <w:szCs w:val="22"/>
        </w:rPr>
      </w:pPr>
      <w:r w:rsidRPr="006B6C75">
        <w:rPr>
          <w:rFonts w:asciiTheme="minorHAnsi" w:hAnsiTheme="minorHAnsi" w:cstheme="minorHAnsi"/>
          <w:b w:val="0"/>
          <w:color w:val="000000" w:themeColor="text1"/>
          <w:sz w:val="22"/>
          <w:szCs w:val="22"/>
        </w:rPr>
        <w:t xml:space="preserve">Vse dokumente mora podpisati s strani ponudnika pooblaščena oseba. Kjer se zahteva, je potrebno dokumente tudi žigosati. V primeru, da ponudnik/soponudnik/podizvajalec ne posluje z žigom, naj le-to navede na mestu, namenjenemu za žig in se podpiše. </w:t>
      </w:r>
    </w:p>
    <w:p w:rsidR="001B092B" w:rsidRPr="006B6C75" w:rsidRDefault="001B092B" w:rsidP="008E3DF7">
      <w:pPr>
        <w:pStyle w:val="Naslov2"/>
        <w:rPr>
          <w:rFonts w:asciiTheme="minorHAnsi" w:hAnsiTheme="minorHAnsi" w:cstheme="minorHAnsi"/>
          <w:i w:val="0"/>
          <w:color w:val="000000" w:themeColor="text1"/>
          <w:sz w:val="22"/>
          <w:szCs w:val="22"/>
        </w:rPr>
      </w:pPr>
      <w:bookmarkStart w:id="9" w:name="_Toc31632835"/>
      <w:r w:rsidRPr="006B6C75">
        <w:rPr>
          <w:rFonts w:asciiTheme="minorHAnsi" w:hAnsiTheme="minorHAnsi" w:cstheme="minorHAnsi"/>
          <w:i w:val="0"/>
          <w:color w:val="000000" w:themeColor="text1"/>
          <w:sz w:val="22"/>
          <w:szCs w:val="22"/>
        </w:rPr>
        <w:t>Jezik ponudbe</w:t>
      </w:r>
      <w:bookmarkEnd w:id="9"/>
      <w:r w:rsidRPr="006B6C75">
        <w:rPr>
          <w:rFonts w:asciiTheme="minorHAnsi" w:hAnsiTheme="minorHAnsi" w:cstheme="minorHAnsi"/>
          <w:i w:val="0"/>
          <w:color w:val="000000" w:themeColor="text1"/>
          <w:sz w:val="22"/>
          <w:szCs w:val="22"/>
        </w:rPr>
        <w:t xml:space="preserve"> </w:t>
      </w:r>
    </w:p>
    <w:p w:rsidR="00804784" w:rsidRPr="006B6C75" w:rsidRDefault="001B092B"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Ponudba </w:t>
      </w:r>
      <w:r w:rsidR="006C7884" w:rsidRPr="006B6C75">
        <w:rPr>
          <w:rFonts w:asciiTheme="minorHAnsi" w:hAnsiTheme="minorHAnsi" w:cstheme="minorHAnsi"/>
          <w:color w:val="000000" w:themeColor="text1"/>
          <w:sz w:val="22"/>
          <w:szCs w:val="22"/>
        </w:rPr>
        <w:t>se odda</w:t>
      </w:r>
      <w:r w:rsidRPr="006B6C75">
        <w:rPr>
          <w:rFonts w:asciiTheme="minorHAnsi" w:hAnsiTheme="minorHAnsi" w:cstheme="minorHAnsi"/>
          <w:color w:val="000000" w:themeColor="text1"/>
          <w:sz w:val="22"/>
          <w:szCs w:val="22"/>
        </w:rPr>
        <w:t xml:space="preserve"> v slovenskem jeziku. Izjemoma lahko ponudnik del dokumentacije</w:t>
      </w:r>
      <w:r w:rsidR="00E142C0" w:rsidRPr="006B6C75">
        <w:rPr>
          <w:rFonts w:asciiTheme="minorHAnsi" w:hAnsiTheme="minorHAnsi" w:cstheme="minorHAnsi"/>
          <w:color w:val="000000" w:themeColor="text1"/>
          <w:sz w:val="22"/>
          <w:szCs w:val="22"/>
        </w:rPr>
        <w:t xml:space="preserve"> odda</w:t>
      </w:r>
      <w:r w:rsidRPr="006B6C75">
        <w:rPr>
          <w:rFonts w:asciiTheme="minorHAnsi" w:hAnsiTheme="minorHAnsi" w:cstheme="minorHAnsi"/>
          <w:color w:val="000000" w:themeColor="text1"/>
          <w:sz w:val="22"/>
          <w:szCs w:val="22"/>
        </w:rPr>
        <w:t xml:space="preserve"> v angleškem jeziku, in sicer </w:t>
      </w:r>
      <w:r w:rsidR="00E142C0" w:rsidRPr="006B6C75">
        <w:rPr>
          <w:rFonts w:asciiTheme="minorHAnsi" w:hAnsiTheme="minorHAnsi" w:cstheme="minorHAnsi"/>
          <w:color w:val="000000" w:themeColor="text1"/>
          <w:sz w:val="22"/>
          <w:szCs w:val="22"/>
        </w:rPr>
        <w:t>za</w:t>
      </w:r>
      <w:r w:rsidRPr="006B6C75">
        <w:rPr>
          <w:rFonts w:asciiTheme="minorHAnsi" w:hAnsiTheme="minorHAnsi" w:cstheme="minorHAnsi"/>
          <w:color w:val="000000" w:themeColor="text1"/>
          <w:sz w:val="22"/>
          <w:szCs w:val="22"/>
        </w:rPr>
        <w:t xml:space="preserve"> del, ki se nanaša na tehnični opis oziroma </w:t>
      </w:r>
      <w:r w:rsidR="006C7884" w:rsidRPr="006B6C75">
        <w:rPr>
          <w:rFonts w:asciiTheme="minorHAnsi" w:hAnsiTheme="minorHAnsi" w:cstheme="minorHAnsi"/>
          <w:color w:val="000000" w:themeColor="text1"/>
          <w:sz w:val="22"/>
          <w:szCs w:val="22"/>
        </w:rPr>
        <w:t>katalog blaga</w:t>
      </w:r>
      <w:r w:rsidR="00E142C0" w:rsidRPr="006B6C75">
        <w:rPr>
          <w:rFonts w:asciiTheme="minorHAnsi" w:hAnsiTheme="minorHAnsi" w:cstheme="minorHAnsi"/>
          <w:color w:val="000000" w:themeColor="text1"/>
          <w:sz w:val="22"/>
          <w:szCs w:val="22"/>
        </w:rPr>
        <w:t>, ki je predmet javnega naročila.</w:t>
      </w:r>
    </w:p>
    <w:p w:rsidR="001B092B" w:rsidRPr="006B6C75" w:rsidRDefault="001B092B" w:rsidP="00147E1D">
      <w:pPr>
        <w:autoSpaceDE w:val="0"/>
        <w:autoSpaceDN w:val="0"/>
        <w:adjustRightInd w:val="0"/>
        <w:jc w:val="both"/>
        <w:rPr>
          <w:rFonts w:asciiTheme="minorHAnsi" w:hAnsiTheme="minorHAnsi" w:cstheme="minorHAnsi"/>
          <w:color w:val="000000" w:themeColor="text1"/>
          <w:sz w:val="22"/>
          <w:szCs w:val="22"/>
        </w:rPr>
      </w:pPr>
    </w:p>
    <w:p w:rsidR="00FF44AA" w:rsidRPr="006B6C75" w:rsidRDefault="00804784"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Naročnik si pridržuje pravico, da od ponudnika zahteva</w:t>
      </w:r>
      <w:r w:rsidR="003C03C6" w:rsidRPr="006B6C75">
        <w:rPr>
          <w:rFonts w:asciiTheme="minorHAnsi" w:hAnsiTheme="minorHAnsi" w:cstheme="minorHAnsi"/>
          <w:color w:val="000000" w:themeColor="text1"/>
          <w:sz w:val="22"/>
          <w:szCs w:val="22"/>
        </w:rPr>
        <w:t>, da mu v določenem roku de</w:t>
      </w:r>
      <w:r w:rsidRPr="006B6C75">
        <w:rPr>
          <w:rFonts w:asciiTheme="minorHAnsi" w:hAnsiTheme="minorHAnsi" w:cstheme="minorHAnsi"/>
          <w:color w:val="000000" w:themeColor="text1"/>
          <w:sz w:val="22"/>
          <w:szCs w:val="22"/>
        </w:rPr>
        <w:t xml:space="preserve">l ponudbe, ki ni predložen v slovenskem jeziku, na lastne stroške uradno prevede v slovenski jezik, </w:t>
      </w:r>
      <w:r w:rsidR="006C7884" w:rsidRPr="006B6C75">
        <w:rPr>
          <w:rFonts w:asciiTheme="minorHAnsi" w:hAnsiTheme="minorHAnsi" w:cstheme="minorHAnsi"/>
          <w:color w:val="000000" w:themeColor="text1"/>
          <w:sz w:val="22"/>
          <w:szCs w:val="22"/>
        </w:rPr>
        <w:t>kadar</w:t>
      </w:r>
      <w:r w:rsidRPr="006B6C75">
        <w:rPr>
          <w:rFonts w:asciiTheme="minorHAnsi" w:hAnsiTheme="minorHAnsi" w:cstheme="minorHAnsi"/>
          <w:color w:val="000000" w:themeColor="text1"/>
          <w:sz w:val="22"/>
          <w:szCs w:val="22"/>
        </w:rPr>
        <w:t xml:space="preserve"> ob pregledovanju in ocenjevanju</w:t>
      </w:r>
      <w:r w:rsidR="003C03C6" w:rsidRPr="006B6C75">
        <w:rPr>
          <w:rFonts w:asciiTheme="minorHAnsi" w:hAnsiTheme="minorHAnsi" w:cstheme="minorHAnsi"/>
          <w:color w:val="000000" w:themeColor="text1"/>
          <w:sz w:val="22"/>
          <w:szCs w:val="22"/>
        </w:rPr>
        <w:t xml:space="preserve"> ponudb meni, da je to potrebno</w:t>
      </w:r>
      <w:r w:rsidRPr="006B6C75">
        <w:rPr>
          <w:rFonts w:asciiTheme="minorHAnsi" w:hAnsiTheme="minorHAnsi" w:cstheme="minorHAnsi"/>
          <w:color w:val="000000" w:themeColor="text1"/>
          <w:sz w:val="22"/>
          <w:szCs w:val="22"/>
        </w:rPr>
        <w:t>. Za presojo spornih vprašanj se vedno uporablja ponudba oziroma uradni prevod v slovenskem jeziku.</w:t>
      </w:r>
    </w:p>
    <w:p w:rsidR="00FF44AA" w:rsidRPr="006B6C75" w:rsidRDefault="00FF44AA" w:rsidP="00FF44AA">
      <w:pPr>
        <w:pStyle w:val="Naslov2"/>
        <w:rPr>
          <w:rFonts w:asciiTheme="minorHAnsi" w:hAnsiTheme="minorHAnsi" w:cstheme="minorHAnsi"/>
          <w:i w:val="0"/>
          <w:color w:val="000000" w:themeColor="text1"/>
          <w:sz w:val="22"/>
          <w:szCs w:val="22"/>
        </w:rPr>
      </w:pPr>
      <w:bookmarkStart w:id="10" w:name="_Toc31632836"/>
      <w:r w:rsidRPr="006B6C75">
        <w:rPr>
          <w:rFonts w:asciiTheme="minorHAnsi" w:hAnsiTheme="minorHAnsi" w:cstheme="minorHAnsi"/>
          <w:i w:val="0"/>
          <w:color w:val="000000" w:themeColor="text1"/>
          <w:sz w:val="22"/>
          <w:szCs w:val="22"/>
        </w:rPr>
        <w:t>Vsebina ponudbe</w:t>
      </w:r>
      <w:bookmarkEnd w:id="10"/>
      <w:r w:rsidRPr="006B6C75">
        <w:rPr>
          <w:rFonts w:asciiTheme="minorHAnsi" w:hAnsiTheme="minorHAnsi" w:cstheme="minorHAnsi"/>
          <w:i w:val="0"/>
          <w:color w:val="000000" w:themeColor="text1"/>
          <w:sz w:val="22"/>
          <w:szCs w:val="22"/>
        </w:rPr>
        <w:t xml:space="preserve"> </w:t>
      </w:r>
    </w:p>
    <w:p w:rsidR="001138E6" w:rsidRPr="006B6C75" w:rsidRDefault="001138E6" w:rsidP="00147E1D">
      <w:pPr>
        <w:pStyle w:val="Naslov3"/>
        <w:rPr>
          <w:rFonts w:asciiTheme="minorHAnsi" w:hAnsiTheme="minorHAnsi" w:cstheme="minorHAnsi"/>
          <w:b/>
          <w:color w:val="000000" w:themeColor="text1"/>
          <w:sz w:val="22"/>
          <w:szCs w:val="22"/>
        </w:rPr>
      </w:pPr>
      <w:bookmarkStart w:id="11" w:name="_Toc31632837"/>
      <w:bookmarkStart w:id="12" w:name="_Toc6229127"/>
      <w:r w:rsidRPr="006B6C75">
        <w:rPr>
          <w:rFonts w:asciiTheme="minorHAnsi" w:hAnsiTheme="minorHAnsi" w:cstheme="minorHAnsi"/>
          <w:b/>
          <w:color w:val="000000" w:themeColor="text1"/>
          <w:sz w:val="22"/>
          <w:szCs w:val="22"/>
        </w:rPr>
        <w:t>Nastopanje ponudnika</w:t>
      </w:r>
      <w:bookmarkEnd w:id="11"/>
      <w:r w:rsidRPr="006B6C75">
        <w:rPr>
          <w:rFonts w:asciiTheme="minorHAnsi" w:hAnsiTheme="minorHAnsi" w:cstheme="minorHAnsi"/>
          <w:b/>
          <w:color w:val="000000" w:themeColor="text1"/>
          <w:sz w:val="22"/>
          <w:szCs w:val="22"/>
        </w:rPr>
        <w:t xml:space="preserve"> </w:t>
      </w:r>
    </w:p>
    <w:p w:rsidR="00573E50" w:rsidRPr="006B6C75" w:rsidRDefault="00573E50" w:rsidP="00147E1D">
      <w:pPr>
        <w:autoSpaceDE w:val="0"/>
        <w:autoSpaceDN w:val="0"/>
        <w:adjustRightInd w:val="0"/>
        <w:jc w:val="both"/>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 xml:space="preserve">Ponudnik v Ponudbi - Predračunu označi način, kako oddaja ponudbo: </w:t>
      </w:r>
    </w:p>
    <w:p w:rsidR="00573E50" w:rsidRPr="006B6C75" w:rsidRDefault="00573E50" w:rsidP="00C01457">
      <w:pPr>
        <w:numPr>
          <w:ilvl w:val="0"/>
          <w:numId w:val="6"/>
        </w:numPr>
        <w:autoSpaceDE w:val="0"/>
        <w:autoSpaceDN w:val="0"/>
        <w:adjustRightInd w:val="0"/>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samostojno – kot samostojen ponudnik,</w:t>
      </w:r>
    </w:p>
    <w:p w:rsidR="00573E50" w:rsidRPr="006B6C75" w:rsidRDefault="00573E50" w:rsidP="00C01457">
      <w:pPr>
        <w:numPr>
          <w:ilvl w:val="0"/>
          <w:numId w:val="6"/>
        </w:numPr>
        <w:autoSpaceDE w:val="0"/>
        <w:autoSpaceDN w:val="0"/>
        <w:adjustRightInd w:val="0"/>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s podizvajalci – kot ponudnik s podizvajalci,</w:t>
      </w:r>
    </w:p>
    <w:p w:rsidR="00573E50" w:rsidRPr="006B6C75" w:rsidRDefault="00573E50" w:rsidP="00C01457">
      <w:pPr>
        <w:numPr>
          <w:ilvl w:val="0"/>
          <w:numId w:val="6"/>
        </w:numPr>
        <w:autoSpaceDE w:val="0"/>
        <w:autoSpaceDN w:val="0"/>
        <w:adjustRightInd w:val="0"/>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s soponudniki – kot partner v skupni ponudbi.</w:t>
      </w:r>
    </w:p>
    <w:p w:rsidR="00573E50" w:rsidRPr="006B6C75" w:rsidRDefault="00573E50" w:rsidP="00147E1D">
      <w:pPr>
        <w:autoSpaceDE w:val="0"/>
        <w:autoSpaceDN w:val="0"/>
        <w:adjustRightInd w:val="0"/>
        <w:jc w:val="both"/>
        <w:rPr>
          <w:rFonts w:asciiTheme="minorHAnsi" w:hAnsiTheme="minorHAnsi" w:cstheme="minorHAnsi"/>
          <w:bCs/>
          <w:color w:val="000000" w:themeColor="text1"/>
          <w:sz w:val="22"/>
          <w:szCs w:val="22"/>
        </w:rPr>
      </w:pPr>
    </w:p>
    <w:p w:rsidR="00573E50" w:rsidRPr="006B6C75" w:rsidRDefault="00573E50" w:rsidP="00147E1D">
      <w:pPr>
        <w:autoSpaceDE w:val="0"/>
        <w:autoSpaceDN w:val="0"/>
        <w:adjustRightInd w:val="0"/>
        <w:jc w:val="both"/>
        <w:rPr>
          <w:rFonts w:asciiTheme="minorHAnsi" w:hAnsiTheme="minorHAnsi" w:cstheme="minorHAnsi"/>
          <w:bCs/>
          <w:color w:val="000000" w:themeColor="text1"/>
          <w:sz w:val="22"/>
          <w:szCs w:val="22"/>
        </w:rPr>
      </w:pPr>
      <w:r w:rsidRPr="006B6C75">
        <w:rPr>
          <w:rFonts w:asciiTheme="minorHAnsi" w:hAnsiTheme="minorHAnsi" w:cstheme="minorHAnsi"/>
          <w:bCs/>
          <w:color w:val="000000" w:themeColor="text1"/>
          <w:sz w:val="22"/>
          <w:szCs w:val="22"/>
        </w:rPr>
        <w:t>Posamezen ponudnik lahko nastopa v katerikoli od zgoraj navedenih oblik le v eni ponudbi. V kolikor bo ponudnik nastopal v več ponudbah, se vse pozneje prejete ponudbe tega ponudnika izločijo.</w:t>
      </w:r>
    </w:p>
    <w:p w:rsidR="001138E6" w:rsidRPr="006B6C75" w:rsidRDefault="001138E6" w:rsidP="00147E1D">
      <w:pPr>
        <w:pStyle w:val="Naslov3"/>
        <w:rPr>
          <w:rFonts w:asciiTheme="minorHAnsi" w:hAnsiTheme="minorHAnsi" w:cstheme="minorHAnsi"/>
          <w:color w:val="000000" w:themeColor="text1"/>
          <w:sz w:val="22"/>
          <w:szCs w:val="22"/>
        </w:rPr>
      </w:pPr>
    </w:p>
    <w:p w:rsidR="00FF44AA" w:rsidRPr="006B6C75" w:rsidRDefault="00FF44AA" w:rsidP="00147E1D">
      <w:pPr>
        <w:pStyle w:val="Naslov3"/>
        <w:rPr>
          <w:rFonts w:asciiTheme="minorHAnsi" w:hAnsiTheme="minorHAnsi" w:cstheme="minorHAnsi"/>
          <w:b/>
          <w:color w:val="000000" w:themeColor="text1"/>
          <w:sz w:val="22"/>
          <w:szCs w:val="22"/>
        </w:rPr>
      </w:pPr>
      <w:bookmarkStart w:id="13" w:name="_Toc31632838"/>
      <w:r w:rsidRPr="006B6C75">
        <w:rPr>
          <w:rFonts w:asciiTheme="minorHAnsi" w:hAnsiTheme="minorHAnsi" w:cstheme="minorHAnsi"/>
          <w:b/>
          <w:color w:val="000000" w:themeColor="text1"/>
          <w:sz w:val="22"/>
          <w:szCs w:val="22"/>
        </w:rPr>
        <w:t>Veljavnost ponudbe</w:t>
      </w:r>
      <w:bookmarkEnd w:id="13"/>
    </w:p>
    <w:p w:rsidR="00FF44AA" w:rsidRPr="006B6C75" w:rsidRDefault="00E142C0" w:rsidP="00147E1D">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Ponudba mora biti veljavna do </w:t>
      </w:r>
      <w:r w:rsidR="005C0576" w:rsidRPr="006B6C75">
        <w:rPr>
          <w:rFonts w:asciiTheme="minorHAnsi" w:hAnsiTheme="minorHAnsi" w:cstheme="minorHAnsi"/>
          <w:color w:val="000000" w:themeColor="text1"/>
          <w:sz w:val="22"/>
          <w:szCs w:val="22"/>
        </w:rPr>
        <w:t>31</w:t>
      </w:r>
      <w:r w:rsidR="00D677E8" w:rsidRPr="006B6C75">
        <w:rPr>
          <w:rFonts w:asciiTheme="minorHAnsi" w:hAnsiTheme="minorHAnsi" w:cstheme="minorHAnsi"/>
          <w:color w:val="000000" w:themeColor="text1"/>
          <w:sz w:val="22"/>
          <w:szCs w:val="22"/>
        </w:rPr>
        <w:t>.</w:t>
      </w:r>
      <w:r w:rsidR="005C0576" w:rsidRPr="006B6C75">
        <w:rPr>
          <w:rFonts w:asciiTheme="minorHAnsi" w:hAnsiTheme="minorHAnsi" w:cstheme="minorHAnsi"/>
          <w:color w:val="000000" w:themeColor="text1"/>
          <w:sz w:val="22"/>
          <w:szCs w:val="22"/>
        </w:rPr>
        <w:t>3</w:t>
      </w:r>
      <w:r w:rsidR="00D677E8" w:rsidRPr="006B6C75">
        <w:rPr>
          <w:rFonts w:asciiTheme="minorHAnsi" w:hAnsiTheme="minorHAnsi" w:cstheme="minorHAnsi"/>
          <w:color w:val="000000" w:themeColor="text1"/>
          <w:sz w:val="22"/>
          <w:szCs w:val="22"/>
        </w:rPr>
        <w:t>.20</w:t>
      </w:r>
      <w:r w:rsidR="005C0576" w:rsidRPr="006B6C75">
        <w:rPr>
          <w:rFonts w:asciiTheme="minorHAnsi" w:hAnsiTheme="minorHAnsi" w:cstheme="minorHAnsi"/>
          <w:color w:val="000000" w:themeColor="text1"/>
          <w:sz w:val="22"/>
          <w:szCs w:val="22"/>
        </w:rPr>
        <w:t>20</w:t>
      </w:r>
      <w:r w:rsidR="003D0E85" w:rsidRPr="006B6C75">
        <w:rPr>
          <w:rFonts w:asciiTheme="minorHAnsi" w:hAnsiTheme="minorHAnsi" w:cstheme="minorHAnsi"/>
          <w:color w:val="000000" w:themeColor="text1"/>
          <w:sz w:val="22"/>
          <w:szCs w:val="22"/>
        </w:rPr>
        <w:t>.</w:t>
      </w:r>
      <w:r w:rsidRPr="006B6C75">
        <w:rPr>
          <w:rFonts w:asciiTheme="minorHAnsi" w:hAnsiTheme="minorHAnsi" w:cstheme="minorHAnsi"/>
          <w:color w:val="000000" w:themeColor="text1"/>
          <w:sz w:val="22"/>
          <w:szCs w:val="22"/>
        </w:rPr>
        <w:t xml:space="preserve"> </w:t>
      </w:r>
    </w:p>
    <w:p w:rsidR="00E142C0" w:rsidRPr="006B6C75" w:rsidRDefault="00E142C0" w:rsidP="00147E1D">
      <w:pPr>
        <w:rPr>
          <w:rFonts w:asciiTheme="minorHAnsi" w:hAnsiTheme="minorHAnsi" w:cstheme="minorHAnsi"/>
          <w:color w:val="000000" w:themeColor="text1"/>
          <w:sz w:val="22"/>
          <w:szCs w:val="22"/>
        </w:rPr>
      </w:pPr>
    </w:p>
    <w:p w:rsidR="00E142C0" w:rsidRPr="006B6C75" w:rsidRDefault="00E142C0" w:rsidP="00147E1D">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Ponudnik je dolžan na zahtevo naročnika veljavnost ponudbe podaljšati.</w:t>
      </w:r>
    </w:p>
    <w:p w:rsidR="00FF6609" w:rsidRPr="006B6C75" w:rsidRDefault="00FF6609" w:rsidP="00147E1D">
      <w:pPr>
        <w:rPr>
          <w:rFonts w:asciiTheme="minorHAnsi" w:hAnsiTheme="minorHAnsi" w:cstheme="minorHAnsi"/>
          <w:color w:val="000000" w:themeColor="text1"/>
          <w:sz w:val="22"/>
          <w:szCs w:val="22"/>
        </w:rPr>
      </w:pPr>
    </w:p>
    <w:p w:rsidR="008E3DF7" w:rsidRPr="006B6C75" w:rsidRDefault="008E3DF7" w:rsidP="00147E1D">
      <w:pPr>
        <w:pStyle w:val="Naslov3"/>
        <w:rPr>
          <w:rFonts w:asciiTheme="minorHAnsi" w:hAnsiTheme="minorHAnsi" w:cstheme="minorHAnsi"/>
          <w:b/>
          <w:color w:val="000000" w:themeColor="text1"/>
          <w:sz w:val="22"/>
          <w:szCs w:val="22"/>
        </w:rPr>
      </w:pPr>
      <w:bookmarkStart w:id="14" w:name="_Toc31632839"/>
      <w:r w:rsidRPr="006B6C75">
        <w:rPr>
          <w:rFonts w:asciiTheme="minorHAnsi" w:hAnsiTheme="minorHAnsi" w:cstheme="minorHAnsi"/>
          <w:b/>
          <w:color w:val="000000" w:themeColor="text1"/>
          <w:sz w:val="22"/>
          <w:szCs w:val="22"/>
        </w:rPr>
        <w:t>Ponudbena cena</w:t>
      </w:r>
      <w:bookmarkEnd w:id="12"/>
      <w:bookmarkEnd w:id="14"/>
    </w:p>
    <w:p w:rsidR="008E3DF7" w:rsidRPr="006B6C75" w:rsidRDefault="008E3DF7"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Cene v ponudbi morajo biti izražene v EUR brez DDV (na dve decimalni mesti</w:t>
      </w:r>
      <w:r w:rsidR="00E142C0" w:rsidRPr="006B6C75">
        <w:rPr>
          <w:rFonts w:asciiTheme="minorHAnsi" w:hAnsiTheme="minorHAnsi" w:cstheme="minorHAnsi"/>
          <w:color w:val="000000" w:themeColor="text1"/>
          <w:sz w:val="22"/>
          <w:szCs w:val="22"/>
        </w:rPr>
        <w:t xml:space="preserve"> natančno</w:t>
      </w:r>
      <w:r w:rsidRPr="006B6C75">
        <w:rPr>
          <w:rFonts w:asciiTheme="minorHAnsi" w:hAnsiTheme="minorHAnsi" w:cstheme="minorHAnsi"/>
          <w:color w:val="000000" w:themeColor="text1"/>
          <w:sz w:val="22"/>
          <w:szCs w:val="22"/>
        </w:rPr>
        <w:t xml:space="preserve">) in morajo vključevati vse stroške </w:t>
      </w:r>
      <w:r w:rsidR="00E142C0" w:rsidRPr="006B6C75">
        <w:rPr>
          <w:rFonts w:asciiTheme="minorHAnsi" w:hAnsiTheme="minorHAnsi" w:cstheme="minorHAnsi"/>
          <w:color w:val="000000" w:themeColor="text1"/>
          <w:sz w:val="22"/>
          <w:szCs w:val="22"/>
        </w:rPr>
        <w:t xml:space="preserve">ponudnika kot </w:t>
      </w:r>
      <w:r w:rsidR="005674FA" w:rsidRPr="006B6C75">
        <w:rPr>
          <w:rFonts w:asciiTheme="minorHAnsi" w:hAnsiTheme="minorHAnsi" w:cstheme="minorHAnsi"/>
          <w:color w:val="000000" w:themeColor="text1"/>
          <w:sz w:val="22"/>
          <w:szCs w:val="22"/>
        </w:rPr>
        <w:t>izvajalca</w:t>
      </w:r>
      <w:r w:rsidRPr="006B6C75">
        <w:rPr>
          <w:rFonts w:asciiTheme="minorHAnsi" w:hAnsiTheme="minorHAnsi" w:cstheme="minorHAnsi"/>
          <w:color w:val="000000" w:themeColor="text1"/>
          <w:sz w:val="22"/>
          <w:szCs w:val="22"/>
        </w:rPr>
        <w:t>, ki so potrebni za izvedbo naročila</w:t>
      </w:r>
      <w:r w:rsidR="00D677E8" w:rsidRPr="006B6C75">
        <w:rPr>
          <w:rFonts w:asciiTheme="minorHAnsi" w:hAnsiTheme="minorHAnsi" w:cstheme="minorHAnsi"/>
          <w:color w:val="000000" w:themeColor="text1"/>
          <w:sz w:val="22"/>
          <w:szCs w:val="22"/>
        </w:rPr>
        <w:t xml:space="preserve">. </w:t>
      </w:r>
      <w:r w:rsidRPr="006B6C75">
        <w:rPr>
          <w:rFonts w:asciiTheme="minorHAnsi" w:hAnsiTheme="minorHAnsi" w:cstheme="minorHAnsi"/>
          <w:color w:val="000000" w:themeColor="text1"/>
          <w:sz w:val="22"/>
          <w:szCs w:val="22"/>
        </w:rPr>
        <w:t>Naročnik naknadno ne bo priznaval nobenih stroškov, ki niso zajeti v ponudbeno ceno.</w:t>
      </w:r>
    </w:p>
    <w:p w:rsidR="008E3DF7" w:rsidRPr="006B6C75" w:rsidRDefault="008E3DF7" w:rsidP="00147E1D">
      <w:pPr>
        <w:autoSpaceDE w:val="0"/>
        <w:autoSpaceDN w:val="0"/>
        <w:adjustRightInd w:val="0"/>
        <w:jc w:val="both"/>
        <w:rPr>
          <w:rFonts w:asciiTheme="minorHAnsi" w:hAnsiTheme="minorHAnsi" w:cstheme="minorHAnsi"/>
          <w:color w:val="000000" w:themeColor="text1"/>
          <w:sz w:val="22"/>
          <w:szCs w:val="22"/>
        </w:rPr>
      </w:pPr>
    </w:p>
    <w:p w:rsidR="00CF42C4" w:rsidRPr="006B6C75" w:rsidRDefault="008E3DF7"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Izbrani ponudnik se</w:t>
      </w:r>
      <w:r w:rsidR="00E142C0" w:rsidRPr="006B6C75">
        <w:rPr>
          <w:rFonts w:asciiTheme="minorHAnsi" w:hAnsiTheme="minorHAnsi" w:cstheme="minorHAnsi"/>
          <w:color w:val="000000" w:themeColor="text1"/>
          <w:sz w:val="22"/>
          <w:szCs w:val="22"/>
        </w:rPr>
        <w:t xml:space="preserve"> z oddajo ponudbe</w:t>
      </w:r>
      <w:r w:rsidRPr="006B6C75">
        <w:rPr>
          <w:rFonts w:asciiTheme="minorHAnsi" w:hAnsiTheme="minorHAnsi" w:cstheme="minorHAnsi"/>
          <w:color w:val="000000" w:themeColor="text1"/>
          <w:sz w:val="22"/>
          <w:szCs w:val="22"/>
        </w:rPr>
        <w:t xml:space="preserve"> zaveže, da je v </w:t>
      </w:r>
      <w:r w:rsidR="00E142C0" w:rsidRPr="006B6C75">
        <w:rPr>
          <w:rFonts w:asciiTheme="minorHAnsi" w:hAnsiTheme="minorHAnsi" w:cstheme="minorHAnsi"/>
          <w:color w:val="000000" w:themeColor="text1"/>
          <w:sz w:val="22"/>
          <w:szCs w:val="22"/>
        </w:rPr>
        <w:t xml:space="preserve">ponudbeno </w:t>
      </w:r>
      <w:r w:rsidRPr="006B6C75">
        <w:rPr>
          <w:rFonts w:asciiTheme="minorHAnsi" w:hAnsiTheme="minorHAnsi" w:cstheme="minorHAnsi"/>
          <w:color w:val="000000" w:themeColor="text1"/>
          <w:sz w:val="22"/>
          <w:szCs w:val="22"/>
        </w:rPr>
        <w:t xml:space="preserve">ceno vključil vse stroške, ki so potrebni za to, da bo cilj javnega naročila dosežen. </w:t>
      </w:r>
    </w:p>
    <w:p w:rsidR="006C7884" w:rsidRPr="006B6C75" w:rsidRDefault="006C7884" w:rsidP="008E3DF7">
      <w:pPr>
        <w:pStyle w:val="Naslov2"/>
        <w:rPr>
          <w:rFonts w:asciiTheme="minorHAnsi" w:hAnsiTheme="minorHAnsi" w:cstheme="minorHAnsi"/>
          <w:i w:val="0"/>
          <w:color w:val="000000" w:themeColor="text1"/>
          <w:sz w:val="22"/>
          <w:szCs w:val="22"/>
        </w:rPr>
      </w:pPr>
      <w:bookmarkStart w:id="15" w:name="_Toc31632840"/>
      <w:r w:rsidRPr="006B6C75">
        <w:rPr>
          <w:rFonts w:asciiTheme="minorHAnsi" w:hAnsiTheme="minorHAnsi" w:cstheme="minorHAnsi"/>
          <w:i w:val="0"/>
          <w:color w:val="000000" w:themeColor="text1"/>
          <w:sz w:val="22"/>
          <w:szCs w:val="22"/>
        </w:rPr>
        <w:t>Druga dokumentacija</w:t>
      </w:r>
      <w:bookmarkEnd w:id="15"/>
      <w:r w:rsidRPr="006B6C75">
        <w:rPr>
          <w:rFonts w:asciiTheme="minorHAnsi" w:hAnsiTheme="minorHAnsi" w:cstheme="minorHAnsi"/>
          <w:i w:val="0"/>
          <w:color w:val="000000" w:themeColor="text1"/>
          <w:sz w:val="22"/>
          <w:szCs w:val="22"/>
        </w:rPr>
        <w:t xml:space="preserve"> </w:t>
      </w:r>
    </w:p>
    <w:p w:rsidR="006C7884" w:rsidRPr="006B6C75" w:rsidRDefault="006C7884" w:rsidP="00091224">
      <w:pPr>
        <w:autoSpaceDE w:val="0"/>
        <w:autoSpaceDN w:val="0"/>
        <w:adjustRightInd w:val="0"/>
        <w:spacing w:line="240" w:lineRule="auto"/>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Starost posameznih dokumentov ne sme presegati roka, kot ga določajo posamezne določbe te razpisne dokumentacije. V tistih primerih, kjer starost dokumentov ni določena, morajo le-ti izkazovati pravno relevantno stanje ponudnika na dan, določen za prejem ponudb</w:t>
      </w:r>
      <w:r w:rsidR="00122467" w:rsidRPr="006B6C75">
        <w:rPr>
          <w:rFonts w:asciiTheme="minorHAnsi" w:hAnsiTheme="minorHAnsi" w:cstheme="minorHAnsi"/>
          <w:color w:val="000000" w:themeColor="text1"/>
          <w:sz w:val="22"/>
          <w:szCs w:val="22"/>
        </w:rPr>
        <w:t xml:space="preserve"> oziroma za obdobje, določeno v tej razpisni dokumentaciji.</w:t>
      </w:r>
    </w:p>
    <w:p w:rsidR="009D6338" w:rsidRPr="006B6C75" w:rsidRDefault="009D6338" w:rsidP="009D6338">
      <w:pPr>
        <w:pStyle w:val="Naslov2"/>
        <w:rPr>
          <w:rFonts w:asciiTheme="minorHAnsi" w:hAnsiTheme="minorHAnsi" w:cstheme="minorHAnsi"/>
          <w:i w:val="0"/>
          <w:color w:val="000000" w:themeColor="text1"/>
          <w:sz w:val="22"/>
          <w:szCs w:val="22"/>
        </w:rPr>
      </w:pPr>
      <w:bookmarkStart w:id="16" w:name="_Toc31632841"/>
      <w:r w:rsidRPr="006B6C75">
        <w:rPr>
          <w:rFonts w:asciiTheme="minorHAnsi" w:hAnsiTheme="minorHAnsi" w:cstheme="minorHAnsi"/>
          <w:i w:val="0"/>
          <w:color w:val="000000" w:themeColor="text1"/>
          <w:sz w:val="22"/>
          <w:szCs w:val="22"/>
        </w:rPr>
        <w:t>Resničnost podatkov</w:t>
      </w:r>
      <w:bookmarkEnd w:id="16"/>
    </w:p>
    <w:p w:rsidR="009D6338" w:rsidRPr="006B6C75" w:rsidRDefault="009D6338" w:rsidP="009D6338">
      <w:pPr>
        <w:pStyle w:val="Slog2"/>
        <w:numPr>
          <w:ilvl w:val="0"/>
          <w:numId w:val="0"/>
        </w:numPr>
        <w:jc w:val="both"/>
        <w:rPr>
          <w:rFonts w:asciiTheme="minorHAnsi" w:hAnsiTheme="minorHAnsi" w:cstheme="minorHAnsi"/>
          <w:b w:val="0"/>
          <w:color w:val="000000" w:themeColor="text1"/>
          <w:sz w:val="22"/>
          <w:szCs w:val="22"/>
        </w:rPr>
      </w:pPr>
      <w:r w:rsidRPr="006B6C75">
        <w:rPr>
          <w:rFonts w:asciiTheme="minorHAnsi" w:hAnsiTheme="minorHAnsi" w:cstheme="minorHAnsi"/>
          <w:b w:val="0"/>
          <w:color w:val="000000" w:themeColor="text1"/>
          <w:sz w:val="22"/>
          <w:szCs w:val="22"/>
        </w:rPr>
        <w:t>Ponudnik jamči za resničnost vseh podatkov, navedenih v ponudbi, kar zagotavlja z oddajo obrazca ESPD.</w:t>
      </w:r>
    </w:p>
    <w:p w:rsidR="009D6338" w:rsidRPr="006B6C75" w:rsidRDefault="009D6338" w:rsidP="009D6338">
      <w:pPr>
        <w:pStyle w:val="Slog2"/>
        <w:numPr>
          <w:ilvl w:val="0"/>
          <w:numId w:val="0"/>
        </w:numPr>
        <w:jc w:val="both"/>
        <w:rPr>
          <w:rFonts w:asciiTheme="minorHAnsi" w:hAnsiTheme="minorHAnsi" w:cstheme="minorHAnsi"/>
          <w:b w:val="0"/>
          <w:color w:val="000000" w:themeColor="text1"/>
          <w:sz w:val="22"/>
          <w:szCs w:val="22"/>
        </w:rPr>
      </w:pPr>
    </w:p>
    <w:p w:rsidR="009D6338" w:rsidRPr="006B6C75" w:rsidRDefault="009D6338" w:rsidP="009D6338">
      <w:pPr>
        <w:pStyle w:val="Slog2"/>
        <w:numPr>
          <w:ilvl w:val="0"/>
          <w:numId w:val="0"/>
        </w:numPr>
        <w:jc w:val="both"/>
        <w:rPr>
          <w:rFonts w:asciiTheme="minorHAnsi" w:hAnsiTheme="minorHAnsi" w:cstheme="minorHAnsi"/>
          <w:b w:val="0"/>
          <w:color w:val="000000" w:themeColor="text1"/>
          <w:sz w:val="22"/>
          <w:szCs w:val="22"/>
        </w:rPr>
      </w:pPr>
      <w:r w:rsidRPr="006B6C75">
        <w:rPr>
          <w:rFonts w:asciiTheme="minorHAnsi" w:hAnsiTheme="minorHAnsi" w:cstheme="minorHAnsi"/>
          <w:b w:val="0"/>
          <w:color w:val="000000" w:themeColor="text1"/>
          <w:sz w:val="22"/>
          <w:szCs w:val="22"/>
        </w:rPr>
        <w:t>Na zahtevo naročnika bo ponudnik v postavljenem roku naročniku izročil ustrezna potrdila, ki se nanašajo na vsebino podatkov iz izbrane ponudbe oziroma druge navedbe iz ponudbe.</w:t>
      </w:r>
    </w:p>
    <w:p w:rsidR="009D6338" w:rsidRPr="006B6C75" w:rsidRDefault="009D6338" w:rsidP="009D6338">
      <w:pPr>
        <w:pStyle w:val="Slog2"/>
        <w:numPr>
          <w:ilvl w:val="0"/>
          <w:numId w:val="0"/>
        </w:numPr>
        <w:jc w:val="both"/>
        <w:rPr>
          <w:rFonts w:asciiTheme="minorHAnsi" w:hAnsiTheme="minorHAnsi" w:cstheme="minorHAnsi"/>
          <w:b w:val="0"/>
          <w:color w:val="000000" w:themeColor="text1"/>
          <w:sz w:val="22"/>
          <w:szCs w:val="22"/>
        </w:rPr>
      </w:pPr>
    </w:p>
    <w:p w:rsidR="009D6338" w:rsidRPr="006B6C75" w:rsidRDefault="009D6338" w:rsidP="008E3DF7">
      <w:pPr>
        <w:pStyle w:val="Slog2"/>
        <w:numPr>
          <w:ilvl w:val="0"/>
          <w:numId w:val="0"/>
        </w:numPr>
        <w:jc w:val="both"/>
        <w:rPr>
          <w:rFonts w:asciiTheme="minorHAnsi" w:hAnsiTheme="minorHAnsi" w:cstheme="minorHAnsi"/>
          <w:b w:val="0"/>
          <w:color w:val="000000" w:themeColor="text1"/>
          <w:sz w:val="22"/>
          <w:szCs w:val="22"/>
        </w:rPr>
      </w:pPr>
      <w:r w:rsidRPr="006B6C75">
        <w:rPr>
          <w:rFonts w:asciiTheme="minorHAnsi" w:hAnsiTheme="minorHAnsi" w:cstheme="minorHAnsi"/>
          <w:b w:val="0"/>
          <w:color w:val="000000" w:themeColor="text1"/>
          <w:sz w:val="22"/>
          <w:szCs w:val="22"/>
        </w:rPr>
        <w:t>Kadarkoli se bo pri naročniku pojavil utemeljen sum, da je ponudnik, ne glede na razvrstitev njegove ponudbe, predložil neresnične izjave ali dokazila, bo naročnik Državni revizijski komisiji podal predlog za uvedbo postopka o prekršku</w:t>
      </w:r>
      <w:r w:rsidR="008E3DF7" w:rsidRPr="006B6C75">
        <w:rPr>
          <w:rFonts w:asciiTheme="minorHAnsi" w:hAnsiTheme="minorHAnsi" w:cstheme="minorHAnsi"/>
          <w:b w:val="0"/>
          <w:color w:val="000000" w:themeColor="text1"/>
          <w:sz w:val="22"/>
          <w:szCs w:val="22"/>
        </w:rPr>
        <w:t>.</w:t>
      </w:r>
    </w:p>
    <w:p w:rsidR="00804784" w:rsidRPr="006B6C75" w:rsidRDefault="000F77B2" w:rsidP="008E3DF7">
      <w:pPr>
        <w:pStyle w:val="Naslov1"/>
        <w:rPr>
          <w:rFonts w:asciiTheme="minorHAnsi" w:hAnsiTheme="minorHAnsi" w:cstheme="minorHAnsi"/>
          <w:color w:val="000000" w:themeColor="text1"/>
          <w:sz w:val="22"/>
          <w:szCs w:val="22"/>
        </w:rPr>
      </w:pPr>
      <w:bookmarkStart w:id="17" w:name="_Toc31632842"/>
      <w:r w:rsidRPr="006B6C75">
        <w:rPr>
          <w:rFonts w:asciiTheme="minorHAnsi" w:hAnsiTheme="minorHAnsi" w:cstheme="minorHAnsi"/>
          <w:color w:val="000000" w:themeColor="text1"/>
          <w:sz w:val="22"/>
          <w:szCs w:val="22"/>
        </w:rPr>
        <w:t>ODDAJA PONUDBE</w:t>
      </w:r>
      <w:bookmarkEnd w:id="17"/>
      <w:r w:rsidRPr="006B6C75">
        <w:rPr>
          <w:rFonts w:asciiTheme="minorHAnsi" w:hAnsiTheme="minorHAnsi" w:cstheme="minorHAnsi"/>
          <w:color w:val="000000" w:themeColor="text1"/>
          <w:sz w:val="22"/>
          <w:szCs w:val="22"/>
        </w:rPr>
        <w:t xml:space="preserve"> </w:t>
      </w:r>
    </w:p>
    <w:p w:rsidR="000F77B2" w:rsidRPr="006B6C75" w:rsidRDefault="000F77B2"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Ponudniki morajo ponudbe predložiti v informacijski sistem e-JN na spletnem naslovu </w:t>
      </w:r>
      <w:hyperlink r:id="rId16" w:history="1">
        <w:r w:rsidRPr="006B6C75">
          <w:rPr>
            <w:rStyle w:val="Hiperpovezava"/>
            <w:rFonts w:asciiTheme="minorHAnsi" w:hAnsiTheme="minorHAnsi" w:cstheme="minorHAnsi"/>
            <w:color w:val="000000" w:themeColor="text1"/>
            <w:sz w:val="22"/>
            <w:szCs w:val="22"/>
          </w:rPr>
          <w:t>https://ejn.gov.si/eJN2</w:t>
        </w:r>
      </w:hyperlink>
      <w:r w:rsidRPr="006B6C75">
        <w:rPr>
          <w:rFonts w:asciiTheme="minorHAnsi" w:hAnsiTheme="minorHAnsi" w:cstheme="minorHAnsi"/>
          <w:color w:val="000000" w:themeColor="text1"/>
          <w:sz w:val="22"/>
          <w:szCs w:val="22"/>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7" w:history="1">
        <w:r w:rsidRPr="006B6C75">
          <w:rPr>
            <w:rStyle w:val="Hiperpovezava"/>
            <w:rFonts w:asciiTheme="minorHAnsi" w:hAnsiTheme="minorHAnsi" w:cstheme="minorHAnsi"/>
            <w:color w:val="000000" w:themeColor="text1"/>
            <w:sz w:val="22"/>
            <w:szCs w:val="22"/>
          </w:rPr>
          <w:t>https://ejn.gov.si/eJN2</w:t>
        </w:r>
      </w:hyperlink>
      <w:r w:rsidRPr="006B6C75">
        <w:rPr>
          <w:rFonts w:asciiTheme="minorHAnsi" w:hAnsiTheme="minorHAnsi" w:cstheme="minorHAnsi"/>
          <w:color w:val="000000" w:themeColor="text1"/>
          <w:sz w:val="22"/>
          <w:szCs w:val="22"/>
        </w:rPr>
        <w:t>.</w:t>
      </w:r>
    </w:p>
    <w:p w:rsidR="000F77B2" w:rsidRPr="006B6C75" w:rsidRDefault="000F77B2" w:rsidP="00147E1D">
      <w:pPr>
        <w:autoSpaceDE w:val="0"/>
        <w:autoSpaceDN w:val="0"/>
        <w:adjustRightInd w:val="0"/>
        <w:jc w:val="both"/>
        <w:rPr>
          <w:rFonts w:asciiTheme="minorHAnsi" w:hAnsiTheme="minorHAnsi" w:cstheme="minorHAnsi"/>
          <w:color w:val="000000" w:themeColor="text1"/>
          <w:sz w:val="22"/>
          <w:szCs w:val="22"/>
        </w:rPr>
      </w:pPr>
    </w:p>
    <w:p w:rsidR="000F77B2" w:rsidRPr="006B6C75" w:rsidRDefault="000F77B2"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Ponudnik se mora pred oddajo ponudbe registrirati na spletnem naslovu </w:t>
      </w:r>
      <w:hyperlink r:id="rId18" w:history="1">
        <w:r w:rsidRPr="006B6C75">
          <w:rPr>
            <w:rStyle w:val="Hiperpovezava"/>
            <w:rFonts w:asciiTheme="minorHAnsi" w:hAnsiTheme="minorHAnsi" w:cstheme="minorHAnsi"/>
            <w:color w:val="000000" w:themeColor="text1"/>
            <w:sz w:val="22"/>
            <w:szCs w:val="22"/>
          </w:rPr>
          <w:t>https://ejn.gov.si/eJN2</w:t>
        </w:r>
      </w:hyperlink>
      <w:r w:rsidRPr="006B6C75">
        <w:rPr>
          <w:rFonts w:asciiTheme="minorHAnsi" w:hAnsiTheme="minorHAnsi" w:cstheme="minorHAnsi"/>
          <w:color w:val="000000" w:themeColor="text1"/>
          <w:sz w:val="22"/>
          <w:szCs w:val="22"/>
        </w:rPr>
        <w:t>, v skladu z Navodili za uporabo e-JN. Če je ponudnik že registriran v informacijski sistem e-JN, se v aplikacijo prijavi na istem naslovu.</w:t>
      </w:r>
    </w:p>
    <w:p w:rsidR="000F77B2" w:rsidRPr="006B6C75" w:rsidRDefault="000F77B2" w:rsidP="00147E1D">
      <w:pPr>
        <w:autoSpaceDE w:val="0"/>
        <w:autoSpaceDN w:val="0"/>
        <w:adjustRightInd w:val="0"/>
        <w:jc w:val="both"/>
        <w:rPr>
          <w:rFonts w:asciiTheme="minorHAnsi" w:hAnsiTheme="minorHAnsi" w:cstheme="minorHAnsi"/>
          <w:color w:val="000000" w:themeColor="text1"/>
          <w:sz w:val="22"/>
          <w:szCs w:val="22"/>
        </w:rPr>
      </w:pPr>
    </w:p>
    <w:p w:rsidR="000F77B2" w:rsidRPr="006B6C75" w:rsidRDefault="000F77B2"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6B6C75">
        <w:rPr>
          <w:rFonts w:asciiTheme="minorHAnsi" w:hAnsiTheme="minorHAnsi" w:cstheme="minorHAnsi"/>
          <w:color w:val="000000" w:themeColor="text1"/>
          <w:sz w:val="22"/>
          <w:szCs w:val="22"/>
          <w:vertAlign w:val="superscript"/>
        </w:rPr>
        <w:footnoteReference w:id="1"/>
      </w:r>
      <w:r w:rsidRPr="006B6C75">
        <w:rPr>
          <w:rFonts w:asciiTheme="minorHAnsi" w:hAnsiTheme="minorHAnsi" w:cstheme="minorHAnsi"/>
          <w:color w:val="000000" w:themeColor="text1"/>
          <w:sz w:val="22"/>
          <w:szCs w:val="22"/>
        </w:rPr>
        <w:t>). Z oddajo ponudbe je le-ta zavezujoča za čas, naveden v ponudbi, razen če jo uporabnik ponudnika umakne ali spremeni pred potekom roka za oddajo ponudb.</w:t>
      </w:r>
    </w:p>
    <w:p w:rsidR="000F77B2" w:rsidRPr="006B6C75" w:rsidRDefault="000F77B2" w:rsidP="00147E1D">
      <w:pPr>
        <w:autoSpaceDE w:val="0"/>
        <w:autoSpaceDN w:val="0"/>
        <w:adjustRightInd w:val="0"/>
        <w:jc w:val="both"/>
        <w:rPr>
          <w:rFonts w:asciiTheme="minorHAnsi" w:hAnsiTheme="minorHAnsi" w:cstheme="minorHAnsi"/>
          <w:color w:val="000000" w:themeColor="text1"/>
          <w:sz w:val="22"/>
          <w:szCs w:val="22"/>
        </w:rPr>
      </w:pPr>
    </w:p>
    <w:p w:rsidR="000F77B2" w:rsidRPr="006B6C75" w:rsidRDefault="000F77B2"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Ponudba se šteje za pravočasno oddano, če jo naročnik prejme preko sistema e-JN </w:t>
      </w:r>
      <w:hyperlink r:id="rId19" w:history="1">
        <w:r w:rsidRPr="006B6C75">
          <w:rPr>
            <w:rStyle w:val="Hiperpovezava"/>
            <w:rFonts w:asciiTheme="minorHAnsi" w:hAnsiTheme="minorHAnsi" w:cstheme="minorHAnsi"/>
            <w:color w:val="000000" w:themeColor="text1"/>
            <w:sz w:val="22"/>
            <w:szCs w:val="22"/>
          </w:rPr>
          <w:t>https://ejn.gov.si/eJN2</w:t>
        </w:r>
      </w:hyperlink>
      <w:r w:rsidRPr="006B6C75">
        <w:rPr>
          <w:rFonts w:asciiTheme="minorHAnsi" w:hAnsiTheme="minorHAnsi" w:cstheme="minorHAnsi"/>
          <w:color w:val="000000" w:themeColor="text1"/>
          <w:sz w:val="22"/>
          <w:szCs w:val="22"/>
        </w:rPr>
        <w:t xml:space="preserve"> </w:t>
      </w:r>
      <w:r w:rsidRPr="006B6C75">
        <w:rPr>
          <w:rFonts w:asciiTheme="minorHAnsi" w:hAnsiTheme="minorHAnsi" w:cstheme="minorHAnsi"/>
          <w:b/>
          <w:color w:val="000000" w:themeColor="text1"/>
          <w:sz w:val="22"/>
          <w:szCs w:val="22"/>
        </w:rPr>
        <w:t>najkasneje do dneva in ure, navedene v uvodu razpisne dokumentacije</w:t>
      </w:r>
      <w:r w:rsidRPr="006B6C75">
        <w:rPr>
          <w:rFonts w:asciiTheme="minorHAnsi" w:hAnsiTheme="minorHAnsi" w:cstheme="minorHAnsi"/>
          <w:color w:val="000000" w:themeColor="text1"/>
          <w:sz w:val="22"/>
          <w:szCs w:val="22"/>
        </w:rPr>
        <w:t>. Za oddano ponudbo se šteje ponudba, ki je v informacijskem sistemu e-JN označena s statusom »ODDANO«.</w:t>
      </w:r>
    </w:p>
    <w:p w:rsidR="000F77B2" w:rsidRPr="006B6C75" w:rsidRDefault="000F77B2" w:rsidP="00147E1D">
      <w:pPr>
        <w:autoSpaceDE w:val="0"/>
        <w:autoSpaceDN w:val="0"/>
        <w:adjustRightInd w:val="0"/>
        <w:jc w:val="both"/>
        <w:rPr>
          <w:rFonts w:asciiTheme="minorHAnsi" w:hAnsiTheme="minorHAnsi" w:cstheme="minorHAnsi"/>
          <w:color w:val="000000" w:themeColor="text1"/>
          <w:sz w:val="22"/>
          <w:szCs w:val="22"/>
        </w:rPr>
      </w:pPr>
    </w:p>
    <w:p w:rsidR="000F77B2" w:rsidRPr="006B6C75" w:rsidRDefault="000F77B2"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0F77B2" w:rsidRPr="006B6C75" w:rsidRDefault="000F77B2" w:rsidP="00147E1D">
      <w:pPr>
        <w:autoSpaceDE w:val="0"/>
        <w:autoSpaceDN w:val="0"/>
        <w:adjustRightInd w:val="0"/>
        <w:jc w:val="both"/>
        <w:rPr>
          <w:rFonts w:asciiTheme="minorHAnsi" w:hAnsiTheme="minorHAnsi" w:cstheme="minorHAnsi"/>
          <w:color w:val="000000" w:themeColor="text1"/>
          <w:sz w:val="22"/>
          <w:szCs w:val="22"/>
        </w:rPr>
      </w:pPr>
    </w:p>
    <w:p w:rsidR="000F77B2" w:rsidRPr="006B6C75" w:rsidRDefault="000F77B2"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Po preteku roka za predložitev ponudb ponudbe ne bo več mogoče oddati.</w:t>
      </w:r>
    </w:p>
    <w:p w:rsidR="000F77B2" w:rsidRPr="006B6C75" w:rsidRDefault="000F77B2" w:rsidP="008E3DF7">
      <w:pPr>
        <w:pStyle w:val="Naslov1"/>
        <w:rPr>
          <w:rFonts w:asciiTheme="minorHAnsi" w:hAnsiTheme="minorHAnsi" w:cstheme="minorHAnsi"/>
          <w:color w:val="000000" w:themeColor="text1"/>
          <w:sz w:val="22"/>
          <w:szCs w:val="22"/>
        </w:rPr>
      </w:pPr>
      <w:bookmarkStart w:id="18" w:name="_Toc31632843"/>
      <w:r w:rsidRPr="006B6C75">
        <w:rPr>
          <w:rFonts w:asciiTheme="minorHAnsi" w:hAnsiTheme="minorHAnsi" w:cstheme="minorHAnsi"/>
          <w:color w:val="000000" w:themeColor="text1"/>
          <w:sz w:val="22"/>
          <w:szCs w:val="22"/>
        </w:rPr>
        <w:t>JAVNO ODPIRANJE PONUDB</w:t>
      </w:r>
      <w:bookmarkEnd w:id="18"/>
    </w:p>
    <w:p w:rsidR="000F77B2" w:rsidRPr="006B6C75" w:rsidRDefault="000F77B2" w:rsidP="00147E1D">
      <w:pPr>
        <w:jc w:val="both"/>
        <w:rPr>
          <w:rFonts w:asciiTheme="minorHAnsi" w:hAnsiTheme="minorHAnsi" w:cstheme="minorHAnsi"/>
          <w:color w:val="000000" w:themeColor="text1"/>
          <w:sz w:val="22"/>
          <w:szCs w:val="22"/>
          <w:lang w:eastAsia="sl-SI"/>
        </w:rPr>
      </w:pPr>
      <w:r w:rsidRPr="006B6C75">
        <w:rPr>
          <w:rFonts w:asciiTheme="minorHAnsi" w:hAnsiTheme="minorHAnsi" w:cstheme="minorHAnsi"/>
          <w:color w:val="000000" w:themeColor="text1"/>
          <w:sz w:val="22"/>
          <w:szCs w:val="22"/>
        </w:rPr>
        <w:t xml:space="preserve">Odpiranje ponudb bo potekalo avtomatično v informacijskem sistemu e-JN na dan in ob uri, navedeni v uvodu razpisne dokumentacije, na spletnem naslovu </w:t>
      </w:r>
      <w:hyperlink r:id="rId20" w:history="1">
        <w:r w:rsidRPr="006B6C75">
          <w:rPr>
            <w:rStyle w:val="Hiperpovezava"/>
            <w:rFonts w:asciiTheme="minorHAnsi" w:hAnsiTheme="minorHAnsi" w:cstheme="minorHAnsi"/>
            <w:color w:val="000000" w:themeColor="text1"/>
            <w:sz w:val="22"/>
            <w:szCs w:val="22"/>
            <w:lang w:eastAsia="sl-SI"/>
          </w:rPr>
          <w:t>https://ejn.gov.si/eJN2</w:t>
        </w:r>
      </w:hyperlink>
      <w:r w:rsidRPr="006B6C75">
        <w:rPr>
          <w:rFonts w:asciiTheme="minorHAnsi" w:hAnsiTheme="minorHAnsi" w:cstheme="minorHAnsi"/>
          <w:color w:val="000000" w:themeColor="text1"/>
          <w:sz w:val="22"/>
          <w:szCs w:val="22"/>
          <w:lang w:eastAsia="sl-SI"/>
        </w:rPr>
        <w:t xml:space="preserve">. </w:t>
      </w:r>
    </w:p>
    <w:p w:rsidR="000F77B2" w:rsidRPr="006B6C75" w:rsidRDefault="000F77B2" w:rsidP="00147E1D">
      <w:pPr>
        <w:jc w:val="both"/>
        <w:rPr>
          <w:rFonts w:asciiTheme="minorHAnsi" w:hAnsiTheme="minorHAnsi" w:cstheme="minorHAnsi"/>
          <w:color w:val="000000" w:themeColor="text1"/>
          <w:sz w:val="22"/>
          <w:szCs w:val="22"/>
        </w:rPr>
      </w:pPr>
    </w:p>
    <w:p w:rsidR="000F77B2" w:rsidRPr="006B6C75" w:rsidRDefault="000F77B2"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Odpiranje poteka tako, da informacijski sistem e-JN samodejno ob uri, ki je določena za javno odpiranje ponudb, prikaže podatke o ponudniku ter omogoči dostop do PDF dokumenta, ki ga ponudnik naloži v sistem e-JN pod razdelek »Predračun«. </w:t>
      </w:r>
    </w:p>
    <w:p w:rsidR="008C6838" w:rsidRPr="006B6C75" w:rsidRDefault="00C22B28" w:rsidP="00C22B28">
      <w:pPr>
        <w:pStyle w:val="Naslov1"/>
        <w:rPr>
          <w:rFonts w:asciiTheme="minorHAnsi" w:hAnsiTheme="minorHAnsi" w:cstheme="minorHAnsi"/>
          <w:color w:val="000000" w:themeColor="text1"/>
          <w:sz w:val="22"/>
          <w:szCs w:val="22"/>
        </w:rPr>
      </w:pPr>
      <w:bookmarkStart w:id="19" w:name="_Toc31632844"/>
      <w:r w:rsidRPr="006B6C75">
        <w:rPr>
          <w:rFonts w:asciiTheme="minorHAnsi" w:hAnsiTheme="minorHAnsi" w:cstheme="minorHAnsi"/>
          <w:color w:val="000000" w:themeColor="text1"/>
          <w:sz w:val="22"/>
          <w:szCs w:val="22"/>
        </w:rPr>
        <w:t>DOPOLNITEV PONUDBE</w:t>
      </w:r>
      <w:bookmarkEnd w:id="19"/>
    </w:p>
    <w:p w:rsidR="00C22B28" w:rsidRPr="006B6C75" w:rsidRDefault="00C22B28"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Naročnik na podlagi pregleda ponudb pozove ponudnika k dopolnitvi ali pojasnilu njegove ponudbe kadar je to potrebno in so izpolnjeni pogoji iz petega odstavka 89. člena ZJN-3. </w:t>
      </w:r>
    </w:p>
    <w:p w:rsidR="00C22B28" w:rsidRPr="006B6C75" w:rsidRDefault="00C22B28" w:rsidP="00147E1D">
      <w:pPr>
        <w:jc w:val="both"/>
        <w:rPr>
          <w:rFonts w:asciiTheme="minorHAnsi" w:hAnsiTheme="minorHAnsi" w:cstheme="minorHAnsi"/>
          <w:color w:val="000000" w:themeColor="text1"/>
          <w:sz w:val="22"/>
          <w:szCs w:val="22"/>
        </w:rPr>
      </w:pPr>
    </w:p>
    <w:p w:rsidR="00C22B28" w:rsidRPr="006B6C75" w:rsidRDefault="00C22B28"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Razen kadar gre za popravek ali dopolnitev očitne napake, če zaradi tega popravka ali dopolnitve ni dejansko predlagana nova ponudba, ponudnik ne sme dopolnjevati ali popravljati:</w:t>
      </w:r>
    </w:p>
    <w:p w:rsidR="00C22B28" w:rsidRPr="006B6C75" w:rsidRDefault="00C22B28" w:rsidP="00C01457">
      <w:pPr>
        <w:pStyle w:val="Odstavekseznama"/>
        <w:numPr>
          <w:ilvl w:val="0"/>
          <w:numId w:val="4"/>
        </w:num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svoje cene brez DDV na enoto, vrednosti postavke brez DDV, skupne vrednosti ponudbe brez DDV, razen kadar se skupna vrednost spremeni v skladu s sedmim odstavkom tega člena in ponudbe v okviru meril,</w:t>
      </w:r>
    </w:p>
    <w:p w:rsidR="00C22B28" w:rsidRPr="006B6C75" w:rsidRDefault="00C22B28" w:rsidP="00C01457">
      <w:pPr>
        <w:pStyle w:val="Odstavekseznama"/>
        <w:numPr>
          <w:ilvl w:val="0"/>
          <w:numId w:val="4"/>
        </w:num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tistega dela ponudbe, ki se veže na tehnične specifikacije predmeta javnega naročila,</w:t>
      </w:r>
    </w:p>
    <w:p w:rsidR="00C22B28" w:rsidRPr="006B6C75" w:rsidRDefault="00C22B28" w:rsidP="00C01457">
      <w:pPr>
        <w:pStyle w:val="Odstavekseznama"/>
        <w:numPr>
          <w:ilvl w:val="0"/>
          <w:numId w:val="4"/>
        </w:num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tistih elementov ponudbe, ki vplivajo ali bi lahko vplivali na drugačno razvrstitev njegove ponudbe glede na preostale ponudbe, ki jih je naročnik prejel v postopku javnega naročanja.</w:t>
      </w:r>
    </w:p>
    <w:p w:rsidR="00C22B28" w:rsidRPr="006B6C75" w:rsidRDefault="00C22B28" w:rsidP="00147E1D">
      <w:pPr>
        <w:jc w:val="both"/>
        <w:rPr>
          <w:rFonts w:asciiTheme="minorHAnsi" w:hAnsiTheme="minorHAnsi" w:cstheme="minorHAnsi"/>
          <w:color w:val="000000" w:themeColor="text1"/>
          <w:sz w:val="22"/>
          <w:szCs w:val="22"/>
        </w:rPr>
      </w:pPr>
    </w:p>
    <w:p w:rsidR="00C22B28" w:rsidRPr="006B6C75" w:rsidRDefault="00C22B28"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rsidR="00371AE0" w:rsidRPr="006B6C75" w:rsidRDefault="00371AE0" w:rsidP="00147E1D">
      <w:pPr>
        <w:jc w:val="both"/>
        <w:rPr>
          <w:rFonts w:asciiTheme="minorHAnsi" w:hAnsiTheme="minorHAnsi" w:cstheme="minorHAnsi"/>
          <w:color w:val="000000" w:themeColor="text1"/>
          <w:sz w:val="22"/>
          <w:szCs w:val="22"/>
        </w:rPr>
      </w:pPr>
    </w:p>
    <w:p w:rsidR="00C22B28" w:rsidRPr="006B6C75" w:rsidRDefault="00C22B28"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Ponudnik je dolžan v roku, ki ga določi naročnik, svojo ponudbo dopolniti ali pojasniti. V kolikor ponudnik svoje ponudbe ne dopolni oziroma ne pojasni oziroma tega ne stori v za to vnaprej določenem roku, se ponudba ponudnika kot nedopustna zavrne. </w:t>
      </w:r>
    </w:p>
    <w:p w:rsidR="00C22B28" w:rsidRPr="006B6C75" w:rsidRDefault="00C22B28" w:rsidP="00147E1D">
      <w:pPr>
        <w:jc w:val="both"/>
        <w:rPr>
          <w:rFonts w:asciiTheme="minorHAnsi" w:hAnsiTheme="minorHAnsi" w:cstheme="minorHAnsi"/>
          <w:color w:val="000000" w:themeColor="text1"/>
          <w:sz w:val="22"/>
          <w:szCs w:val="22"/>
        </w:rPr>
      </w:pPr>
    </w:p>
    <w:p w:rsidR="00C22B28" w:rsidRPr="006B6C75" w:rsidRDefault="00C22B28"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Poziv za dopolnitev oziroma pojasnilo se pošlje na elektronski naslov, ki ga ponudnik navede v predračunu. Dopolnitev in pojasnilo se pošljeta na elektronski naslov, s katerega je ponudnik prejel poziv. </w:t>
      </w:r>
    </w:p>
    <w:p w:rsidR="00C22B28" w:rsidRPr="006B6C75" w:rsidRDefault="00C22B28" w:rsidP="00147E1D">
      <w:pPr>
        <w:jc w:val="both"/>
        <w:rPr>
          <w:rFonts w:asciiTheme="minorHAnsi" w:hAnsiTheme="minorHAnsi" w:cstheme="minorHAnsi"/>
          <w:color w:val="000000" w:themeColor="text1"/>
          <w:sz w:val="22"/>
          <w:szCs w:val="22"/>
        </w:rPr>
      </w:pPr>
    </w:p>
    <w:p w:rsidR="00366981" w:rsidRPr="006B6C75" w:rsidRDefault="00C22B28"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Dokumentacije za dopolnitev ali pojasnilo ni potrebno pošiljati še v fizični obliki. </w:t>
      </w:r>
    </w:p>
    <w:p w:rsidR="00E13B27" w:rsidRPr="006B6C75" w:rsidRDefault="00E13B27" w:rsidP="00E13B27">
      <w:pPr>
        <w:pStyle w:val="Naslov1"/>
        <w:rPr>
          <w:rFonts w:asciiTheme="minorHAnsi" w:hAnsiTheme="minorHAnsi" w:cstheme="minorHAnsi"/>
          <w:color w:val="000000" w:themeColor="text1"/>
          <w:sz w:val="22"/>
          <w:szCs w:val="22"/>
        </w:rPr>
      </w:pPr>
      <w:bookmarkStart w:id="20" w:name="_Toc6229133"/>
      <w:bookmarkStart w:id="21" w:name="_Toc31632845"/>
      <w:r w:rsidRPr="006B6C75">
        <w:rPr>
          <w:rFonts w:asciiTheme="minorHAnsi" w:hAnsiTheme="minorHAnsi" w:cstheme="minorHAnsi"/>
          <w:color w:val="000000" w:themeColor="text1"/>
          <w:sz w:val="22"/>
          <w:szCs w:val="22"/>
        </w:rPr>
        <w:t>ODLOČITEV NAROČNIKA</w:t>
      </w:r>
      <w:bookmarkEnd w:id="20"/>
      <w:bookmarkEnd w:id="21"/>
      <w:r w:rsidRPr="006B6C75">
        <w:rPr>
          <w:rFonts w:asciiTheme="minorHAnsi" w:hAnsiTheme="minorHAnsi" w:cstheme="minorHAnsi"/>
          <w:color w:val="000000" w:themeColor="text1"/>
          <w:sz w:val="22"/>
          <w:szCs w:val="22"/>
        </w:rPr>
        <w:t xml:space="preserve"> </w:t>
      </w:r>
    </w:p>
    <w:p w:rsidR="00E36185" w:rsidRPr="006B6C75" w:rsidRDefault="00E36185" w:rsidP="00E36185">
      <w:pPr>
        <w:pStyle w:val="Naslov2"/>
        <w:rPr>
          <w:rFonts w:asciiTheme="minorHAnsi" w:hAnsiTheme="minorHAnsi" w:cstheme="minorHAnsi"/>
          <w:i w:val="0"/>
          <w:color w:val="000000" w:themeColor="text1"/>
          <w:sz w:val="22"/>
          <w:szCs w:val="22"/>
        </w:rPr>
      </w:pPr>
      <w:bookmarkStart w:id="22" w:name="_Toc31632846"/>
      <w:r w:rsidRPr="006B6C75">
        <w:rPr>
          <w:rFonts w:asciiTheme="minorHAnsi" w:hAnsiTheme="minorHAnsi" w:cstheme="minorHAnsi"/>
          <w:i w:val="0"/>
          <w:color w:val="000000" w:themeColor="text1"/>
          <w:sz w:val="22"/>
          <w:szCs w:val="22"/>
        </w:rPr>
        <w:t>Vrste odločitev naročnika</w:t>
      </w:r>
      <w:bookmarkEnd w:id="22"/>
      <w:r w:rsidRPr="006B6C75">
        <w:rPr>
          <w:rFonts w:asciiTheme="minorHAnsi" w:hAnsiTheme="minorHAnsi" w:cstheme="minorHAnsi"/>
          <w:i w:val="0"/>
          <w:color w:val="000000" w:themeColor="text1"/>
          <w:sz w:val="22"/>
          <w:szCs w:val="22"/>
        </w:rPr>
        <w:t xml:space="preserve"> </w:t>
      </w:r>
    </w:p>
    <w:p w:rsidR="004A2C87" w:rsidRPr="006B6C75" w:rsidRDefault="004A2C87" w:rsidP="004A2C87">
      <w:pPr>
        <w:pStyle w:val="Naslov3"/>
        <w:rPr>
          <w:rFonts w:asciiTheme="minorHAnsi" w:hAnsiTheme="minorHAnsi" w:cstheme="minorHAnsi"/>
          <w:b/>
          <w:color w:val="000000" w:themeColor="text1"/>
          <w:sz w:val="22"/>
          <w:szCs w:val="22"/>
        </w:rPr>
      </w:pPr>
      <w:bookmarkStart w:id="23" w:name="_Toc31632847"/>
      <w:r w:rsidRPr="006B6C75">
        <w:rPr>
          <w:rFonts w:asciiTheme="minorHAnsi" w:hAnsiTheme="minorHAnsi" w:cstheme="minorHAnsi"/>
          <w:b/>
          <w:color w:val="000000" w:themeColor="text1"/>
          <w:sz w:val="22"/>
          <w:szCs w:val="22"/>
        </w:rPr>
        <w:t>Ustavitev postopka</w:t>
      </w:r>
      <w:bookmarkEnd w:id="23"/>
    </w:p>
    <w:p w:rsidR="00E13B27" w:rsidRPr="006B6C75" w:rsidRDefault="00E13B27" w:rsidP="00C56D50">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Naročnik lahko do roka za oddajo ponudb kadar koli ustavi postopek oddaje javnega naročila. </w:t>
      </w:r>
    </w:p>
    <w:p w:rsidR="00E13B27" w:rsidRPr="006B6C75" w:rsidRDefault="00E13B27" w:rsidP="00C56D50">
      <w:pPr>
        <w:jc w:val="both"/>
        <w:rPr>
          <w:rFonts w:asciiTheme="minorHAnsi" w:hAnsiTheme="minorHAnsi" w:cstheme="minorHAnsi"/>
          <w:color w:val="000000" w:themeColor="text1"/>
          <w:sz w:val="22"/>
          <w:szCs w:val="22"/>
        </w:rPr>
      </w:pPr>
    </w:p>
    <w:p w:rsidR="004A2C87" w:rsidRPr="006B6C75" w:rsidRDefault="004A2C87" w:rsidP="004A2C87">
      <w:pPr>
        <w:pStyle w:val="Naslov3"/>
        <w:rPr>
          <w:rFonts w:asciiTheme="minorHAnsi" w:hAnsiTheme="minorHAnsi" w:cstheme="minorHAnsi"/>
          <w:b/>
          <w:color w:val="000000" w:themeColor="text1"/>
          <w:sz w:val="22"/>
          <w:szCs w:val="22"/>
        </w:rPr>
      </w:pPr>
      <w:bookmarkStart w:id="24" w:name="_Toc31632848"/>
      <w:r w:rsidRPr="006B6C75">
        <w:rPr>
          <w:rFonts w:asciiTheme="minorHAnsi" w:hAnsiTheme="minorHAnsi" w:cstheme="minorHAnsi"/>
          <w:b/>
          <w:color w:val="000000" w:themeColor="text1"/>
          <w:sz w:val="22"/>
          <w:szCs w:val="22"/>
        </w:rPr>
        <w:t>Neo</w:t>
      </w:r>
      <w:r w:rsidR="00771D2D">
        <w:rPr>
          <w:rFonts w:asciiTheme="minorHAnsi" w:hAnsiTheme="minorHAnsi" w:cstheme="minorHAnsi"/>
          <w:b/>
          <w:color w:val="000000" w:themeColor="text1"/>
          <w:sz w:val="22"/>
          <w:szCs w:val="22"/>
        </w:rPr>
        <w:t>d</w:t>
      </w:r>
      <w:r w:rsidRPr="006B6C75">
        <w:rPr>
          <w:rFonts w:asciiTheme="minorHAnsi" w:hAnsiTheme="minorHAnsi" w:cstheme="minorHAnsi"/>
          <w:b/>
          <w:color w:val="000000" w:themeColor="text1"/>
          <w:sz w:val="22"/>
          <w:szCs w:val="22"/>
        </w:rPr>
        <w:t>daja javnega naročila</w:t>
      </w:r>
      <w:bookmarkEnd w:id="24"/>
    </w:p>
    <w:p w:rsidR="004A2C87" w:rsidRPr="006B6C75" w:rsidRDefault="004A2C87" w:rsidP="004A2C87">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Naročnik se lahko, ne glede na to, ali je takšno izključitev predvidel v dokumentaciji v zvezi z oddajo javnega naročila v skladu s šestim odstavkom 75. člena ZJN-3, odloči, da ne odda javnega naročila ponudniku, ki predloži ekonomsko najugodnejšo ponudbo, če kadarkoli do izdaje odločitve o javnem naročilu ugotovi, da je ta ponudnik kršil obveznosti okoljskega, delovnega ali socialnega prava, če od datuma ugotovljene kršitve ni preteklo tri leta.</w:t>
      </w:r>
    </w:p>
    <w:p w:rsidR="004A2C87" w:rsidRPr="006B6C75" w:rsidRDefault="004A2C87" w:rsidP="00C56D50">
      <w:pPr>
        <w:jc w:val="both"/>
        <w:rPr>
          <w:rFonts w:asciiTheme="minorHAnsi" w:hAnsiTheme="minorHAnsi" w:cstheme="minorHAnsi"/>
          <w:color w:val="000000" w:themeColor="text1"/>
          <w:sz w:val="22"/>
          <w:szCs w:val="22"/>
        </w:rPr>
      </w:pPr>
    </w:p>
    <w:p w:rsidR="004A2C87" w:rsidRPr="006B6C75" w:rsidRDefault="004A2C87" w:rsidP="004A2C87">
      <w:pPr>
        <w:pStyle w:val="Naslov3"/>
        <w:rPr>
          <w:rFonts w:asciiTheme="minorHAnsi" w:hAnsiTheme="minorHAnsi" w:cstheme="minorHAnsi"/>
          <w:b/>
          <w:color w:val="000000" w:themeColor="text1"/>
          <w:sz w:val="22"/>
          <w:szCs w:val="22"/>
        </w:rPr>
      </w:pPr>
      <w:bookmarkStart w:id="25" w:name="_Toc31632849"/>
      <w:r w:rsidRPr="006B6C75">
        <w:rPr>
          <w:rFonts w:asciiTheme="minorHAnsi" w:hAnsiTheme="minorHAnsi" w:cstheme="minorHAnsi"/>
          <w:b/>
          <w:color w:val="000000" w:themeColor="text1"/>
          <w:sz w:val="22"/>
          <w:szCs w:val="22"/>
        </w:rPr>
        <w:t>Odločitev o oddaji javnega naročila</w:t>
      </w:r>
      <w:bookmarkEnd w:id="25"/>
    </w:p>
    <w:p w:rsidR="00E13B27" w:rsidRPr="006B6C75" w:rsidRDefault="00E13B27" w:rsidP="00C56D50">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Naročnik odda javno naročilo na podlagi meril po tem, ko preveri, da so izpolnjeni naslednji pogoji:</w:t>
      </w:r>
    </w:p>
    <w:p w:rsidR="00E13B27" w:rsidRPr="006B6C75" w:rsidRDefault="00E13B27" w:rsidP="00C56D50">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a) ponudba je skladna z zahtevami in pogoji, določenimi v obvestilu o javnem naročilu ter v dokumentaciji v zvezi z oddajo javnega naročila, in</w:t>
      </w:r>
    </w:p>
    <w:p w:rsidR="00E13B27" w:rsidRPr="006B6C75" w:rsidRDefault="00E13B27" w:rsidP="00C56D50">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b) ponudbo je oddal ponudnik, pri katerem ne obstajajo razlogi za izključitev in izpolnjuje pogoje za sodelovanje. </w:t>
      </w:r>
    </w:p>
    <w:p w:rsidR="004A2C87" w:rsidRPr="006B6C75" w:rsidRDefault="004A2C87" w:rsidP="00C56D50">
      <w:pPr>
        <w:jc w:val="both"/>
        <w:rPr>
          <w:rFonts w:asciiTheme="minorHAnsi" w:hAnsiTheme="minorHAnsi" w:cstheme="minorHAnsi"/>
          <w:color w:val="000000" w:themeColor="text1"/>
          <w:sz w:val="22"/>
          <w:szCs w:val="22"/>
        </w:rPr>
      </w:pPr>
    </w:p>
    <w:p w:rsidR="00366981" w:rsidRPr="006B6C75" w:rsidRDefault="00E13B27" w:rsidP="00C56D50">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Naročnik v roku pet dni po končanem preverjanju in ocenjevanju obvesti ponudnika o sprejeti odločitvi v zvezi z oddajo javnega naročila. Takšno odločitev naročnik sprejme najpozneje v roku 90 dni od roka za oddajo ponudb. </w:t>
      </w:r>
    </w:p>
    <w:p w:rsidR="00366981" w:rsidRPr="006B6C75" w:rsidRDefault="00366981" w:rsidP="00366981">
      <w:pPr>
        <w:pStyle w:val="Naslov2"/>
        <w:rPr>
          <w:rFonts w:asciiTheme="minorHAnsi" w:hAnsiTheme="minorHAnsi" w:cstheme="minorHAnsi"/>
          <w:i w:val="0"/>
          <w:color w:val="000000" w:themeColor="text1"/>
          <w:sz w:val="22"/>
          <w:szCs w:val="22"/>
        </w:rPr>
      </w:pPr>
      <w:bookmarkStart w:id="26" w:name="_Toc31632850"/>
      <w:r w:rsidRPr="006B6C75">
        <w:rPr>
          <w:rFonts w:asciiTheme="minorHAnsi" w:hAnsiTheme="minorHAnsi" w:cstheme="minorHAnsi"/>
          <w:i w:val="0"/>
          <w:color w:val="000000" w:themeColor="text1"/>
          <w:sz w:val="22"/>
          <w:szCs w:val="22"/>
        </w:rPr>
        <w:t>Merilo za odločitev naročnika o oddaji javnega naročila</w:t>
      </w:r>
      <w:bookmarkEnd w:id="26"/>
      <w:r w:rsidRPr="006B6C75">
        <w:rPr>
          <w:rFonts w:asciiTheme="minorHAnsi" w:hAnsiTheme="minorHAnsi" w:cstheme="minorHAnsi"/>
          <w:i w:val="0"/>
          <w:color w:val="000000" w:themeColor="text1"/>
          <w:sz w:val="22"/>
          <w:szCs w:val="22"/>
        </w:rPr>
        <w:t xml:space="preserve"> </w:t>
      </w:r>
    </w:p>
    <w:p w:rsidR="00771D2D" w:rsidRDefault="007856CB" w:rsidP="00C56D50">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Naročilo se odda ponudniku, ki </w:t>
      </w:r>
      <w:r w:rsidR="00771D2D">
        <w:rPr>
          <w:rFonts w:asciiTheme="minorHAnsi" w:hAnsiTheme="minorHAnsi" w:cstheme="minorHAnsi"/>
          <w:color w:val="000000" w:themeColor="text1"/>
          <w:sz w:val="22"/>
          <w:szCs w:val="22"/>
        </w:rPr>
        <w:t>je v postopku ocenjevanja doseže največ točk. Merilo za točkovanje je</w:t>
      </w:r>
      <w:r w:rsidR="00EC7826" w:rsidRPr="006B6C75">
        <w:rPr>
          <w:rFonts w:asciiTheme="minorHAnsi" w:hAnsiTheme="minorHAnsi" w:cstheme="minorHAnsi"/>
          <w:color w:val="000000" w:themeColor="text1"/>
          <w:sz w:val="22"/>
          <w:szCs w:val="22"/>
        </w:rPr>
        <w:t xml:space="preserve"> najnižj</w:t>
      </w:r>
      <w:r w:rsidR="00771D2D">
        <w:rPr>
          <w:rFonts w:asciiTheme="minorHAnsi" w:hAnsiTheme="minorHAnsi" w:cstheme="minorHAnsi"/>
          <w:color w:val="000000" w:themeColor="text1"/>
          <w:sz w:val="22"/>
          <w:szCs w:val="22"/>
        </w:rPr>
        <w:t>a</w:t>
      </w:r>
      <w:r w:rsidR="00EC7826" w:rsidRPr="006B6C75">
        <w:rPr>
          <w:rFonts w:asciiTheme="minorHAnsi" w:hAnsiTheme="minorHAnsi" w:cstheme="minorHAnsi"/>
          <w:color w:val="000000" w:themeColor="text1"/>
          <w:sz w:val="22"/>
          <w:szCs w:val="22"/>
        </w:rPr>
        <w:t xml:space="preserve"> ponudbeno vrednost </w:t>
      </w:r>
      <w:r w:rsidR="00771D2D">
        <w:rPr>
          <w:rFonts w:asciiTheme="minorHAnsi" w:hAnsiTheme="minorHAnsi" w:cstheme="minorHAnsi"/>
          <w:color w:val="000000" w:themeColor="text1"/>
          <w:sz w:val="22"/>
          <w:szCs w:val="22"/>
        </w:rPr>
        <w:t xml:space="preserve">po posameznih sklopih </w:t>
      </w:r>
      <w:r w:rsidR="00EC7826" w:rsidRPr="006B6C75">
        <w:rPr>
          <w:rFonts w:asciiTheme="minorHAnsi" w:hAnsiTheme="minorHAnsi" w:cstheme="minorHAnsi"/>
          <w:color w:val="000000" w:themeColor="text1"/>
          <w:sz w:val="22"/>
          <w:szCs w:val="22"/>
        </w:rPr>
        <w:t>kot izhaja iz tehnične specifikacije</w:t>
      </w:r>
      <w:r w:rsidR="00771D2D">
        <w:rPr>
          <w:rFonts w:asciiTheme="minorHAnsi" w:hAnsiTheme="minorHAnsi" w:cstheme="minorHAnsi"/>
          <w:color w:val="000000" w:themeColor="text1"/>
          <w:sz w:val="22"/>
          <w:szCs w:val="22"/>
        </w:rPr>
        <w:t xml:space="preserve"> in sicer:</w:t>
      </w:r>
    </w:p>
    <w:p w:rsidR="00771D2D" w:rsidRPr="006B6C75" w:rsidRDefault="00771D2D" w:rsidP="00771D2D">
      <w:pPr>
        <w:rPr>
          <w:rFonts w:asciiTheme="minorHAnsi" w:hAnsiTheme="minorHAnsi" w:cstheme="minorHAnsi"/>
          <w:bCs/>
          <w:sz w:val="22"/>
          <w:szCs w:val="22"/>
        </w:rPr>
      </w:pPr>
      <w:r w:rsidRPr="006B6C75">
        <w:rPr>
          <w:rFonts w:asciiTheme="minorHAnsi" w:hAnsiTheme="minorHAnsi" w:cstheme="minorHAnsi"/>
          <w:bCs/>
          <w:sz w:val="22"/>
          <w:szCs w:val="22"/>
        </w:rPr>
        <w:t xml:space="preserve">- storitve v Mobilnem omrežju GSM/UMTS, </w:t>
      </w:r>
      <w:r>
        <w:rPr>
          <w:rFonts w:asciiTheme="minorHAnsi" w:hAnsiTheme="minorHAnsi" w:cstheme="minorHAnsi"/>
          <w:bCs/>
          <w:sz w:val="22"/>
          <w:szCs w:val="22"/>
        </w:rPr>
        <w:t>max. 30 točk</w:t>
      </w:r>
    </w:p>
    <w:p w:rsidR="00771D2D" w:rsidRPr="006B6C75" w:rsidRDefault="00771D2D" w:rsidP="00771D2D">
      <w:pPr>
        <w:rPr>
          <w:rFonts w:asciiTheme="minorHAnsi" w:hAnsiTheme="minorHAnsi" w:cstheme="minorHAnsi"/>
          <w:bCs/>
          <w:sz w:val="22"/>
          <w:szCs w:val="22"/>
        </w:rPr>
      </w:pPr>
      <w:r w:rsidRPr="006B6C75">
        <w:rPr>
          <w:rFonts w:asciiTheme="minorHAnsi" w:hAnsiTheme="minorHAnsi" w:cstheme="minorHAnsi"/>
          <w:bCs/>
          <w:sz w:val="22"/>
          <w:szCs w:val="22"/>
        </w:rPr>
        <w:t>- storitve fiksnega omrežja</w:t>
      </w:r>
      <w:r>
        <w:rPr>
          <w:rFonts w:asciiTheme="minorHAnsi" w:hAnsiTheme="minorHAnsi" w:cstheme="minorHAnsi"/>
          <w:bCs/>
          <w:sz w:val="22"/>
          <w:szCs w:val="22"/>
        </w:rPr>
        <w:t>, max. 30 točk</w:t>
      </w:r>
    </w:p>
    <w:p w:rsidR="00771D2D" w:rsidRPr="006B6C75" w:rsidRDefault="00771D2D" w:rsidP="00771D2D">
      <w:pPr>
        <w:rPr>
          <w:rFonts w:asciiTheme="minorHAnsi" w:hAnsiTheme="minorHAnsi" w:cstheme="minorHAnsi"/>
          <w:sz w:val="22"/>
          <w:szCs w:val="22"/>
        </w:rPr>
      </w:pPr>
      <w:r w:rsidRPr="006B6C75">
        <w:rPr>
          <w:rFonts w:asciiTheme="minorHAnsi" w:hAnsiTheme="minorHAnsi" w:cstheme="minorHAnsi"/>
          <w:bCs/>
          <w:sz w:val="22"/>
          <w:szCs w:val="22"/>
        </w:rPr>
        <w:t>-</w:t>
      </w:r>
      <w:r>
        <w:rPr>
          <w:rFonts w:asciiTheme="minorHAnsi" w:hAnsiTheme="minorHAnsi" w:cstheme="minorHAnsi"/>
          <w:bCs/>
          <w:sz w:val="22"/>
          <w:szCs w:val="22"/>
        </w:rPr>
        <w:t xml:space="preserve"> storitve interneta, max. 30 točk</w:t>
      </w:r>
    </w:p>
    <w:p w:rsidR="00771D2D" w:rsidRDefault="00771D2D" w:rsidP="00771D2D">
      <w:pPr>
        <w:rPr>
          <w:rFonts w:asciiTheme="minorHAnsi" w:hAnsiTheme="minorHAnsi" w:cstheme="minorHAnsi"/>
          <w:bCs/>
          <w:sz w:val="22"/>
          <w:szCs w:val="22"/>
        </w:rPr>
      </w:pPr>
      <w:r w:rsidRPr="006B6C75">
        <w:rPr>
          <w:rFonts w:asciiTheme="minorHAnsi" w:hAnsiTheme="minorHAnsi" w:cstheme="minorHAnsi"/>
          <w:sz w:val="22"/>
          <w:szCs w:val="22"/>
        </w:rPr>
        <w:t>-</w:t>
      </w:r>
      <w:r w:rsidRPr="006B6C75">
        <w:rPr>
          <w:rFonts w:asciiTheme="minorHAnsi" w:hAnsiTheme="minorHAnsi" w:cstheme="minorHAnsi"/>
          <w:bCs/>
          <w:sz w:val="22"/>
          <w:szCs w:val="22"/>
        </w:rPr>
        <w:t xml:space="preserve"> mobilni telefoni, </w:t>
      </w:r>
      <w:r>
        <w:rPr>
          <w:rFonts w:asciiTheme="minorHAnsi" w:hAnsiTheme="minorHAnsi" w:cstheme="minorHAnsi"/>
          <w:bCs/>
          <w:sz w:val="22"/>
          <w:szCs w:val="22"/>
        </w:rPr>
        <w:t>max. 10 točk</w:t>
      </w:r>
    </w:p>
    <w:p w:rsidR="00771D2D" w:rsidRPr="00771D2D" w:rsidRDefault="00771D2D" w:rsidP="00771D2D">
      <w:pPr>
        <w:rPr>
          <w:rFonts w:asciiTheme="minorHAnsi" w:hAnsiTheme="minorHAnsi" w:cstheme="minorHAnsi"/>
          <w:b/>
          <w:sz w:val="22"/>
          <w:szCs w:val="22"/>
        </w:rPr>
      </w:pPr>
      <w:r w:rsidRPr="00771D2D">
        <w:rPr>
          <w:rFonts w:asciiTheme="minorHAnsi" w:hAnsiTheme="minorHAnsi" w:cstheme="minorHAnsi"/>
          <w:b/>
          <w:bCs/>
          <w:sz w:val="22"/>
          <w:szCs w:val="22"/>
        </w:rPr>
        <w:t>SKUPAJ MAX. 100 TOČK</w:t>
      </w:r>
    </w:p>
    <w:p w:rsidR="004A2C87" w:rsidRPr="006B6C75" w:rsidRDefault="004A2C87" w:rsidP="004A2C87">
      <w:pPr>
        <w:pStyle w:val="Naslov2"/>
        <w:rPr>
          <w:rFonts w:asciiTheme="minorHAnsi" w:hAnsiTheme="minorHAnsi" w:cstheme="minorHAnsi"/>
          <w:i w:val="0"/>
          <w:color w:val="000000" w:themeColor="text1"/>
          <w:sz w:val="22"/>
          <w:szCs w:val="22"/>
        </w:rPr>
      </w:pPr>
      <w:bookmarkStart w:id="27" w:name="_Toc31632851"/>
      <w:r w:rsidRPr="006B6C75">
        <w:rPr>
          <w:rFonts w:asciiTheme="minorHAnsi" w:hAnsiTheme="minorHAnsi" w:cstheme="minorHAnsi"/>
          <w:i w:val="0"/>
          <w:color w:val="000000" w:themeColor="text1"/>
          <w:sz w:val="22"/>
          <w:szCs w:val="22"/>
        </w:rPr>
        <w:t>Objava odločitve o oddaji javnega naročila</w:t>
      </w:r>
      <w:bookmarkEnd w:id="27"/>
      <w:r w:rsidRPr="006B6C75">
        <w:rPr>
          <w:rFonts w:asciiTheme="minorHAnsi" w:hAnsiTheme="minorHAnsi" w:cstheme="minorHAnsi"/>
          <w:i w:val="0"/>
          <w:color w:val="000000" w:themeColor="text1"/>
          <w:sz w:val="22"/>
          <w:szCs w:val="22"/>
        </w:rPr>
        <w:t xml:space="preserve"> </w:t>
      </w:r>
    </w:p>
    <w:p w:rsidR="00E36185" w:rsidRPr="006B6C75" w:rsidRDefault="00E13B27" w:rsidP="007856CB">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Odločitev naročnika o oddaji javnega naročila se objavi na Portalu javnih naročil in šteje z dnem objave za vročeno. Rok za vložitev zahtevka za revizijo je pet delovnih dni od dneva vročitve oddaje javnega naročila. </w:t>
      </w:r>
    </w:p>
    <w:p w:rsidR="0098583E" w:rsidRPr="006B6C75" w:rsidRDefault="00F52FBB" w:rsidP="00F52FBB">
      <w:pPr>
        <w:pStyle w:val="Naslov1"/>
        <w:rPr>
          <w:rFonts w:asciiTheme="minorHAnsi" w:hAnsiTheme="minorHAnsi" w:cstheme="minorHAnsi"/>
          <w:color w:val="000000" w:themeColor="text1"/>
          <w:sz w:val="22"/>
          <w:szCs w:val="22"/>
        </w:rPr>
      </w:pPr>
      <w:bookmarkStart w:id="28" w:name="_Toc31632852"/>
      <w:r w:rsidRPr="006B6C75">
        <w:rPr>
          <w:rFonts w:asciiTheme="minorHAnsi" w:hAnsiTheme="minorHAnsi" w:cstheme="minorHAnsi"/>
          <w:color w:val="000000" w:themeColor="text1"/>
          <w:sz w:val="22"/>
          <w:szCs w:val="22"/>
        </w:rPr>
        <w:t>POGODBA O IZVEDBI JAVNEGA NAROČILA</w:t>
      </w:r>
      <w:bookmarkEnd w:id="28"/>
      <w:r w:rsidRPr="006B6C75">
        <w:rPr>
          <w:rFonts w:asciiTheme="minorHAnsi" w:hAnsiTheme="minorHAnsi" w:cstheme="minorHAnsi"/>
          <w:color w:val="000000" w:themeColor="text1"/>
          <w:sz w:val="22"/>
          <w:szCs w:val="22"/>
        </w:rPr>
        <w:t xml:space="preserve"> </w:t>
      </w:r>
    </w:p>
    <w:p w:rsidR="00EB3046" w:rsidRPr="006B6C75" w:rsidRDefault="00EB3046" w:rsidP="00EB3046">
      <w:pPr>
        <w:pStyle w:val="Naslov2"/>
        <w:rPr>
          <w:rFonts w:asciiTheme="minorHAnsi" w:hAnsiTheme="minorHAnsi" w:cstheme="minorHAnsi"/>
          <w:i w:val="0"/>
          <w:color w:val="000000" w:themeColor="text1"/>
          <w:sz w:val="22"/>
          <w:szCs w:val="22"/>
        </w:rPr>
      </w:pPr>
      <w:bookmarkStart w:id="29" w:name="_Toc31632853"/>
      <w:r w:rsidRPr="006B6C75">
        <w:rPr>
          <w:rFonts w:asciiTheme="minorHAnsi" w:hAnsiTheme="minorHAnsi" w:cstheme="minorHAnsi"/>
          <w:i w:val="0"/>
          <w:color w:val="000000" w:themeColor="text1"/>
          <w:sz w:val="22"/>
          <w:szCs w:val="22"/>
        </w:rPr>
        <w:t xml:space="preserve">Sklenitev </w:t>
      </w:r>
      <w:r w:rsidR="005C0576" w:rsidRPr="006B6C75">
        <w:rPr>
          <w:rFonts w:asciiTheme="minorHAnsi" w:hAnsiTheme="minorHAnsi" w:cstheme="minorHAnsi"/>
          <w:i w:val="0"/>
          <w:color w:val="000000" w:themeColor="text1"/>
          <w:sz w:val="22"/>
          <w:szCs w:val="22"/>
        </w:rPr>
        <w:t>pogodbe</w:t>
      </w:r>
      <w:bookmarkEnd w:id="29"/>
      <w:r w:rsidRPr="006B6C75">
        <w:rPr>
          <w:rFonts w:asciiTheme="minorHAnsi" w:hAnsiTheme="minorHAnsi" w:cstheme="minorHAnsi"/>
          <w:i w:val="0"/>
          <w:color w:val="000000" w:themeColor="text1"/>
          <w:sz w:val="22"/>
          <w:szCs w:val="22"/>
        </w:rPr>
        <w:t xml:space="preserve"> </w:t>
      </w:r>
    </w:p>
    <w:p w:rsidR="00EB3046" w:rsidRPr="006B6C75" w:rsidRDefault="00F52FBB" w:rsidP="00147E1D">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Naročnik </w:t>
      </w:r>
      <w:r w:rsidR="008F4E4E" w:rsidRPr="006B6C75">
        <w:rPr>
          <w:rFonts w:asciiTheme="minorHAnsi" w:hAnsiTheme="minorHAnsi" w:cstheme="minorHAnsi"/>
          <w:color w:val="000000" w:themeColor="text1"/>
          <w:sz w:val="22"/>
          <w:szCs w:val="22"/>
        </w:rPr>
        <w:t xml:space="preserve">sklene okvirni </w:t>
      </w:r>
      <w:r w:rsidR="005C0576" w:rsidRPr="006B6C75">
        <w:rPr>
          <w:rFonts w:asciiTheme="minorHAnsi" w:hAnsiTheme="minorHAnsi" w:cstheme="minorHAnsi"/>
          <w:color w:val="000000" w:themeColor="text1"/>
          <w:sz w:val="22"/>
          <w:szCs w:val="22"/>
        </w:rPr>
        <w:t>pogodbo z</w:t>
      </w:r>
      <w:r w:rsidR="008F4E4E" w:rsidRPr="006B6C75">
        <w:rPr>
          <w:rFonts w:asciiTheme="minorHAnsi" w:hAnsiTheme="minorHAnsi" w:cstheme="minorHAnsi"/>
          <w:color w:val="000000" w:themeColor="text1"/>
          <w:sz w:val="22"/>
          <w:szCs w:val="22"/>
        </w:rPr>
        <w:t xml:space="preserve"> izbranim ponudnik</w:t>
      </w:r>
      <w:r w:rsidR="005C0576" w:rsidRPr="006B6C75">
        <w:rPr>
          <w:rFonts w:asciiTheme="minorHAnsi" w:hAnsiTheme="minorHAnsi" w:cstheme="minorHAnsi"/>
          <w:color w:val="000000" w:themeColor="text1"/>
          <w:sz w:val="22"/>
          <w:szCs w:val="22"/>
        </w:rPr>
        <w:t>om</w:t>
      </w:r>
      <w:r w:rsidR="008F4E4E" w:rsidRPr="006B6C75">
        <w:rPr>
          <w:rFonts w:asciiTheme="minorHAnsi" w:hAnsiTheme="minorHAnsi" w:cstheme="minorHAnsi"/>
          <w:color w:val="000000" w:themeColor="text1"/>
          <w:sz w:val="22"/>
          <w:szCs w:val="22"/>
        </w:rPr>
        <w:t xml:space="preserve">, ki </w:t>
      </w:r>
      <w:r w:rsidR="005C0576" w:rsidRPr="006B6C75">
        <w:rPr>
          <w:rFonts w:asciiTheme="minorHAnsi" w:hAnsiTheme="minorHAnsi" w:cstheme="minorHAnsi"/>
          <w:color w:val="000000" w:themeColor="text1"/>
          <w:sz w:val="22"/>
          <w:szCs w:val="22"/>
        </w:rPr>
        <w:t>je</w:t>
      </w:r>
      <w:r w:rsidR="008F4E4E" w:rsidRPr="006B6C75">
        <w:rPr>
          <w:rFonts w:asciiTheme="minorHAnsi" w:hAnsiTheme="minorHAnsi" w:cstheme="minorHAnsi"/>
          <w:color w:val="000000" w:themeColor="text1"/>
          <w:sz w:val="22"/>
          <w:szCs w:val="22"/>
        </w:rPr>
        <w:t xml:space="preserve"> v postopku ocenjevanja </w:t>
      </w:r>
      <w:r w:rsidR="005C0576" w:rsidRPr="006B6C75">
        <w:rPr>
          <w:rFonts w:asciiTheme="minorHAnsi" w:hAnsiTheme="minorHAnsi" w:cstheme="minorHAnsi"/>
          <w:color w:val="000000" w:themeColor="text1"/>
          <w:sz w:val="22"/>
          <w:szCs w:val="22"/>
        </w:rPr>
        <w:t xml:space="preserve">izpolnjeval vse kriterije ter ponudil najnižjo ponudbeno ceno v celoti. </w:t>
      </w:r>
      <w:r w:rsidR="008F4E4E" w:rsidRPr="006B6C75">
        <w:rPr>
          <w:rFonts w:asciiTheme="minorHAnsi" w:hAnsiTheme="minorHAnsi" w:cstheme="minorHAnsi"/>
          <w:color w:val="000000" w:themeColor="text1"/>
          <w:sz w:val="22"/>
          <w:szCs w:val="22"/>
        </w:rPr>
        <w:t>V</w:t>
      </w:r>
      <w:r w:rsidRPr="006B6C75">
        <w:rPr>
          <w:rFonts w:asciiTheme="minorHAnsi" w:hAnsiTheme="minorHAnsi" w:cstheme="minorHAnsi"/>
          <w:color w:val="000000" w:themeColor="text1"/>
          <w:sz w:val="22"/>
          <w:szCs w:val="22"/>
        </w:rPr>
        <w:t>zor</w:t>
      </w:r>
      <w:r w:rsidR="008F4E4E" w:rsidRPr="006B6C75">
        <w:rPr>
          <w:rFonts w:asciiTheme="minorHAnsi" w:hAnsiTheme="minorHAnsi" w:cstheme="minorHAnsi"/>
          <w:color w:val="000000" w:themeColor="text1"/>
          <w:sz w:val="22"/>
          <w:szCs w:val="22"/>
        </w:rPr>
        <w:t>e</w:t>
      </w:r>
      <w:r w:rsidRPr="006B6C75">
        <w:rPr>
          <w:rFonts w:asciiTheme="minorHAnsi" w:hAnsiTheme="minorHAnsi" w:cstheme="minorHAnsi"/>
          <w:color w:val="000000" w:themeColor="text1"/>
          <w:sz w:val="22"/>
          <w:szCs w:val="22"/>
        </w:rPr>
        <w:t>c</w:t>
      </w:r>
      <w:r w:rsidR="008F4E4E" w:rsidRPr="006B6C75">
        <w:rPr>
          <w:rFonts w:asciiTheme="minorHAnsi" w:hAnsiTheme="minorHAnsi" w:cstheme="minorHAnsi"/>
          <w:color w:val="000000" w:themeColor="text1"/>
          <w:sz w:val="22"/>
          <w:szCs w:val="22"/>
        </w:rPr>
        <w:t xml:space="preserve"> </w:t>
      </w:r>
      <w:r w:rsidR="005C0576" w:rsidRPr="006B6C75">
        <w:rPr>
          <w:rFonts w:asciiTheme="minorHAnsi" w:hAnsiTheme="minorHAnsi" w:cstheme="minorHAnsi"/>
          <w:color w:val="000000" w:themeColor="text1"/>
          <w:sz w:val="22"/>
          <w:szCs w:val="22"/>
        </w:rPr>
        <w:t>pogodbe</w:t>
      </w:r>
      <w:r w:rsidR="008F4E4E" w:rsidRPr="006B6C75">
        <w:rPr>
          <w:rFonts w:asciiTheme="minorHAnsi" w:hAnsiTheme="minorHAnsi" w:cstheme="minorHAnsi"/>
          <w:color w:val="000000" w:themeColor="text1"/>
          <w:sz w:val="22"/>
          <w:szCs w:val="22"/>
        </w:rPr>
        <w:t xml:space="preserve"> je sestavni </w:t>
      </w:r>
      <w:r w:rsidRPr="006B6C75">
        <w:rPr>
          <w:rFonts w:asciiTheme="minorHAnsi" w:hAnsiTheme="minorHAnsi" w:cstheme="minorHAnsi"/>
          <w:color w:val="000000" w:themeColor="text1"/>
          <w:sz w:val="22"/>
          <w:szCs w:val="22"/>
        </w:rPr>
        <w:t xml:space="preserve">del te razpisne dokumentacije. </w:t>
      </w:r>
    </w:p>
    <w:p w:rsidR="00C4504E" w:rsidRPr="006B6C75" w:rsidRDefault="00C4504E" w:rsidP="00147E1D">
      <w:pPr>
        <w:rPr>
          <w:rFonts w:asciiTheme="minorHAnsi" w:hAnsiTheme="minorHAnsi" w:cstheme="minorHAnsi"/>
          <w:color w:val="000000" w:themeColor="text1"/>
          <w:sz w:val="22"/>
          <w:szCs w:val="22"/>
        </w:rPr>
      </w:pPr>
    </w:p>
    <w:p w:rsidR="00EF7955" w:rsidRPr="006B6C75" w:rsidRDefault="00C4504E"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Ponudnik je dolžan podpisati </w:t>
      </w:r>
      <w:r w:rsidR="005C0576" w:rsidRPr="006B6C75">
        <w:rPr>
          <w:rFonts w:asciiTheme="minorHAnsi" w:hAnsiTheme="minorHAnsi" w:cstheme="minorHAnsi"/>
          <w:color w:val="000000" w:themeColor="text1"/>
          <w:sz w:val="22"/>
          <w:szCs w:val="22"/>
        </w:rPr>
        <w:t>pogodbo</w:t>
      </w:r>
      <w:r w:rsidRPr="006B6C75">
        <w:rPr>
          <w:rFonts w:asciiTheme="minorHAnsi" w:hAnsiTheme="minorHAnsi" w:cstheme="minorHAnsi"/>
          <w:color w:val="000000" w:themeColor="text1"/>
          <w:sz w:val="22"/>
          <w:szCs w:val="22"/>
        </w:rPr>
        <w:t xml:space="preserve"> v roku petih (5) dni po prejemu </w:t>
      </w:r>
      <w:r w:rsidR="008F4E4E" w:rsidRPr="006B6C75">
        <w:rPr>
          <w:rFonts w:asciiTheme="minorHAnsi" w:hAnsiTheme="minorHAnsi" w:cstheme="minorHAnsi"/>
          <w:color w:val="000000" w:themeColor="text1"/>
          <w:sz w:val="22"/>
          <w:szCs w:val="22"/>
        </w:rPr>
        <w:t>okvirnega sporazuma</w:t>
      </w:r>
      <w:r w:rsidRPr="006B6C75">
        <w:rPr>
          <w:rFonts w:asciiTheme="minorHAnsi" w:hAnsiTheme="minorHAnsi" w:cstheme="minorHAnsi"/>
          <w:color w:val="000000" w:themeColor="text1"/>
          <w:sz w:val="22"/>
          <w:szCs w:val="22"/>
        </w:rPr>
        <w:t xml:space="preserve"> s strani naročnika, v nasprotnem primeru se šteje, da odstopa od sklenitve </w:t>
      </w:r>
      <w:r w:rsidR="008F4E4E" w:rsidRPr="006B6C75">
        <w:rPr>
          <w:rFonts w:asciiTheme="minorHAnsi" w:hAnsiTheme="minorHAnsi" w:cstheme="minorHAnsi"/>
          <w:color w:val="000000" w:themeColor="text1"/>
          <w:sz w:val="22"/>
          <w:szCs w:val="22"/>
        </w:rPr>
        <w:t>okvirnega sporazuma za</w:t>
      </w:r>
      <w:r w:rsidRPr="006B6C75">
        <w:rPr>
          <w:rFonts w:asciiTheme="minorHAnsi" w:hAnsiTheme="minorHAnsi" w:cstheme="minorHAnsi"/>
          <w:color w:val="000000" w:themeColor="text1"/>
          <w:sz w:val="22"/>
          <w:szCs w:val="22"/>
        </w:rPr>
        <w:t xml:space="preserve"> izvedbi javnega naročila.</w:t>
      </w:r>
      <w:r w:rsidR="005C0576" w:rsidRPr="006B6C75">
        <w:rPr>
          <w:rFonts w:asciiTheme="minorHAnsi" w:hAnsiTheme="minorHAnsi" w:cstheme="minorHAnsi"/>
          <w:color w:val="000000" w:themeColor="text1"/>
          <w:sz w:val="22"/>
          <w:szCs w:val="22"/>
        </w:rPr>
        <w:t xml:space="preserve"> Pogodba</w:t>
      </w:r>
      <w:r w:rsidR="00EF7955" w:rsidRPr="006B6C75">
        <w:rPr>
          <w:rFonts w:asciiTheme="minorHAnsi" w:hAnsiTheme="minorHAnsi" w:cstheme="minorHAnsi"/>
          <w:color w:val="000000" w:themeColor="text1"/>
          <w:sz w:val="22"/>
          <w:szCs w:val="22"/>
        </w:rPr>
        <w:t xml:space="preserve"> je veljavno sklenjen</w:t>
      </w:r>
      <w:r w:rsidR="005C0576" w:rsidRPr="006B6C75">
        <w:rPr>
          <w:rFonts w:asciiTheme="minorHAnsi" w:hAnsiTheme="minorHAnsi" w:cstheme="minorHAnsi"/>
          <w:color w:val="000000" w:themeColor="text1"/>
          <w:sz w:val="22"/>
          <w:szCs w:val="22"/>
        </w:rPr>
        <w:t>a</w:t>
      </w:r>
      <w:r w:rsidR="00EF7955" w:rsidRPr="006B6C75">
        <w:rPr>
          <w:rFonts w:asciiTheme="minorHAnsi" w:hAnsiTheme="minorHAnsi" w:cstheme="minorHAnsi"/>
          <w:color w:val="000000" w:themeColor="text1"/>
          <w:sz w:val="22"/>
          <w:szCs w:val="22"/>
        </w:rPr>
        <w:t xml:space="preserve"> z dnem podpisa obeh strank. </w:t>
      </w:r>
    </w:p>
    <w:p w:rsidR="00EF7955" w:rsidRPr="006B6C75" w:rsidRDefault="00EF7955" w:rsidP="00147E1D">
      <w:pPr>
        <w:autoSpaceDE w:val="0"/>
        <w:autoSpaceDN w:val="0"/>
        <w:adjustRightInd w:val="0"/>
        <w:jc w:val="both"/>
        <w:rPr>
          <w:rFonts w:asciiTheme="minorHAnsi" w:hAnsiTheme="minorHAnsi" w:cstheme="minorHAnsi"/>
          <w:color w:val="000000" w:themeColor="text1"/>
          <w:sz w:val="22"/>
          <w:szCs w:val="22"/>
        </w:rPr>
      </w:pPr>
    </w:p>
    <w:p w:rsidR="00C4504E" w:rsidRPr="006B6C75" w:rsidRDefault="00EF7955" w:rsidP="00147E1D">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Obvezna priloga in sestavni del </w:t>
      </w:r>
      <w:r w:rsidR="005C0576" w:rsidRPr="006B6C75">
        <w:rPr>
          <w:rFonts w:asciiTheme="minorHAnsi" w:hAnsiTheme="minorHAnsi" w:cstheme="minorHAnsi"/>
          <w:color w:val="000000" w:themeColor="text1"/>
          <w:sz w:val="22"/>
          <w:szCs w:val="22"/>
        </w:rPr>
        <w:t xml:space="preserve">pogodbe </w:t>
      </w:r>
      <w:r w:rsidRPr="006B6C75">
        <w:rPr>
          <w:rFonts w:asciiTheme="minorHAnsi" w:hAnsiTheme="minorHAnsi" w:cstheme="minorHAnsi"/>
          <w:color w:val="000000" w:themeColor="text1"/>
          <w:sz w:val="22"/>
          <w:szCs w:val="22"/>
        </w:rPr>
        <w:t xml:space="preserve">o izvedbi javnega naročila je izjava na podlagi Zakona o integriteti in preprečevanju korupcije (Uradni list RS, št. 69/11 – </w:t>
      </w:r>
      <w:r w:rsidR="00F21D30" w:rsidRPr="006B6C75">
        <w:rPr>
          <w:rFonts w:asciiTheme="minorHAnsi" w:hAnsiTheme="minorHAnsi" w:cstheme="minorHAnsi"/>
          <w:color w:val="000000" w:themeColor="text1"/>
          <w:sz w:val="22"/>
          <w:szCs w:val="22"/>
        </w:rPr>
        <w:t>UPB</w:t>
      </w:r>
      <w:r w:rsidRPr="006B6C75">
        <w:rPr>
          <w:rFonts w:asciiTheme="minorHAnsi" w:hAnsiTheme="minorHAnsi" w:cstheme="minorHAnsi"/>
          <w:color w:val="000000" w:themeColor="text1"/>
          <w:sz w:val="22"/>
          <w:szCs w:val="22"/>
        </w:rPr>
        <w:t>)</w:t>
      </w:r>
      <w:r w:rsidR="00C7115B" w:rsidRPr="006B6C75">
        <w:rPr>
          <w:rFonts w:asciiTheme="minorHAnsi" w:hAnsiTheme="minorHAnsi" w:cstheme="minorHAnsi"/>
          <w:color w:val="000000" w:themeColor="text1"/>
          <w:sz w:val="22"/>
          <w:szCs w:val="22"/>
        </w:rPr>
        <w:t>, ki jo naročnik priloži ob podpisu pogodbe o izvedbi javnega naročila.</w:t>
      </w:r>
    </w:p>
    <w:p w:rsidR="00EB3046" w:rsidRPr="006B6C75" w:rsidRDefault="00EB3046" w:rsidP="00EB3046">
      <w:pPr>
        <w:pStyle w:val="Naslov2"/>
        <w:rPr>
          <w:rFonts w:asciiTheme="minorHAnsi" w:hAnsiTheme="minorHAnsi" w:cstheme="minorHAnsi"/>
          <w:i w:val="0"/>
          <w:color w:val="000000" w:themeColor="text1"/>
          <w:sz w:val="22"/>
          <w:szCs w:val="22"/>
        </w:rPr>
      </w:pPr>
      <w:bookmarkStart w:id="30" w:name="_Toc31632854"/>
      <w:r w:rsidRPr="006B6C75">
        <w:rPr>
          <w:rFonts w:asciiTheme="minorHAnsi" w:hAnsiTheme="minorHAnsi" w:cstheme="minorHAnsi"/>
          <w:i w:val="0"/>
          <w:color w:val="000000" w:themeColor="text1"/>
          <w:sz w:val="22"/>
          <w:szCs w:val="22"/>
        </w:rPr>
        <w:t xml:space="preserve">Pogoj za veljavnost </w:t>
      </w:r>
      <w:r w:rsidR="005C0576" w:rsidRPr="006B6C75">
        <w:rPr>
          <w:rFonts w:asciiTheme="minorHAnsi" w:hAnsiTheme="minorHAnsi" w:cstheme="minorHAnsi"/>
          <w:i w:val="0"/>
          <w:color w:val="000000" w:themeColor="text1"/>
          <w:sz w:val="22"/>
          <w:szCs w:val="22"/>
        </w:rPr>
        <w:t>pogodbe</w:t>
      </w:r>
      <w:bookmarkEnd w:id="30"/>
      <w:r w:rsidRPr="006B6C75">
        <w:rPr>
          <w:rFonts w:asciiTheme="minorHAnsi" w:hAnsiTheme="minorHAnsi" w:cstheme="minorHAnsi"/>
          <w:i w:val="0"/>
          <w:color w:val="000000" w:themeColor="text1"/>
          <w:sz w:val="22"/>
          <w:szCs w:val="22"/>
        </w:rPr>
        <w:t xml:space="preserve"> </w:t>
      </w:r>
    </w:p>
    <w:p w:rsidR="00EB3046" w:rsidRPr="006B6C75" w:rsidRDefault="00EB3046" w:rsidP="00EB3046">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Pogoj za veljavnost </w:t>
      </w:r>
      <w:r w:rsidR="008F4E4E" w:rsidRPr="006B6C75">
        <w:rPr>
          <w:rFonts w:asciiTheme="minorHAnsi" w:hAnsiTheme="minorHAnsi" w:cstheme="minorHAnsi"/>
          <w:color w:val="000000" w:themeColor="text1"/>
          <w:sz w:val="22"/>
          <w:szCs w:val="22"/>
        </w:rPr>
        <w:t>okvirnega sporazuma</w:t>
      </w:r>
      <w:r w:rsidRPr="006B6C75">
        <w:rPr>
          <w:rFonts w:asciiTheme="minorHAnsi" w:hAnsiTheme="minorHAnsi" w:cstheme="minorHAnsi"/>
          <w:color w:val="000000" w:themeColor="text1"/>
          <w:sz w:val="22"/>
          <w:szCs w:val="22"/>
        </w:rPr>
        <w:t xml:space="preserve"> o izvedbi javnega naročila je pravočasna in pravilna predložitev zavarovanja za dobro izvedbo pogodbenih obveznosti. </w:t>
      </w:r>
    </w:p>
    <w:p w:rsidR="00EB3046" w:rsidRPr="006B6C75" w:rsidRDefault="008F4E4E" w:rsidP="00C4504E">
      <w:pPr>
        <w:pStyle w:val="Naslov2"/>
        <w:rPr>
          <w:rFonts w:asciiTheme="minorHAnsi" w:hAnsiTheme="minorHAnsi" w:cstheme="minorHAnsi"/>
          <w:i w:val="0"/>
          <w:color w:val="000000" w:themeColor="text1"/>
          <w:sz w:val="22"/>
          <w:szCs w:val="22"/>
        </w:rPr>
      </w:pPr>
      <w:bookmarkStart w:id="31" w:name="_Toc31632855"/>
      <w:r w:rsidRPr="006B6C75">
        <w:rPr>
          <w:rFonts w:asciiTheme="minorHAnsi" w:hAnsiTheme="minorHAnsi" w:cstheme="minorHAnsi"/>
          <w:i w:val="0"/>
          <w:color w:val="000000" w:themeColor="text1"/>
          <w:sz w:val="22"/>
          <w:szCs w:val="22"/>
        </w:rPr>
        <w:t>V</w:t>
      </w:r>
      <w:r w:rsidR="00C4504E" w:rsidRPr="006B6C75">
        <w:rPr>
          <w:rFonts w:asciiTheme="minorHAnsi" w:hAnsiTheme="minorHAnsi" w:cstheme="minorHAnsi"/>
          <w:i w:val="0"/>
          <w:color w:val="000000" w:themeColor="text1"/>
          <w:sz w:val="22"/>
          <w:szCs w:val="22"/>
        </w:rPr>
        <w:t xml:space="preserve">rednost </w:t>
      </w:r>
      <w:r w:rsidRPr="006B6C75">
        <w:rPr>
          <w:rFonts w:asciiTheme="minorHAnsi" w:hAnsiTheme="minorHAnsi" w:cstheme="minorHAnsi"/>
          <w:i w:val="0"/>
          <w:color w:val="000000" w:themeColor="text1"/>
          <w:sz w:val="22"/>
          <w:szCs w:val="22"/>
        </w:rPr>
        <w:t>javnega naročila</w:t>
      </w:r>
      <w:bookmarkEnd w:id="31"/>
    </w:p>
    <w:p w:rsidR="00F52FBB" w:rsidRPr="006B6C75" w:rsidRDefault="008F4E4E" w:rsidP="00F52FBB">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V</w:t>
      </w:r>
      <w:r w:rsidR="00FF6609" w:rsidRPr="006B6C75">
        <w:rPr>
          <w:rFonts w:asciiTheme="minorHAnsi" w:hAnsiTheme="minorHAnsi" w:cstheme="minorHAnsi"/>
          <w:color w:val="000000" w:themeColor="text1"/>
          <w:sz w:val="22"/>
          <w:szCs w:val="22"/>
        </w:rPr>
        <w:t xml:space="preserve">rednost javnega naročila je enaka ponudbeni vrednosti ponudnika </w:t>
      </w:r>
      <w:r w:rsidR="00031F58" w:rsidRPr="006B6C75">
        <w:rPr>
          <w:rFonts w:asciiTheme="minorHAnsi" w:hAnsiTheme="minorHAnsi" w:cstheme="minorHAnsi"/>
          <w:color w:val="000000" w:themeColor="text1"/>
          <w:sz w:val="22"/>
          <w:szCs w:val="22"/>
        </w:rPr>
        <w:t>iz Ponudbe - Predračuna.</w:t>
      </w:r>
      <w:r w:rsidR="00FF6609" w:rsidRPr="006B6C75">
        <w:rPr>
          <w:rFonts w:asciiTheme="minorHAnsi" w:hAnsiTheme="minorHAnsi" w:cstheme="minorHAnsi"/>
          <w:color w:val="000000" w:themeColor="text1"/>
          <w:sz w:val="22"/>
          <w:szCs w:val="22"/>
        </w:rPr>
        <w:t xml:space="preserve"> Naročnik ne prizna nobenih povišanj </w:t>
      </w:r>
      <w:r w:rsidRPr="006B6C75">
        <w:rPr>
          <w:rFonts w:asciiTheme="minorHAnsi" w:hAnsiTheme="minorHAnsi" w:cstheme="minorHAnsi"/>
          <w:color w:val="000000" w:themeColor="text1"/>
          <w:sz w:val="22"/>
          <w:szCs w:val="22"/>
        </w:rPr>
        <w:t>vrednosti iz ponudbe.</w:t>
      </w:r>
    </w:p>
    <w:p w:rsidR="00C4504E" w:rsidRPr="006B6C75" w:rsidRDefault="00031F58" w:rsidP="00C4504E">
      <w:pPr>
        <w:pStyle w:val="Naslov2"/>
        <w:rPr>
          <w:rFonts w:asciiTheme="minorHAnsi" w:hAnsiTheme="minorHAnsi" w:cstheme="minorHAnsi"/>
          <w:i w:val="0"/>
          <w:color w:val="000000" w:themeColor="text1"/>
          <w:sz w:val="22"/>
          <w:szCs w:val="22"/>
        </w:rPr>
      </w:pPr>
      <w:bookmarkStart w:id="32" w:name="_Toc31632856"/>
      <w:r w:rsidRPr="006B6C75">
        <w:rPr>
          <w:rFonts w:asciiTheme="minorHAnsi" w:hAnsiTheme="minorHAnsi" w:cstheme="minorHAnsi"/>
          <w:i w:val="0"/>
          <w:color w:val="000000" w:themeColor="text1"/>
          <w:sz w:val="22"/>
          <w:szCs w:val="22"/>
        </w:rPr>
        <w:t>Obveznosti izvajalca</w:t>
      </w:r>
      <w:bookmarkEnd w:id="32"/>
    </w:p>
    <w:p w:rsidR="00031F58" w:rsidRPr="006B6C75" w:rsidRDefault="00031F58" w:rsidP="00031F58">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Izvajalec se obvezuje storitve izvajati strokovno, kakovostno in v časovnih obdobjih, določenih s strani naročnika, sproti ali za druge storitve, ki se dogovorijo naknadno</w:t>
      </w:r>
      <w:r w:rsidR="008F4E4E" w:rsidRPr="006B6C75">
        <w:rPr>
          <w:rFonts w:asciiTheme="minorHAnsi" w:hAnsiTheme="minorHAnsi" w:cstheme="minorHAnsi"/>
          <w:color w:val="000000" w:themeColor="text1"/>
          <w:sz w:val="22"/>
          <w:szCs w:val="22"/>
        </w:rPr>
        <w:t xml:space="preserve"> (npr. tisk majic)</w:t>
      </w:r>
      <w:r w:rsidRPr="006B6C75">
        <w:rPr>
          <w:rFonts w:asciiTheme="minorHAnsi" w:hAnsiTheme="minorHAnsi" w:cstheme="minorHAnsi"/>
          <w:color w:val="000000" w:themeColor="text1"/>
          <w:sz w:val="22"/>
          <w:szCs w:val="22"/>
        </w:rPr>
        <w:t>.</w:t>
      </w:r>
    </w:p>
    <w:p w:rsidR="00511DCB" w:rsidRPr="006B6C75" w:rsidRDefault="00511DCB" w:rsidP="00547084">
      <w:pPr>
        <w:jc w:val="both"/>
        <w:rPr>
          <w:rFonts w:asciiTheme="minorHAnsi" w:hAnsiTheme="minorHAnsi" w:cstheme="minorHAnsi"/>
          <w:color w:val="000000" w:themeColor="text1"/>
          <w:sz w:val="22"/>
          <w:szCs w:val="22"/>
        </w:rPr>
      </w:pPr>
    </w:p>
    <w:p w:rsidR="00511DCB" w:rsidRPr="006B6C75" w:rsidRDefault="00031F58" w:rsidP="00547084">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Izvajalec</w:t>
      </w:r>
      <w:r w:rsidR="00511DCB" w:rsidRPr="006B6C75">
        <w:rPr>
          <w:rFonts w:asciiTheme="minorHAnsi" w:hAnsiTheme="minorHAnsi" w:cstheme="minorHAnsi"/>
          <w:color w:val="000000" w:themeColor="text1"/>
          <w:sz w:val="22"/>
          <w:szCs w:val="22"/>
        </w:rPr>
        <w:t xml:space="preserve"> je dolžan svoje obveznosti izpolnjevati </w:t>
      </w:r>
      <w:r w:rsidRPr="006B6C75">
        <w:rPr>
          <w:rFonts w:asciiTheme="minorHAnsi" w:hAnsiTheme="minorHAnsi" w:cstheme="minorHAnsi"/>
          <w:color w:val="000000" w:themeColor="text1"/>
          <w:sz w:val="22"/>
          <w:szCs w:val="22"/>
        </w:rPr>
        <w:t xml:space="preserve">vestno in </w:t>
      </w:r>
      <w:r w:rsidR="00511DCB" w:rsidRPr="006B6C75">
        <w:rPr>
          <w:rFonts w:asciiTheme="minorHAnsi" w:hAnsiTheme="minorHAnsi" w:cstheme="minorHAnsi"/>
          <w:color w:val="000000" w:themeColor="text1"/>
          <w:sz w:val="22"/>
          <w:szCs w:val="22"/>
        </w:rPr>
        <w:t>pošteno in s skrbnostjo dobrega gospodarja.</w:t>
      </w:r>
    </w:p>
    <w:p w:rsidR="00EF7955" w:rsidRPr="006B6C75" w:rsidRDefault="00EF7955" w:rsidP="00EF7955">
      <w:pPr>
        <w:pStyle w:val="Naslov2"/>
        <w:rPr>
          <w:rFonts w:asciiTheme="minorHAnsi" w:hAnsiTheme="minorHAnsi" w:cstheme="minorHAnsi"/>
          <w:i w:val="0"/>
          <w:color w:val="000000" w:themeColor="text1"/>
          <w:sz w:val="22"/>
          <w:szCs w:val="22"/>
        </w:rPr>
      </w:pPr>
      <w:bookmarkStart w:id="33" w:name="_Toc31632857"/>
      <w:r w:rsidRPr="006B6C75">
        <w:rPr>
          <w:rFonts w:asciiTheme="minorHAnsi" w:hAnsiTheme="minorHAnsi" w:cstheme="minorHAnsi"/>
          <w:i w:val="0"/>
          <w:color w:val="000000" w:themeColor="text1"/>
          <w:sz w:val="22"/>
          <w:szCs w:val="22"/>
        </w:rPr>
        <w:t xml:space="preserve">Plačilo </w:t>
      </w:r>
      <w:r w:rsidR="00031F58" w:rsidRPr="006B6C75">
        <w:rPr>
          <w:rFonts w:asciiTheme="minorHAnsi" w:hAnsiTheme="minorHAnsi" w:cstheme="minorHAnsi"/>
          <w:i w:val="0"/>
          <w:color w:val="000000" w:themeColor="text1"/>
          <w:sz w:val="22"/>
          <w:szCs w:val="22"/>
        </w:rPr>
        <w:t>izvajalca</w:t>
      </w:r>
      <w:bookmarkEnd w:id="33"/>
    </w:p>
    <w:p w:rsidR="00EF7955" w:rsidRPr="006B6C75" w:rsidRDefault="00031F58" w:rsidP="00EF7955">
      <w:pPr>
        <w:autoSpaceDE w:val="0"/>
        <w:autoSpaceDN w:val="0"/>
        <w:adjustRightInd w:val="0"/>
        <w:spacing w:line="240" w:lineRule="auto"/>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Izvajalec</w:t>
      </w:r>
      <w:r w:rsidR="00EF7955" w:rsidRPr="006B6C75">
        <w:rPr>
          <w:rFonts w:asciiTheme="minorHAnsi" w:hAnsiTheme="minorHAnsi" w:cstheme="minorHAnsi"/>
          <w:color w:val="000000" w:themeColor="text1"/>
          <w:sz w:val="22"/>
          <w:szCs w:val="22"/>
        </w:rPr>
        <w:t xml:space="preserve"> naročniku izstavi e-račun </w:t>
      </w:r>
      <w:r w:rsidRPr="006B6C75">
        <w:rPr>
          <w:rFonts w:asciiTheme="minorHAnsi" w:hAnsiTheme="minorHAnsi" w:cstheme="minorHAnsi"/>
          <w:color w:val="000000" w:themeColor="text1"/>
          <w:sz w:val="22"/>
          <w:szCs w:val="22"/>
        </w:rPr>
        <w:t xml:space="preserve">do petega dne v mesecu za storitve, opravljene v preteklem mesecu. </w:t>
      </w:r>
      <w:r w:rsidR="00EF7955" w:rsidRPr="006B6C75">
        <w:rPr>
          <w:rFonts w:asciiTheme="minorHAnsi" w:hAnsiTheme="minorHAnsi" w:cstheme="minorHAnsi"/>
          <w:color w:val="000000" w:themeColor="text1"/>
          <w:sz w:val="22"/>
          <w:szCs w:val="22"/>
        </w:rPr>
        <w:t xml:space="preserve">Rok plačila je 30 dni od dneva pravilno izstavljenega e-računa. </w:t>
      </w:r>
    </w:p>
    <w:p w:rsidR="00804784" w:rsidRPr="006B6C75" w:rsidRDefault="00C4504E" w:rsidP="00C4504E">
      <w:pPr>
        <w:pStyle w:val="Naslov2"/>
        <w:rPr>
          <w:rFonts w:asciiTheme="minorHAnsi" w:hAnsiTheme="minorHAnsi" w:cstheme="minorHAnsi"/>
          <w:i w:val="0"/>
          <w:color w:val="000000" w:themeColor="text1"/>
          <w:sz w:val="22"/>
          <w:szCs w:val="22"/>
        </w:rPr>
      </w:pPr>
      <w:bookmarkStart w:id="34" w:name="_Toc31632858"/>
      <w:r w:rsidRPr="006B6C75">
        <w:rPr>
          <w:rFonts w:asciiTheme="minorHAnsi" w:hAnsiTheme="minorHAnsi" w:cstheme="minorHAnsi"/>
          <w:i w:val="0"/>
          <w:color w:val="000000" w:themeColor="text1"/>
          <w:sz w:val="22"/>
          <w:szCs w:val="22"/>
        </w:rPr>
        <w:t>Zavarovanje za dobro izvedbo pogodbenih obveznosti</w:t>
      </w:r>
      <w:bookmarkEnd w:id="34"/>
      <w:r w:rsidRPr="006B6C75">
        <w:rPr>
          <w:rFonts w:asciiTheme="minorHAnsi" w:hAnsiTheme="minorHAnsi" w:cstheme="minorHAnsi"/>
          <w:i w:val="0"/>
          <w:color w:val="000000" w:themeColor="text1"/>
          <w:sz w:val="22"/>
          <w:szCs w:val="22"/>
        </w:rPr>
        <w:t xml:space="preserve"> </w:t>
      </w:r>
    </w:p>
    <w:p w:rsidR="006E6D48" w:rsidRPr="006B6C75" w:rsidRDefault="006E6D48" w:rsidP="00D34C4F">
      <w:pPr>
        <w:autoSpaceDE w:val="0"/>
        <w:autoSpaceDN w:val="0"/>
        <w:adjustRightInd w:val="0"/>
        <w:spacing w:line="240" w:lineRule="auto"/>
        <w:jc w:val="both"/>
        <w:rPr>
          <w:rFonts w:asciiTheme="minorHAnsi" w:hAnsiTheme="minorHAnsi" w:cstheme="minorHAnsi"/>
          <w:color w:val="000000" w:themeColor="text1"/>
          <w:sz w:val="22"/>
          <w:szCs w:val="22"/>
          <w:lang w:eastAsia="sl-SI"/>
        </w:rPr>
      </w:pPr>
      <w:r w:rsidRPr="006B6C75">
        <w:rPr>
          <w:rFonts w:asciiTheme="minorHAnsi" w:hAnsiTheme="minorHAnsi" w:cstheme="minorHAnsi"/>
          <w:color w:val="000000" w:themeColor="text1"/>
          <w:sz w:val="22"/>
          <w:szCs w:val="22"/>
          <w:lang w:eastAsia="sl-SI"/>
        </w:rPr>
        <w:t>Za namen zavarovanja za dobr</w:t>
      </w:r>
      <w:r w:rsidR="0072005F" w:rsidRPr="006B6C75">
        <w:rPr>
          <w:rFonts w:asciiTheme="minorHAnsi" w:hAnsiTheme="minorHAnsi" w:cstheme="minorHAnsi"/>
          <w:color w:val="000000" w:themeColor="text1"/>
          <w:sz w:val="22"/>
          <w:szCs w:val="22"/>
          <w:lang w:eastAsia="sl-SI"/>
        </w:rPr>
        <w:t>o izvedbo pogodbenih obveznosti</w:t>
      </w:r>
      <w:r w:rsidRPr="006B6C75">
        <w:rPr>
          <w:rFonts w:asciiTheme="minorHAnsi" w:hAnsiTheme="minorHAnsi" w:cstheme="minorHAnsi"/>
          <w:color w:val="000000" w:themeColor="text1"/>
          <w:sz w:val="22"/>
          <w:szCs w:val="22"/>
          <w:lang w:eastAsia="sl-SI"/>
        </w:rPr>
        <w:t xml:space="preserve"> mora ponudnik </w:t>
      </w:r>
      <w:r w:rsidR="00031F58" w:rsidRPr="006B6C75">
        <w:rPr>
          <w:rFonts w:asciiTheme="minorHAnsi" w:hAnsiTheme="minorHAnsi" w:cstheme="minorHAnsi"/>
          <w:color w:val="000000" w:themeColor="text1"/>
          <w:sz w:val="22"/>
          <w:szCs w:val="22"/>
          <w:lang w:eastAsia="sl-SI"/>
        </w:rPr>
        <w:t xml:space="preserve">v fazi oddaje ponudbe </w:t>
      </w:r>
      <w:r w:rsidRPr="006B6C75">
        <w:rPr>
          <w:rFonts w:asciiTheme="minorHAnsi" w:hAnsiTheme="minorHAnsi" w:cstheme="minorHAnsi"/>
          <w:color w:val="000000" w:themeColor="text1"/>
          <w:sz w:val="22"/>
          <w:szCs w:val="22"/>
          <w:lang w:eastAsia="sl-SI"/>
        </w:rPr>
        <w:t xml:space="preserve">predložiti </w:t>
      </w:r>
      <w:r w:rsidR="00A2612E" w:rsidRPr="006B6C75">
        <w:rPr>
          <w:rFonts w:asciiTheme="minorHAnsi" w:hAnsiTheme="minorHAnsi" w:cstheme="minorHAnsi"/>
          <w:color w:val="000000" w:themeColor="text1"/>
          <w:sz w:val="22"/>
          <w:szCs w:val="22"/>
          <w:lang w:eastAsia="sl-SI"/>
        </w:rPr>
        <w:t xml:space="preserve">lastno izjavo o predložitvi </w:t>
      </w:r>
      <w:r w:rsidR="0072005F" w:rsidRPr="006B6C75">
        <w:rPr>
          <w:rFonts w:asciiTheme="minorHAnsi" w:hAnsiTheme="minorHAnsi" w:cstheme="minorHAnsi"/>
          <w:color w:val="000000" w:themeColor="text1"/>
          <w:sz w:val="22"/>
          <w:szCs w:val="22"/>
          <w:lang w:eastAsia="sl-SI"/>
        </w:rPr>
        <w:t>zavarovanja</w:t>
      </w:r>
      <w:r w:rsidR="00D3633B" w:rsidRPr="006B6C75">
        <w:rPr>
          <w:rFonts w:asciiTheme="minorHAnsi" w:hAnsiTheme="minorHAnsi" w:cstheme="minorHAnsi"/>
          <w:color w:val="000000" w:themeColor="text1"/>
          <w:sz w:val="22"/>
          <w:szCs w:val="22"/>
          <w:lang w:eastAsia="sl-SI"/>
        </w:rPr>
        <w:t xml:space="preserve"> </w:t>
      </w:r>
      <w:r w:rsidRPr="006B6C75">
        <w:rPr>
          <w:rFonts w:asciiTheme="minorHAnsi" w:hAnsiTheme="minorHAnsi" w:cstheme="minorHAnsi"/>
          <w:color w:val="000000" w:themeColor="text1"/>
          <w:sz w:val="22"/>
          <w:szCs w:val="22"/>
          <w:lang w:eastAsia="sl-SI"/>
        </w:rPr>
        <w:t xml:space="preserve">v višini </w:t>
      </w:r>
      <w:r w:rsidR="00FC608A" w:rsidRPr="006B6C75">
        <w:rPr>
          <w:rFonts w:asciiTheme="minorHAnsi" w:hAnsiTheme="minorHAnsi" w:cstheme="minorHAnsi"/>
          <w:b/>
          <w:color w:val="000000" w:themeColor="text1"/>
          <w:sz w:val="22"/>
          <w:szCs w:val="22"/>
          <w:lang w:eastAsia="sl-SI"/>
        </w:rPr>
        <w:t xml:space="preserve">10% </w:t>
      </w:r>
      <w:r w:rsidR="00091224" w:rsidRPr="006B6C75">
        <w:rPr>
          <w:rFonts w:asciiTheme="minorHAnsi" w:hAnsiTheme="minorHAnsi" w:cstheme="minorHAnsi"/>
          <w:b/>
          <w:color w:val="000000" w:themeColor="text1"/>
          <w:sz w:val="22"/>
          <w:szCs w:val="22"/>
          <w:lang w:eastAsia="sl-SI"/>
        </w:rPr>
        <w:t>pogodbene vrednosti</w:t>
      </w:r>
      <w:r w:rsidR="009A09A2" w:rsidRPr="006B6C75">
        <w:rPr>
          <w:rFonts w:asciiTheme="minorHAnsi" w:hAnsiTheme="minorHAnsi" w:cstheme="minorHAnsi"/>
          <w:b/>
          <w:color w:val="000000" w:themeColor="text1"/>
          <w:sz w:val="22"/>
          <w:szCs w:val="22"/>
          <w:lang w:eastAsia="sl-SI"/>
        </w:rPr>
        <w:t xml:space="preserve"> </w:t>
      </w:r>
      <w:r w:rsidR="009D6338" w:rsidRPr="006B6C75">
        <w:rPr>
          <w:rFonts w:asciiTheme="minorHAnsi" w:hAnsiTheme="minorHAnsi" w:cstheme="minorHAnsi"/>
          <w:b/>
          <w:color w:val="000000" w:themeColor="text1"/>
          <w:sz w:val="22"/>
          <w:szCs w:val="22"/>
          <w:lang w:eastAsia="sl-SI"/>
        </w:rPr>
        <w:t xml:space="preserve">v EUR </w:t>
      </w:r>
      <w:r w:rsidR="00FC608A" w:rsidRPr="006B6C75">
        <w:rPr>
          <w:rFonts w:asciiTheme="minorHAnsi" w:hAnsiTheme="minorHAnsi" w:cstheme="minorHAnsi"/>
          <w:b/>
          <w:color w:val="000000" w:themeColor="text1"/>
          <w:sz w:val="22"/>
          <w:szCs w:val="22"/>
          <w:lang w:eastAsia="sl-SI"/>
        </w:rPr>
        <w:t>z DDV</w:t>
      </w:r>
      <w:r w:rsidR="00535282" w:rsidRPr="006B6C75">
        <w:rPr>
          <w:rFonts w:asciiTheme="minorHAnsi" w:hAnsiTheme="minorHAnsi" w:cstheme="minorHAnsi"/>
          <w:color w:val="000000" w:themeColor="text1"/>
          <w:sz w:val="22"/>
          <w:szCs w:val="22"/>
          <w:lang w:eastAsia="sl-SI"/>
        </w:rPr>
        <w:t xml:space="preserve"> </w:t>
      </w:r>
      <w:r w:rsidR="00D3633B" w:rsidRPr="006B6C75">
        <w:rPr>
          <w:rFonts w:asciiTheme="minorHAnsi" w:hAnsiTheme="minorHAnsi" w:cstheme="minorHAnsi"/>
          <w:color w:val="000000" w:themeColor="text1"/>
          <w:sz w:val="22"/>
          <w:szCs w:val="22"/>
          <w:lang w:eastAsia="sl-SI"/>
        </w:rPr>
        <w:t>po priloženem vzorcu.</w:t>
      </w:r>
    </w:p>
    <w:p w:rsidR="006E6D48" w:rsidRPr="006B6C75" w:rsidRDefault="006E6D48" w:rsidP="00D34C4F">
      <w:pPr>
        <w:pStyle w:val="Default"/>
        <w:jc w:val="both"/>
        <w:rPr>
          <w:rFonts w:asciiTheme="minorHAnsi" w:hAnsiTheme="minorHAnsi" w:cstheme="minorHAnsi"/>
          <w:color w:val="000000" w:themeColor="text1"/>
          <w:sz w:val="22"/>
          <w:szCs w:val="22"/>
        </w:rPr>
      </w:pPr>
    </w:p>
    <w:p w:rsidR="006E6D48" w:rsidRPr="006B6C75" w:rsidRDefault="0072005F" w:rsidP="00D34C4F">
      <w:pPr>
        <w:pStyle w:val="Default"/>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Zavarovanje</w:t>
      </w:r>
      <w:r w:rsidR="006E6D48" w:rsidRPr="006B6C75">
        <w:rPr>
          <w:rFonts w:asciiTheme="minorHAnsi" w:hAnsiTheme="minorHAnsi" w:cstheme="minorHAnsi"/>
          <w:color w:val="000000" w:themeColor="text1"/>
          <w:sz w:val="22"/>
          <w:szCs w:val="22"/>
        </w:rPr>
        <w:t xml:space="preserve"> za dobro izvedbo pogodbenih obveznosti bo izbrani ponudnik</w:t>
      </w:r>
      <w:r w:rsidR="00116606" w:rsidRPr="006B6C75">
        <w:rPr>
          <w:rFonts w:asciiTheme="minorHAnsi" w:hAnsiTheme="minorHAnsi" w:cstheme="minorHAnsi"/>
          <w:color w:val="000000" w:themeColor="text1"/>
          <w:sz w:val="22"/>
          <w:szCs w:val="22"/>
        </w:rPr>
        <w:t xml:space="preserve"> ne glede na pogodbeno vrednost </w:t>
      </w:r>
      <w:r w:rsidR="006E6D48" w:rsidRPr="006B6C75">
        <w:rPr>
          <w:rFonts w:asciiTheme="minorHAnsi" w:hAnsiTheme="minorHAnsi" w:cstheme="minorHAnsi"/>
          <w:color w:val="000000" w:themeColor="text1"/>
          <w:sz w:val="22"/>
          <w:szCs w:val="22"/>
        </w:rPr>
        <w:t>predložil n</w:t>
      </w:r>
      <w:r w:rsidR="006B756B" w:rsidRPr="006B6C75">
        <w:rPr>
          <w:rFonts w:asciiTheme="minorHAnsi" w:hAnsiTheme="minorHAnsi" w:cstheme="minorHAnsi"/>
          <w:color w:val="000000" w:themeColor="text1"/>
          <w:sz w:val="22"/>
          <w:szCs w:val="22"/>
        </w:rPr>
        <w:t xml:space="preserve">ajkasneje v </w:t>
      </w:r>
      <w:r w:rsidR="00031F58" w:rsidRPr="006B6C75">
        <w:rPr>
          <w:rFonts w:asciiTheme="minorHAnsi" w:hAnsiTheme="minorHAnsi" w:cstheme="minorHAnsi"/>
          <w:color w:val="000000" w:themeColor="text1"/>
          <w:sz w:val="22"/>
          <w:szCs w:val="22"/>
        </w:rPr>
        <w:t>5</w:t>
      </w:r>
      <w:r w:rsidR="006E6D48" w:rsidRPr="006B6C75">
        <w:rPr>
          <w:rFonts w:asciiTheme="minorHAnsi" w:hAnsiTheme="minorHAnsi" w:cstheme="minorHAnsi"/>
          <w:color w:val="000000" w:themeColor="text1"/>
          <w:sz w:val="22"/>
          <w:szCs w:val="22"/>
        </w:rPr>
        <w:t xml:space="preserve"> dneh </w:t>
      </w:r>
      <w:r w:rsidR="00201F02" w:rsidRPr="006B6C75">
        <w:rPr>
          <w:rFonts w:asciiTheme="minorHAnsi" w:hAnsiTheme="minorHAnsi" w:cstheme="minorHAnsi"/>
          <w:color w:val="000000" w:themeColor="text1"/>
          <w:sz w:val="22"/>
          <w:szCs w:val="22"/>
        </w:rPr>
        <w:t>od dneva sklenitve</w:t>
      </w:r>
      <w:r w:rsidR="009A09A2" w:rsidRPr="006B6C75">
        <w:rPr>
          <w:rFonts w:asciiTheme="minorHAnsi" w:hAnsiTheme="minorHAnsi" w:cstheme="minorHAnsi"/>
          <w:color w:val="000000" w:themeColor="text1"/>
          <w:sz w:val="22"/>
          <w:szCs w:val="22"/>
        </w:rPr>
        <w:t xml:space="preserve"> </w:t>
      </w:r>
      <w:r w:rsidR="00116606" w:rsidRPr="006B6C75">
        <w:rPr>
          <w:rFonts w:asciiTheme="minorHAnsi" w:hAnsiTheme="minorHAnsi" w:cstheme="minorHAnsi"/>
          <w:color w:val="000000" w:themeColor="text1"/>
          <w:sz w:val="22"/>
          <w:szCs w:val="22"/>
        </w:rPr>
        <w:t>pogodbe.</w:t>
      </w:r>
    </w:p>
    <w:p w:rsidR="006E6D48" w:rsidRPr="006B6C75" w:rsidRDefault="006E6D48" w:rsidP="00D34C4F">
      <w:pPr>
        <w:pStyle w:val="Glava"/>
        <w:ind w:left="720"/>
        <w:jc w:val="both"/>
        <w:rPr>
          <w:rFonts w:asciiTheme="minorHAnsi" w:eastAsia="Calibri" w:hAnsiTheme="minorHAnsi" w:cstheme="minorHAnsi"/>
          <w:color w:val="000000" w:themeColor="text1"/>
          <w:sz w:val="22"/>
          <w:szCs w:val="22"/>
          <w:lang w:val="sl-SI" w:eastAsia="sl-SI"/>
        </w:rPr>
      </w:pPr>
    </w:p>
    <w:p w:rsidR="006E6D48" w:rsidRPr="006B6C75" w:rsidRDefault="006E6D48" w:rsidP="00D34C4F">
      <w:pPr>
        <w:pStyle w:val="Default"/>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Naročnik bo unovčil </w:t>
      </w:r>
      <w:r w:rsidR="00A2612E" w:rsidRPr="006B6C75">
        <w:rPr>
          <w:rFonts w:asciiTheme="minorHAnsi" w:hAnsiTheme="minorHAnsi" w:cstheme="minorHAnsi"/>
          <w:color w:val="000000" w:themeColor="text1"/>
          <w:sz w:val="22"/>
          <w:szCs w:val="22"/>
        </w:rPr>
        <w:t>zavarovanje</w:t>
      </w:r>
      <w:r w:rsidRPr="006B6C75">
        <w:rPr>
          <w:rFonts w:asciiTheme="minorHAnsi" w:hAnsiTheme="minorHAnsi" w:cstheme="minorHAnsi"/>
          <w:color w:val="000000" w:themeColor="text1"/>
          <w:sz w:val="22"/>
          <w:szCs w:val="22"/>
        </w:rPr>
        <w:t xml:space="preserve"> za dobro izvedbo pogodbenih ob</w:t>
      </w:r>
      <w:r w:rsidR="00A2612E" w:rsidRPr="006B6C75">
        <w:rPr>
          <w:rFonts w:asciiTheme="minorHAnsi" w:hAnsiTheme="minorHAnsi" w:cstheme="minorHAnsi"/>
          <w:color w:val="000000" w:themeColor="text1"/>
          <w:sz w:val="22"/>
          <w:szCs w:val="22"/>
        </w:rPr>
        <w:t>veznosti, če se bo izkazalo, da:</w:t>
      </w:r>
    </w:p>
    <w:p w:rsidR="00FD29A2" w:rsidRPr="006B6C75" w:rsidRDefault="00FD29A2" w:rsidP="00FD29A2">
      <w:pPr>
        <w:numPr>
          <w:ilvl w:val="12"/>
          <w:numId w:val="0"/>
        </w:numPr>
        <w:tabs>
          <w:tab w:val="left" w:pos="576"/>
        </w:tabs>
        <w:rPr>
          <w:rFonts w:asciiTheme="minorHAnsi" w:hAnsiTheme="minorHAnsi" w:cstheme="minorHAnsi"/>
          <w:sz w:val="22"/>
          <w:szCs w:val="22"/>
        </w:rPr>
      </w:pPr>
      <w:r w:rsidRPr="006B6C75">
        <w:rPr>
          <w:rFonts w:asciiTheme="minorHAnsi" w:hAnsiTheme="minorHAnsi" w:cstheme="minorHAnsi"/>
          <w:sz w:val="22"/>
          <w:szCs w:val="22"/>
        </w:rPr>
        <w:t>dobro izvedbo pogodbenih obveznosti v primeru:</w:t>
      </w:r>
    </w:p>
    <w:p w:rsidR="00FD29A2" w:rsidRDefault="00FD29A2" w:rsidP="00FD29A2">
      <w:pPr>
        <w:numPr>
          <w:ilvl w:val="0"/>
          <w:numId w:val="3"/>
        </w:numPr>
        <w:tabs>
          <w:tab w:val="left" w:pos="576"/>
        </w:tab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 xml:space="preserve">če dobavitelj svojih obveznosti ne opravlja v skladu s </w:t>
      </w:r>
      <w:r>
        <w:rPr>
          <w:rFonts w:asciiTheme="minorHAnsi" w:hAnsiTheme="minorHAnsi" w:cstheme="minorHAnsi"/>
          <w:sz w:val="22"/>
          <w:szCs w:val="22"/>
        </w:rPr>
        <w:t>pogodbo;</w:t>
      </w:r>
    </w:p>
    <w:p w:rsidR="00FD29A2" w:rsidRPr="006B6C75" w:rsidRDefault="00FD29A2" w:rsidP="00FD29A2">
      <w:pPr>
        <w:widowControl w:val="0"/>
        <w:numPr>
          <w:ilvl w:val="0"/>
          <w:numId w:val="3"/>
        </w:numPr>
        <w:suppressAutoHyphens/>
        <w:spacing w:line="240" w:lineRule="auto"/>
        <w:jc w:val="both"/>
        <w:rPr>
          <w:rFonts w:asciiTheme="minorHAnsi" w:hAnsiTheme="minorHAnsi" w:cstheme="minorHAnsi"/>
          <w:sz w:val="22"/>
          <w:szCs w:val="22"/>
        </w:rPr>
      </w:pPr>
      <w:r>
        <w:rPr>
          <w:rFonts w:asciiTheme="minorHAnsi" w:hAnsiTheme="minorHAnsi" w:cstheme="minorHAnsi"/>
          <w:sz w:val="22"/>
          <w:szCs w:val="22"/>
        </w:rPr>
        <w:t>če dobavitelj zaradi neporavnanih ločenih računov uporabnikov izklopi mobilne telefonske številke ostalim uporabnikom;</w:t>
      </w:r>
    </w:p>
    <w:p w:rsidR="006E6D48" w:rsidRPr="006B6C75" w:rsidRDefault="006E6D48" w:rsidP="00C01457">
      <w:pPr>
        <w:pStyle w:val="Default"/>
        <w:numPr>
          <w:ilvl w:val="0"/>
          <w:numId w:val="3"/>
        </w:num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naročilo ni izvedeno v rokih, kvaliteti in količini</w:t>
      </w:r>
      <w:r w:rsidR="0072005F" w:rsidRPr="006B6C75">
        <w:rPr>
          <w:rFonts w:asciiTheme="minorHAnsi" w:hAnsiTheme="minorHAnsi" w:cstheme="minorHAnsi"/>
          <w:color w:val="000000" w:themeColor="text1"/>
          <w:sz w:val="22"/>
          <w:szCs w:val="22"/>
        </w:rPr>
        <w:t>,</w:t>
      </w:r>
      <w:r w:rsidRPr="006B6C75">
        <w:rPr>
          <w:rFonts w:asciiTheme="minorHAnsi" w:hAnsiTheme="minorHAnsi" w:cstheme="minorHAnsi"/>
          <w:color w:val="000000" w:themeColor="text1"/>
          <w:sz w:val="22"/>
          <w:szCs w:val="22"/>
        </w:rPr>
        <w:t xml:space="preserve"> zahtevani v razpisni dokumentaciji in </w:t>
      </w:r>
      <w:r w:rsidR="00C33E1B" w:rsidRPr="006B6C75">
        <w:rPr>
          <w:rFonts w:asciiTheme="minorHAnsi" w:hAnsiTheme="minorHAnsi" w:cstheme="minorHAnsi"/>
          <w:color w:val="000000" w:themeColor="text1"/>
          <w:sz w:val="22"/>
          <w:szCs w:val="22"/>
        </w:rPr>
        <w:t>pogodbi</w:t>
      </w:r>
      <w:r w:rsidRPr="006B6C75">
        <w:rPr>
          <w:rFonts w:asciiTheme="minorHAnsi" w:hAnsiTheme="minorHAnsi" w:cstheme="minorHAnsi"/>
          <w:color w:val="000000" w:themeColor="text1"/>
          <w:sz w:val="22"/>
          <w:szCs w:val="22"/>
        </w:rPr>
        <w:t xml:space="preserve">, </w:t>
      </w:r>
    </w:p>
    <w:p w:rsidR="006E6D48" w:rsidRPr="006B6C75" w:rsidRDefault="006E6D48" w:rsidP="00C01457">
      <w:pPr>
        <w:pStyle w:val="Default"/>
        <w:numPr>
          <w:ilvl w:val="0"/>
          <w:numId w:val="3"/>
        </w:num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če </w:t>
      </w:r>
      <w:r w:rsidR="0072005F" w:rsidRPr="006B6C75">
        <w:rPr>
          <w:rFonts w:asciiTheme="minorHAnsi" w:hAnsiTheme="minorHAnsi" w:cstheme="minorHAnsi"/>
          <w:color w:val="000000" w:themeColor="text1"/>
          <w:sz w:val="22"/>
          <w:szCs w:val="22"/>
        </w:rPr>
        <w:t xml:space="preserve">izbrani ponudnik </w:t>
      </w:r>
      <w:r w:rsidRPr="006B6C75">
        <w:rPr>
          <w:rFonts w:asciiTheme="minorHAnsi" w:hAnsiTheme="minorHAnsi" w:cstheme="minorHAnsi"/>
          <w:color w:val="000000" w:themeColor="text1"/>
          <w:sz w:val="22"/>
          <w:szCs w:val="22"/>
        </w:rPr>
        <w:t>ne upošteva navodil pooblaščene osebe naročnika</w:t>
      </w:r>
      <w:r w:rsidR="006C34A2" w:rsidRPr="006B6C75">
        <w:rPr>
          <w:rFonts w:asciiTheme="minorHAnsi" w:hAnsiTheme="minorHAnsi" w:cstheme="minorHAnsi"/>
          <w:color w:val="000000" w:themeColor="text1"/>
          <w:sz w:val="22"/>
          <w:szCs w:val="22"/>
        </w:rPr>
        <w:t>,</w:t>
      </w:r>
    </w:p>
    <w:p w:rsidR="006E6D48" w:rsidRPr="006B6C75" w:rsidRDefault="006E6D48" w:rsidP="00C01457">
      <w:pPr>
        <w:pStyle w:val="Default"/>
        <w:numPr>
          <w:ilvl w:val="0"/>
          <w:numId w:val="3"/>
        </w:num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v drugih primerih, ki jih določa ta razpisna dokumentacija.</w:t>
      </w:r>
    </w:p>
    <w:p w:rsidR="006E6D48" w:rsidRPr="006B6C75" w:rsidRDefault="006E6D48" w:rsidP="00D34C4F">
      <w:pPr>
        <w:pStyle w:val="Default"/>
        <w:jc w:val="both"/>
        <w:rPr>
          <w:rFonts w:asciiTheme="minorHAnsi" w:hAnsiTheme="minorHAnsi" w:cstheme="minorHAnsi"/>
          <w:color w:val="000000" w:themeColor="text1"/>
          <w:sz w:val="22"/>
          <w:szCs w:val="22"/>
        </w:rPr>
      </w:pPr>
    </w:p>
    <w:p w:rsidR="00804784" w:rsidRPr="006B6C75" w:rsidRDefault="006E6D48" w:rsidP="008E3DF7">
      <w:pPr>
        <w:autoSpaceDE w:val="0"/>
        <w:autoSpaceDN w:val="0"/>
        <w:adjustRightInd w:val="0"/>
        <w:spacing w:line="240" w:lineRule="auto"/>
        <w:jc w:val="both"/>
        <w:rPr>
          <w:rFonts w:asciiTheme="minorHAnsi" w:hAnsiTheme="minorHAnsi" w:cstheme="minorHAnsi"/>
          <w:color w:val="000000" w:themeColor="text1"/>
          <w:sz w:val="22"/>
          <w:szCs w:val="22"/>
          <w:lang w:eastAsia="sl-SI"/>
        </w:rPr>
      </w:pPr>
      <w:r w:rsidRPr="006B6C75">
        <w:rPr>
          <w:rFonts w:asciiTheme="minorHAnsi" w:hAnsiTheme="minorHAnsi" w:cstheme="minorHAnsi"/>
          <w:color w:val="000000" w:themeColor="text1"/>
          <w:sz w:val="22"/>
          <w:szCs w:val="22"/>
          <w:lang w:eastAsia="sl-SI"/>
        </w:rPr>
        <w:t>Zavarovanje za dobro izvedbo pogodbenih obveznosti služi tudi za poplačilo potrjenih obveznosti ponudnika do podizvajalcev.</w:t>
      </w:r>
    </w:p>
    <w:p w:rsidR="00C7115B" w:rsidRPr="006B6C75" w:rsidRDefault="00C7115B" w:rsidP="00C7115B">
      <w:pPr>
        <w:pStyle w:val="Naslov2"/>
        <w:rPr>
          <w:rFonts w:asciiTheme="minorHAnsi" w:hAnsiTheme="minorHAnsi" w:cstheme="minorHAnsi"/>
          <w:i w:val="0"/>
          <w:color w:val="000000" w:themeColor="text1"/>
          <w:sz w:val="22"/>
          <w:szCs w:val="22"/>
        </w:rPr>
      </w:pPr>
      <w:bookmarkStart w:id="35" w:name="_Toc31632859"/>
      <w:r w:rsidRPr="006B6C75">
        <w:rPr>
          <w:rFonts w:asciiTheme="minorHAnsi" w:hAnsiTheme="minorHAnsi" w:cstheme="minorHAnsi"/>
          <w:i w:val="0"/>
          <w:color w:val="000000" w:themeColor="text1"/>
          <w:sz w:val="22"/>
          <w:szCs w:val="22"/>
        </w:rPr>
        <w:t xml:space="preserve">Objava </w:t>
      </w:r>
      <w:r w:rsidR="00FD29A2">
        <w:rPr>
          <w:rFonts w:asciiTheme="minorHAnsi" w:hAnsiTheme="minorHAnsi" w:cstheme="minorHAnsi"/>
          <w:i w:val="0"/>
          <w:color w:val="000000" w:themeColor="text1"/>
          <w:sz w:val="22"/>
          <w:szCs w:val="22"/>
        </w:rPr>
        <w:t>pogodbe</w:t>
      </w:r>
      <w:r w:rsidRPr="006B6C75">
        <w:rPr>
          <w:rFonts w:asciiTheme="minorHAnsi" w:hAnsiTheme="minorHAnsi" w:cstheme="minorHAnsi"/>
          <w:i w:val="0"/>
          <w:color w:val="000000" w:themeColor="text1"/>
          <w:sz w:val="22"/>
          <w:szCs w:val="22"/>
        </w:rPr>
        <w:t xml:space="preserve"> o izvedbi javnega naročila</w:t>
      </w:r>
      <w:bookmarkEnd w:id="35"/>
    </w:p>
    <w:p w:rsidR="001D15FC" w:rsidRPr="006B6C75" w:rsidRDefault="00FD29A2" w:rsidP="008E3DF7">
      <w:pPr>
        <w:autoSpaceDE w:val="0"/>
        <w:autoSpaceDN w:val="0"/>
        <w:adjustRightInd w:val="0"/>
        <w:spacing w:line="24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Pogodba</w:t>
      </w:r>
      <w:r w:rsidR="00C7115B" w:rsidRPr="006B6C75">
        <w:rPr>
          <w:rFonts w:asciiTheme="minorHAnsi" w:hAnsiTheme="minorHAnsi" w:cstheme="minorHAnsi"/>
          <w:color w:val="000000" w:themeColor="text1"/>
          <w:sz w:val="22"/>
          <w:szCs w:val="22"/>
        </w:rPr>
        <w:t xml:space="preserve"> o izvedbi javnega naročila, podpisan</w:t>
      </w:r>
      <w:r>
        <w:rPr>
          <w:rFonts w:asciiTheme="minorHAnsi" w:hAnsiTheme="minorHAnsi" w:cstheme="minorHAnsi"/>
          <w:color w:val="000000" w:themeColor="text1"/>
          <w:sz w:val="22"/>
          <w:szCs w:val="22"/>
        </w:rPr>
        <w:t>a</w:t>
      </w:r>
      <w:r w:rsidR="00C7115B" w:rsidRPr="006B6C75">
        <w:rPr>
          <w:rFonts w:asciiTheme="minorHAnsi" w:hAnsiTheme="minorHAnsi" w:cstheme="minorHAnsi"/>
          <w:color w:val="000000" w:themeColor="text1"/>
          <w:sz w:val="22"/>
          <w:szCs w:val="22"/>
        </w:rPr>
        <w:t xml:space="preserve"> s strani obeh strank, naročnik objavi na Portalu javnih naročil skladno z določili ZJN-3. </w:t>
      </w:r>
    </w:p>
    <w:p w:rsidR="008E5B55" w:rsidRPr="006B6C75" w:rsidRDefault="009D6338" w:rsidP="009D6338">
      <w:pPr>
        <w:pStyle w:val="Naslov1"/>
        <w:rPr>
          <w:rFonts w:asciiTheme="minorHAnsi" w:hAnsiTheme="minorHAnsi" w:cstheme="minorHAnsi"/>
          <w:color w:val="000000" w:themeColor="text1"/>
          <w:sz w:val="22"/>
          <w:szCs w:val="22"/>
        </w:rPr>
      </w:pPr>
      <w:bookmarkStart w:id="36" w:name="_Toc31632860"/>
      <w:r w:rsidRPr="006B6C75">
        <w:rPr>
          <w:rFonts w:asciiTheme="minorHAnsi" w:hAnsiTheme="minorHAnsi" w:cstheme="minorHAnsi"/>
          <w:color w:val="000000" w:themeColor="text1"/>
          <w:sz w:val="22"/>
          <w:szCs w:val="22"/>
        </w:rPr>
        <w:t>VARSTVO OSEBNIH PODATKOV</w:t>
      </w:r>
      <w:bookmarkEnd w:id="36"/>
      <w:r w:rsidRPr="006B6C75">
        <w:rPr>
          <w:rFonts w:asciiTheme="minorHAnsi" w:hAnsiTheme="minorHAnsi" w:cstheme="minorHAnsi"/>
          <w:color w:val="000000" w:themeColor="text1"/>
          <w:sz w:val="22"/>
          <w:szCs w:val="22"/>
        </w:rPr>
        <w:t xml:space="preserve"> </w:t>
      </w:r>
    </w:p>
    <w:p w:rsidR="009D6338" w:rsidRPr="006B6C75" w:rsidRDefault="009D6338" w:rsidP="009D6338">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Gospodarski subjekt, kot ponudnik oziroma izvajalec, je dolžan upoštevati predpise, ki urejajo področje varstva osebnih podatkov, zlasti določila UREDBE (EU) 2016/679 EVROPSKEGA PARLAMENTA IN SVETA z dne 27. aprila 2016, o varstvu posameznikov pri obdelavi osebnih podatkov in o prostem pretoku takih podatkov.</w:t>
      </w:r>
    </w:p>
    <w:p w:rsidR="009D6338" w:rsidRPr="006B6C75" w:rsidRDefault="009D6338" w:rsidP="009D6338">
      <w:pPr>
        <w:pStyle w:val="Naslov1"/>
        <w:rPr>
          <w:rFonts w:asciiTheme="minorHAnsi" w:hAnsiTheme="minorHAnsi" w:cstheme="minorHAnsi"/>
          <w:color w:val="000000" w:themeColor="text1"/>
          <w:sz w:val="22"/>
          <w:szCs w:val="22"/>
        </w:rPr>
      </w:pPr>
      <w:bookmarkStart w:id="37" w:name="_Toc31632861"/>
      <w:r w:rsidRPr="006B6C75">
        <w:rPr>
          <w:rFonts w:asciiTheme="minorHAnsi" w:hAnsiTheme="minorHAnsi" w:cstheme="minorHAnsi"/>
          <w:color w:val="000000" w:themeColor="text1"/>
          <w:sz w:val="22"/>
          <w:szCs w:val="22"/>
        </w:rPr>
        <w:t>VARSTVO POSLOVNIH SKRIVNOSTI</w:t>
      </w:r>
      <w:bookmarkEnd w:id="37"/>
    </w:p>
    <w:p w:rsidR="009D6338" w:rsidRPr="006B6C75" w:rsidRDefault="00511DCB"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Za opredelitev poslovne skrivnosti ter kršitve varovanja poslovne skrivnosti se upošteva Zakon o poslovni skrivnosti (Uradni list RS, št. 22/19, v nadaljevanju ZPosS).</w:t>
      </w:r>
    </w:p>
    <w:p w:rsidR="009D6338" w:rsidRPr="006B6C75" w:rsidRDefault="009D6338" w:rsidP="00147E1D">
      <w:pPr>
        <w:jc w:val="both"/>
        <w:rPr>
          <w:rFonts w:asciiTheme="minorHAnsi" w:hAnsiTheme="minorHAnsi" w:cstheme="minorHAnsi"/>
          <w:color w:val="000000" w:themeColor="text1"/>
          <w:sz w:val="22"/>
          <w:szCs w:val="22"/>
        </w:rPr>
      </w:pPr>
    </w:p>
    <w:p w:rsidR="009D6338" w:rsidRPr="006B6C75" w:rsidRDefault="009D6338"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Za poslovno skrivnost se ne morejo določiti podatki, ki so po zakonu javni ali podatki o kršitvi zakona ali dobrih poslovnih običajev.</w:t>
      </w:r>
    </w:p>
    <w:p w:rsidR="009D6338" w:rsidRPr="006B6C75" w:rsidRDefault="009D6338" w:rsidP="00147E1D">
      <w:pPr>
        <w:jc w:val="both"/>
        <w:rPr>
          <w:rFonts w:asciiTheme="minorHAnsi" w:hAnsiTheme="minorHAnsi" w:cstheme="minorHAnsi"/>
          <w:color w:val="000000" w:themeColor="text1"/>
          <w:sz w:val="22"/>
          <w:szCs w:val="22"/>
        </w:rPr>
      </w:pPr>
    </w:p>
    <w:p w:rsidR="00804784" w:rsidRPr="006B6C75" w:rsidRDefault="009D6338"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Gospodarski subjekt, kot ponudnik oziroma izvajalec, je dolžan upoštevati predpise o varovanju poslovne skrivnosti.  </w:t>
      </w:r>
    </w:p>
    <w:p w:rsidR="00EF7955" w:rsidRPr="006B6C75" w:rsidRDefault="00EF7955" w:rsidP="00EF7955">
      <w:pPr>
        <w:pStyle w:val="Naslov1"/>
        <w:rPr>
          <w:rFonts w:asciiTheme="minorHAnsi" w:hAnsiTheme="minorHAnsi" w:cstheme="minorHAnsi"/>
          <w:color w:val="000000" w:themeColor="text1"/>
          <w:sz w:val="22"/>
          <w:szCs w:val="22"/>
        </w:rPr>
      </w:pPr>
      <w:bookmarkStart w:id="38" w:name="_Toc31632862"/>
      <w:r w:rsidRPr="006B6C75">
        <w:rPr>
          <w:rFonts w:asciiTheme="minorHAnsi" w:hAnsiTheme="minorHAnsi" w:cstheme="minorHAnsi"/>
          <w:color w:val="000000" w:themeColor="text1"/>
          <w:sz w:val="22"/>
          <w:szCs w:val="22"/>
        </w:rPr>
        <w:t>RAZLOGI ZA IZKLJUČITEV IN POGOJI ZA SODELOVANJE</w:t>
      </w:r>
      <w:bookmarkEnd w:id="38"/>
      <w:r w:rsidRPr="006B6C75">
        <w:rPr>
          <w:rFonts w:asciiTheme="minorHAnsi" w:hAnsiTheme="minorHAnsi" w:cstheme="minorHAnsi"/>
          <w:color w:val="000000" w:themeColor="text1"/>
          <w:sz w:val="22"/>
          <w:szCs w:val="22"/>
        </w:rPr>
        <w:t xml:space="preserve"> </w:t>
      </w:r>
    </w:p>
    <w:p w:rsidR="00EF7955" w:rsidRPr="006B6C75" w:rsidRDefault="00EF7955" w:rsidP="00147E1D">
      <w:pPr>
        <w:jc w:val="both"/>
        <w:rPr>
          <w:rFonts w:asciiTheme="minorHAnsi" w:eastAsia="Times New Roman" w:hAnsiTheme="minorHAnsi" w:cstheme="minorHAnsi"/>
          <w:color w:val="000000" w:themeColor="text1"/>
          <w:sz w:val="22"/>
          <w:szCs w:val="22"/>
        </w:rPr>
      </w:pPr>
      <w:r w:rsidRPr="006B6C75">
        <w:rPr>
          <w:rFonts w:asciiTheme="minorHAnsi" w:eastAsia="Times New Roman" w:hAnsiTheme="minorHAnsi" w:cstheme="minorHAnsi"/>
          <w:color w:val="000000" w:themeColor="text1"/>
          <w:sz w:val="22"/>
          <w:szCs w:val="22"/>
          <w:shd w:val="clear" w:color="auto" w:fill="FFFFFF"/>
        </w:rPr>
        <w:t>Če država članica EU ali tretja država dokumentov in potrdil iz tega poglavja ne izdaja ali če ti ne zajemajo vseh primerov iz spodnje razpredelnice,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EF7955" w:rsidRPr="006B6C75" w:rsidRDefault="00EF7955" w:rsidP="00EF7955">
      <w:pPr>
        <w:pStyle w:val="Naslov2"/>
        <w:rPr>
          <w:rFonts w:asciiTheme="minorHAnsi" w:hAnsiTheme="minorHAnsi" w:cstheme="minorHAnsi"/>
          <w:i w:val="0"/>
          <w:color w:val="000000" w:themeColor="text1"/>
          <w:sz w:val="22"/>
          <w:szCs w:val="22"/>
        </w:rPr>
      </w:pPr>
      <w:bookmarkStart w:id="39" w:name="_Toc6229138"/>
      <w:bookmarkStart w:id="40" w:name="_Toc31632863"/>
      <w:r w:rsidRPr="006B6C75">
        <w:rPr>
          <w:rFonts w:asciiTheme="minorHAnsi" w:hAnsiTheme="minorHAnsi" w:cstheme="minorHAnsi"/>
          <w:i w:val="0"/>
          <w:color w:val="000000" w:themeColor="text1"/>
          <w:sz w:val="22"/>
          <w:szCs w:val="22"/>
        </w:rPr>
        <w:t>Razlogi za izključitev</w:t>
      </w:r>
      <w:bookmarkEnd w:id="39"/>
      <w:bookmarkEnd w:id="40"/>
      <w:r w:rsidRPr="006B6C75">
        <w:rPr>
          <w:rFonts w:asciiTheme="minorHAnsi" w:hAnsiTheme="minorHAnsi" w:cstheme="minorHAnsi"/>
          <w:i w:val="0"/>
          <w:color w:val="000000" w:themeColor="text1"/>
          <w:sz w:val="22"/>
          <w:szCs w:val="22"/>
        </w:rPr>
        <w:t xml:space="preserve"> </w:t>
      </w:r>
    </w:p>
    <w:p w:rsidR="00EF7955" w:rsidRPr="006B6C75" w:rsidRDefault="00EF7955" w:rsidP="00EF7955">
      <w:pPr>
        <w:spacing w:line="240" w:lineRule="auto"/>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Ponudnik mora z dokazili in prilogami izkazati neobstoj spodaj navedenih razlogov za izključitev ponudnika. Enaka obveznost velja tudi za vsakega soponudnika ali podizvajalca, ki ga glavni izvajalec </w:t>
      </w:r>
      <w:r w:rsidR="00F81E2A" w:rsidRPr="006B6C75">
        <w:rPr>
          <w:rFonts w:asciiTheme="minorHAnsi" w:hAnsiTheme="minorHAnsi" w:cstheme="minorHAnsi"/>
          <w:color w:val="000000" w:themeColor="text1"/>
          <w:sz w:val="22"/>
          <w:szCs w:val="22"/>
        </w:rPr>
        <w:t xml:space="preserve">oziroma vodilni partner </w:t>
      </w:r>
      <w:r w:rsidRPr="006B6C75">
        <w:rPr>
          <w:rFonts w:asciiTheme="minorHAnsi" w:hAnsiTheme="minorHAnsi" w:cstheme="minorHAnsi"/>
          <w:color w:val="000000" w:themeColor="text1"/>
          <w:sz w:val="22"/>
          <w:szCs w:val="22"/>
        </w:rPr>
        <w:t>vključuje v javno naročilo.</w:t>
      </w:r>
    </w:p>
    <w:p w:rsidR="00155487" w:rsidRPr="006B6C75" w:rsidRDefault="00155487" w:rsidP="00D34C4F">
      <w:pPr>
        <w:autoSpaceDE w:val="0"/>
        <w:autoSpaceDN w:val="0"/>
        <w:adjustRightInd w:val="0"/>
        <w:spacing w:line="240" w:lineRule="auto"/>
        <w:jc w:val="both"/>
        <w:rPr>
          <w:rFonts w:asciiTheme="minorHAnsi" w:hAnsiTheme="minorHAnsi" w:cstheme="minorHAnsi"/>
          <w:color w:val="000000" w:themeColor="text1"/>
          <w:sz w:val="22"/>
          <w:szCs w:val="22"/>
        </w:rPr>
      </w:pPr>
    </w:p>
    <w:tbl>
      <w:tblPr>
        <w:tblStyle w:val="Tabelamrea"/>
        <w:tblW w:w="0" w:type="auto"/>
        <w:tblLook w:val="04A0" w:firstRow="1" w:lastRow="0" w:firstColumn="1" w:lastColumn="0" w:noHBand="0" w:noVBand="1"/>
      </w:tblPr>
      <w:tblGrid>
        <w:gridCol w:w="562"/>
        <w:gridCol w:w="6634"/>
        <w:gridCol w:w="1984"/>
      </w:tblGrid>
      <w:tr w:rsidR="006B1142" w:rsidRPr="006B6C75" w:rsidTr="001F520E">
        <w:tc>
          <w:tcPr>
            <w:tcW w:w="562" w:type="dxa"/>
          </w:tcPr>
          <w:p w:rsidR="00EF7955" w:rsidRPr="006B6C75" w:rsidRDefault="00EF7955" w:rsidP="00D262AD">
            <w:pPr>
              <w:spacing w:line="240" w:lineRule="auto"/>
              <w:rPr>
                <w:rFonts w:asciiTheme="minorHAnsi" w:hAnsiTheme="minorHAnsi" w:cstheme="minorHAnsi"/>
                <w:b/>
                <w:color w:val="000000" w:themeColor="text1"/>
                <w:sz w:val="22"/>
                <w:szCs w:val="22"/>
              </w:rPr>
            </w:pPr>
            <w:r w:rsidRPr="006B6C75">
              <w:rPr>
                <w:rFonts w:asciiTheme="minorHAnsi" w:hAnsiTheme="minorHAnsi" w:cstheme="minorHAnsi"/>
                <w:b/>
                <w:color w:val="000000" w:themeColor="text1"/>
                <w:sz w:val="22"/>
                <w:szCs w:val="22"/>
              </w:rPr>
              <w:t>ZŠ</w:t>
            </w:r>
          </w:p>
        </w:tc>
        <w:tc>
          <w:tcPr>
            <w:tcW w:w="6634" w:type="dxa"/>
          </w:tcPr>
          <w:p w:rsidR="00EF7955" w:rsidRPr="006B6C75" w:rsidRDefault="00EF7955" w:rsidP="00D262AD">
            <w:pPr>
              <w:spacing w:line="240" w:lineRule="auto"/>
              <w:rPr>
                <w:rFonts w:asciiTheme="minorHAnsi" w:hAnsiTheme="minorHAnsi" w:cstheme="minorHAnsi"/>
                <w:b/>
                <w:color w:val="000000" w:themeColor="text1"/>
                <w:sz w:val="22"/>
                <w:szCs w:val="22"/>
              </w:rPr>
            </w:pPr>
            <w:r w:rsidRPr="006B6C75">
              <w:rPr>
                <w:rFonts w:asciiTheme="minorHAnsi" w:hAnsiTheme="minorHAnsi" w:cstheme="minorHAnsi"/>
                <w:b/>
                <w:color w:val="000000" w:themeColor="text1"/>
                <w:sz w:val="22"/>
                <w:szCs w:val="22"/>
              </w:rPr>
              <w:t xml:space="preserve">OPIS razloga  </w:t>
            </w:r>
          </w:p>
        </w:tc>
        <w:tc>
          <w:tcPr>
            <w:tcW w:w="1984" w:type="dxa"/>
          </w:tcPr>
          <w:p w:rsidR="00EF7955" w:rsidRPr="006B6C75" w:rsidRDefault="00EF7955" w:rsidP="00D262AD">
            <w:pPr>
              <w:spacing w:line="240" w:lineRule="auto"/>
              <w:rPr>
                <w:rFonts w:asciiTheme="minorHAnsi" w:hAnsiTheme="minorHAnsi" w:cstheme="minorHAnsi"/>
                <w:b/>
                <w:color w:val="000000" w:themeColor="text1"/>
                <w:sz w:val="22"/>
                <w:szCs w:val="22"/>
              </w:rPr>
            </w:pPr>
            <w:r w:rsidRPr="006B6C75">
              <w:rPr>
                <w:rFonts w:asciiTheme="minorHAnsi" w:hAnsiTheme="minorHAnsi" w:cstheme="minorHAnsi"/>
                <w:b/>
                <w:color w:val="000000" w:themeColor="text1"/>
                <w:sz w:val="22"/>
                <w:szCs w:val="22"/>
              </w:rPr>
              <w:t xml:space="preserve">Način dokazovanja </w:t>
            </w:r>
          </w:p>
        </w:tc>
      </w:tr>
      <w:tr w:rsidR="006B1142" w:rsidRPr="006B6C75" w:rsidTr="001F520E">
        <w:tc>
          <w:tcPr>
            <w:tcW w:w="562" w:type="dxa"/>
          </w:tcPr>
          <w:p w:rsidR="00EF7955" w:rsidRPr="006B6C75" w:rsidRDefault="00EF7955" w:rsidP="00D262AD">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1</w:t>
            </w:r>
          </w:p>
        </w:tc>
        <w:tc>
          <w:tcPr>
            <w:tcW w:w="6634" w:type="dxa"/>
          </w:tcPr>
          <w:p w:rsidR="00EF7955" w:rsidRPr="006B6C75" w:rsidRDefault="00EF7955" w:rsidP="00D262AD">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Gospodarskemu subjektu ali osebi, ki je članica upravnega, vodstvenega ali nadzornega organa tega gospodarskega subjekta ali ki ima pooblastila za njegovo zastopanje ali odločanje ali nadzor v njem, je bila izrečena pravnomočna sodba, ki ima elemente naslednjih kaznivih dejanj, ki so opredeljena v Kazenskem zakoniku (Uradni list RS, št. 50/12 – uradno prečiščeno besedilo in 54/15 in naslednji, v nadaljevanju KZ-1) v skladu s prvim odstavkom 75. člena ZJN-3</w:t>
            </w:r>
          </w:p>
        </w:tc>
        <w:tc>
          <w:tcPr>
            <w:tcW w:w="1984" w:type="dxa"/>
          </w:tcPr>
          <w:p w:rsidR="00EF7955" w:rsidRPr="006B6C75" w:rsidRDefault="00EF7955" w:rsidP="00147E1D">
            <w:pPr>
              <w:spacing w:line="240" w:lineRule="auto"/>
              <w:jc w:val="left"/>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ESPD, Del III: Razlogi za izključitev, A: Razlogi, povezani s kazenskimi obsodbami </w:t>
            </w:r>
          </w:p>
        </w:tc>
      </w:tr>
      <w:tr w:rsidR="006B1142" w:rsidRPr="006B6C75" w:rsidTr="001F520E">
        <w:tc>
          <w:tcPr>
            <w:tcW w:w="562" w:type="dxa"/>
          </w:tcPr>
          <w:p w:rsidR="00EF7955" w:rsidRPr="006B6C75" w:rsidRDefault="00EF7955" w:rsidP="00D262AD">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2</w:t>
            </w:r>
          </w:p>
        </w:tc>
        <w:tc>
          <w:tcPr>
            <w:tcW w:w="6634" w:type="dxa"/>
          </w:tcPr>
          <w:p w:rsidR="00EF7955" w:rsidRPr="006B6C75" w:rsidRDefault="00EF7955" w:rsidP="00D262AD">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 v skladu z drugim odstavkom 75. člena ZJN-3. </w:t>
            </w:r>
          </w:p>
        </w:tc>
        <w:tc>
          <w:tcPr>
            <w:tcW w:w="1984" w:type="dxa"/>
          </w:tcPr>
          <w:p w:rsidR="00EF7955" w:rsidRPr="006B6C75" w:rsidRDefault="00EF7955" w:rsidP="00147E1D">
            <w:pPr>
              <w:spacing w:line="240" w:lineRule="auto"/>
              <w:jc w:val="left"/>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ESPD, Del III: Razlogi za izključitev, B: Razlogi, povezani s plačilom davkov ali prispevkov za socialno varnost</w:t>
            </w:r>
          </w:p>
        </w:tc>
      </w:tr>
      <w:tr w:rsidR="006B1142" w:rsidRPr="006B6C75" w:rsidTr="001F520E">
        <w:tc>
          <w:tcPr>
            <w:tcW w:w="562" w:type="dxa"/>
          </w:tcPr>
          <w:p w:rsidR="00EF7955" w:rsidRPr="006B6C75" w:rsidRDefault="00EF7955" w:rsidP="00D262AD">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3</w:t>
            </w:r>
          </w:p>
        </w:tc>
        <w:tc>
          <w:tcPr>
            <w:tcW w:w="6634" w:type="dxa"/>
          </w:tcPr>
          <w:p w:rsidR="00EF7955" w:rsidRPr="006B6C75" w:rsidRDefault="00EF7955" w:rsidP="00D262AD">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Nad gospodarskim subjektom se je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 v skladu s točko b šestega odstavka 75. člena ZJN-3. </w:t>
            </w:r>
          </w:p>
        </w:tc>
        <w:tc>
          <w:tcPr>
            <w:tcW w:w="1984" w:type="dxa"/>
          </w:tcPr>
          <w:p w:rsidR="00EF7955" w:rsidRPr="006B6C75" w:rsidRDefault="00EF7955" w:rsidP="00147E1D">
            <w:pPr>
              <w:spacing w:line="240" w:lineRule="auto"/>
              <w:jc w:val="left"/>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ESPD, Del III: Razlogi za izključitev, C: Razlogi, povezani z insolventnostjo, nasprotjem interesov ali kršitvijo poklicnih pravil</w:t>
            </w:r>
          </w:p>
        </w:tc>
      </w:tr>
      <w:tr w:rsidR="006B1142" w:rsidRPr="006B6C75" w:rsidTr="001F520E">
        <w:tc>
          <w:tcPr>
            <w:tcW w:w="562" w:type="dxa"/>
          </w:tcPr>
          <w:p w:rsidR="00EF7955" w:rsidRPr="006B6C75" w:rsidRDefault="00EF7955" w:rsidP="00D262AD">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4</w:t>
            </w:r>
          </w:p>
        </w:tc>
        <w:tc>
          <w:tcPr>
            <w:tcW w:w="6634" w:type="dxa"/>
          </w:tcPr>
          <w:p w:rsidR="00EF7955" w:rsidRPr="006B6C75" w:rsidRDefault="00EF7955" w:rsidP="00D262AD">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shd w:val="clear" w:color="auto" w:fill="FFFFFF"/>
              </w:rPr>
              <w:t xml:space="preserve">Gospodarski subjekt je zagrešil hujšo kršitev poklicnih pravil, zaradi česar je omajana njegova integriteta, na podlagi točke c šestega odstavka 75. člena ZJN-3. </w:t>
            </w:r>
          </w:p>
        </w:tc>
        <w:tc>
          <w:tcPr>
            <w:tcW w:w="1984" w:type="dxa"/>
          </w:tcPr>
          <w:p w:rsidR="00EF7955" w:rsidRPr="006B6C75" w:rsidRDefault="00EF7955" w:rsidP="00147E1D">
            <w:pPr>
              <w:spacing w:line="240" w:lineRule="auto"/>
              <w:jc w:val="left"/>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ESPD, Del III: Razlogi za izključitev, C: Razlogi, povezani z insolventnostjo, nasprotjem interesov ali kršitvijo poklicnih pravil</w:t>
            </w:r>
          </w:p>
        </w:tc>
      </w:tr>
      <w:tr w:rsidR="006B1142" w:rsidRPr="006B6C75" w:rsidTr="001F520E">
        <w:tc>
          <w:tcPr>
            <w:tcW w:w="562" w:type="dxa"/>
          </w:tcPr>
          <w:p w:rsidR="00EF7955" w:rsidRPr="006B6C75" w:rsidRDefault="00EF7955" w:rsidP="00D262AD">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5</w:t>
            </w:r>
          </w:p>
        </w:tc>
        <w:tc>
          <w:tcPr>
            <w:tcW w:w="6634" w:type="dxa"/>
          </w:tcPr>
          <w:p w:rsidR="00EF7955" w:rsidRPr="006B6C75" w:rsidRDefault="00EF7955" w:rsidP="00D262AD">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shd w:val="clear" w:color="auto" w:fill="FFFFFF"/>
              </w:rPr>
              <w:t xml:space="preserve">Gospodarski subjekt z drugimi gospodarskimi subjekti sklenil dogovor, katerega cilj ali učinek je preprečevati, omejevati ali izkrivljati konkurenco, na podlagi točke č šestega odstavka 75. člena ZJN-3. </w:t>
            </w:r>
          </w:p>
        </w:tc>
        <w:tc>
          <w:tcPr>
            <w:tcW w:w="1984" w:type="dxa"/>
          </w:tcPr>
          <w:p w:rsidR="00EF7955" w:rsidRPr="006B6C75" w:rsidRDefault="00EF7955" w:rsidP="00147E1D">
            <w:pPr>
              <w:spacing w:line="240" w:lineRule="auto"/>
              <w:jc w:val="left"/>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ESPD, Del III: Razlogi za izključitev, C: Razlogi, povezani z insolventnostjo, nasprotjem interesov ali kršitvijo poklicnih pravil</w:t>
            </w:r>
          </w:p>
        </w:tc>
      </w:tr>
      <w:tr w:rsidR="006B1142" w:rsidRPr="006B6C75" w:rsidTr="001F520E">
        <w:tc>
          <w:tcPr>
            <w:tcW w:w="562" w:type="dxa"/>
          </w:tcPr>
          <w:p w:rsidR="00EF7955" w:rsidRPr="006B6C75" w:rsidRDefault="00EF7955" w:rsidP="00D262AD">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6</w:t>
            </w:r>
          </w:p>
        </w:tc>
        <w:tc>
          <w:tcPr>
            <w:tcW w:w="6634" w:type="dxa"/>
          </w:tcPr>
          <w:p w:rsidR="00EF7955" w:rsidRPr="006B6C75" w:rsidRDefault="00EF7955" w:rsidP="00D262AD">
            <w:pPr>
              <w:spacing w:line="240" w:lineRule="auto"/>
              <w:rPr>
                <w:rFonts w:asciiTheme="minorHAnsi" w:hAnsiTheme="minorHAnsi" w:cstheme="minorHAnsi"/>
                <w:color w:val="000000" w:themeColor="text1"/>
                <w:sz w:val="22"/>
                <w:szCs w:val="22"/>
                <w:shd w:val="clear" w:color="auto" w:fill="FFFFFF"/>
              </w:rPr>
            </w:pPr>
            <w:r w:rsidRPr="006B6C75">
              <w:rPr>
                <w:rFonts w:asciiTheme="minorHAnsi" w:hAnsiTheme="minorHAnsi" w:cstheme="minorHAnsi"/>
                <w:color w:val="000000" w:themeColor="text1"/>
                <w:sz w:val="22"/>
                <w:szCs w:val="22"/>
                <w:shd w:val="clear" w:color="auto" w:fill="FFFFFF"/>
              </w:rPr>
              <w:t xml:space="preserve">Pri gospodarskem subjektu so se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 v skladu s točko f šestega odstavka 75. člena ZJN-3. </w:t>
            </w:r>
          </w:p>
        </w:tc>
        <w:tc>
          <w:tcPr>
            <w:tcW w:w="1984" w:type="dxa"/>
          </w:tcPr>
          <w:p w:rsidR="00EF7955" w:rsidRPr="006B6C75" w:rsidRDefault="00EF7955" w:rsidP="00147E1D">
            <w:pPr>
              <w:spacing w:line="240" w:lineRule="auto"/>
              <w:jc w:val="left"/>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ESPD, Del III: Razlogi za izključitev, C: Razlogi, povezani z insolventnostjo, nasprotjem interesov ali kršitvijo poklicnih pravil</w:t>
            </w:r>
          </w:p>
        </w:tc>
      </w:tr>
      <w:tr w:rsidR="006B1142" w:rsidRPr="006B6C75" w:rsidTr="001F520E">
        <w:tc>
          <w:tcPr>
            <w:tcW w:w="562" w:type="dxa"/>
          </w:tcPr>
          <w:p w:rsidR="00EF7955" w:rsidRPr="006B6C75" w:rsidRDefault="00EF7955" w:rsidP="00D262AD">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7</w:t>
            </w:r>
          </w:p>
        </w:tc>
        <w:tc>
          <w:tcPr>
            <w:tcW w:w="6634" w:type="dxa"/>
          </w:tcPr>
          <w:p w:rsidR="00EF7955" w:rsidRPr="006B6C75" w:rsidRDefault="00EF7955" w:rsidP="00D262AD">
            <w:pPr>
              <w:spacing w:line="240" w:lineRule="auto"/>
              <w:rPr>
                <w:rFonts w:asciiTheme="minorHAnsi" w:hAnsiTheme="minorHAnsi" w:cstheme="minorHAnsi"/>
                <w:color w:val="000000" w:themeColor="text1"/>
                <w:sz w:val="22"/>
                <w:szCs w:val="22"/>
                <w:shd w:val="clear" w:color="auto" w:fill="FFFFFF"/>
              </w:rPr>
            </w:pPr>
            <w:r w:rsidRPr="006B6C75">
              <w:rPr>
                <w:rFonts w:asciiTheme="minorHAnsi" w:hAnsiTheme="minorHAnsi" w:cstheme="minorHAnsi"/>
                <w:color w:val="000000" w:themeColor="text1"/>
                <w:sz w:val="22"/>
                <w:szCs w:val="22"/>
                <w:shd w:val="clear" w:color="auto" w:fill="FFFFFF"/>
              </w:rPr>
              <w:t xml:space="preserve">Gospodarski subjekt je na dan, ko poteče rok za oddajo ponudb ali prijav, uvrščen v evidenco gospodarskih subjektov z negativnimi referencam, v skladu s četrtim odstavkom 75. člena ZJN-3. </w:t>
            </w:r>
          </w:p>
        </w:tc>
        <w:tc>
          <w:tcPr>
            <w:tcW w:w="1984" w:type="dxa"/>
          </w:tcPr>
          <w:p w:rsidR="00EF7955" w:rsidRPr="006B6C75" w:rsidRDefault="00EF7955" w:rsidP="00147E1D">
            <w:pPr>
              <w:spacing w:line="240" w:lineRule="auto"/>
              <w:jc w:val="left"/>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ESPD, Del III: Razlogi za izključitev, D: Nacionalni razlogi za izključitev</w:t>
            </w:r>
          </w:p>
        </w:tc>
      </w:tr>
      <w:tr w:rsidR="006B1142" w:rsidRPr="006B6C75" w:rsidTr="001F520E">
        <w:tc>
          <w:tcPr>
            <w:tcW w:w="562" w:type="dxa"/>
          </w:tcPr>
          <w:p w:rsidR="00EF7955" w:rsidRPr="006B6C75" w:rsidRDefault="00EF7955" w:rsidP="00D262AD">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8</w:t>
            </w:r>
          </w:p>
        </w:tc>
        <w:tc>
          <w:tcPr>
            <w:tcW w:w="6634" w:type="dxa"/>
          </w:tcPr>
          <w:p w:rsidR="00EF7955" w:rsidRPr="006B6C75" w:rsidRDefault="00EF7955" w:rsidP="00D262AD">
            <w:pPr>
              <w:spacing w:line="240" w:lineRule="auto"/>
              <w:rPr>
                <w:rFonts w:asciiTheme="minorHAnsi" w:hAnsiTheme="minorHAnsi" w:cstheme="minorHAnsi"/>
                <w:color w:val="000000" w:themeColor="text1"/>
                <w:sz w:val="22"/>
                <w:szCs w:val="22"/>
                <w:shd w:val="clear" w:color="auto" w:fill="FFFFFF"/>
              </w:rPr>
            </w:pPr>
            <w:bookmarkStart w:id="41" w:name="_Hlk6043912"/>
            <w:r w:rsidRPr="006B6C75">
              <w:rPr>
                <w:rFonts w:asciiTheme="minorHAnsi" w:hAnsiTheme="minorHAnsi" w:cstheme="minorHAnsi"/>
                <w:color w:val="000000" w:themeColor="text1"/>
                <w:sz w:val="22"/>
                <w:szCs w:val="22"/>
                <w:shd w:val="clear" w:color="auto" w:fill="FFFFFF"/>
              </w:rPr>
              <w:t>Pri gospodarskem subjektu v zadnjih treh letih pred potekom roka za oddajo ponudb je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 (točka b četrtega odstavka 75. člena ZJN-3)</w:t>
            </w:r>
            <w:bookmarkEnd w:id="41"/>
          </w:p>
        </w:tc>
        <w:tc>
          <w:tcPr>
            <w:tcW w:w="1984" w:type="dxa"/>
          </w:tcPr>
          <w:p w:rsidR="00EF7955" w:rsidRPr="006B6C75" w:rsidRDefault="00EF7955" w:rsidP="00147E1D">
            <w:pPr>
              <w:spacing w:line="240" w:lineRule="auto"/>
              <w:jc w:val="left"/>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ESPD, Del III: Razlogi za izključitev, D: Nacionalni razlogi za izključitev</w:t>
            </w:r>
          </w:p>
        </w:tc>
      </w:tr>
    </w:tbl>
    <w:p w:rsidR="00D73914" w:rsidRPr="006B6C75" w:rsidRDefault="00D73914" w:rsidP="00D34C4F">
      <w:pPr>
        <w:autoSpaceDE w:val="0"/>
        <w:autoSpaceDN w:val="0"/>
        <w:adjustRightInd w:val="0"/>
        <w:spacing w:line="240" w:lineRule="auto"/>
        <w:jc w:val="both"/>
        <w:rPr>
          <w:rFonts w:asciiTheme="minorHAnsi" w:hAnsiTheme="minorHAnsi" w:cstheme="minorHAnsi"/>
          <w:b/>
          <w:color w:val="000000" w:themeColor="text1"/>
          <w:sz w:val="22"/>
          <w:szCs w:val="22"/>
        </w:rPr>
      </w:pPr>
    </w:p>
    <w:p w:rsidR="00EF7955" w:rsidRPr="006B6C75" w:rsidRDefault="00EF7955" w:rsidP="00EF7955">
      <w:pPr>
        <w:spacing w:line="240" w:lineRule="auto"/>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Kadar gospodarski subjekt oddaja ponudbo s podizvajalcem ali soponudnikom, mora neobstoj razlogov za izključitev izpolnjevati in na ustrezen način dokazati vsak podizvajalec oziroma soponudnik.</w:t>
      </w:r>
    </w:p>
    <w:p w:rsidR="00EF7955" w:rsidRPr="006B6C75" w:rsidRDefault="00EF7955" w:rsidP="00EF7955">
      <w:pPr>
        <w:pStyle w:val="Naslov2"/>
        <w:spacing w:before="0" w:after="0"/>
        <w:jc w:val="both"/>
        <w:rPr>
          <w:rFonts w:asciiTheme="minorHAnsi" w:hAnsiTheme="minorHAnsi" w:cstheme="minorHAnsi"/>
          <w:color w:val="000000" w:themeColor="text1"/>
          <w:sz w:val="22"/>
          <w:szCs w:val="22"/>
        </w:rPr>
      </w:pPr>
    </w:p>
    <w:p w:rsidR="00EF7955" w:rsidRPr="006B6C75" w:rsidRDefault="00EF7955" w:rsidP="00EF7955">
      <w:pPr>
        <w:pStyle w:val="Naslov2"/>
        <w:rPr>
          <w:rFonts w:asciiTheme="minorHAnsi" w:hAnsiTheme="minorHAnsi" w:cstheme="minorHAnsi"/>
          <w:i w:val="0"/>
          <w:color w:val="000000" w:themeColor="text1"/>
          <w:sz w:val="22"/>
          <w:szCs w:val="22"/>
        </w:rPr>
      </w:pPr>
      <w:bookmarkStart w:id="42" w:name="_Toc6229139"/>
      <w:bookmarkStart w:id="43" w:name="_Toc31632864"/>
      <w:r w:rsidRPr="006B6C75">
        <w:rPr>
          <w:rFonts w:asciiTheme="minorHAnsi" w:hAnsiTheme="minorHAnsi" w:cstheme="minorHAnsi"/>
          <w:i w:val="0"/>
          <w:color w:val="000000" w:themeColor="text1"/>
          <w:sz w:val="22"/>
          <w:szCs w:val="22"/>
        </w:rPr>
        <w:t>Pogoji za sodelovanje</w:t>
      </w:r>
      <w:bookmarkEnd w:id="42"/>
      <w:bookmarkEnd w:id="43"/>
      <w:r w:rsidRPr="006B6C75">
        <w:rPr>
          <w:rFonts w:asciiTheme="minorHAnsi" w:hAnsiTheme="minorHAnsi" w:cstheme="minorHAnsi"/>
          <w:i w:val="0"/>
          <w:color w:val="000000" w:themeColor="text1"/>
          <w:sz w:val="22"/>
          <w:szCs w:val="22"/>
        </w:rPr>
        <w:t xml:space="preserve"> </w:t>
      </w:r>
    </w:p>
    <w:p w:rsidR="00EF7955" w:rsidRPr="006B6C75" w:rsidRDefault="00EF7955" w:rsidP="00EF7955">
      <w:pPr>
        <w:spacing w:line="240" w:lineRule="auto"/>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Gospodarski subjekt mora izkazati obstoj naslednjih pogojev za pridobitev javnega naročila. Kjer ponudnik nastopa s podizvajalcem ali soponudnikom, je potrebno tudi za slednjega priložiti ustrezna dokazila, navedena spodaj. </w:t>
      </w:r>
    </w:p>
    <w:p w:rsidR="008E4B1F" w:rsidRPr="006B6C75" w:rsidRDefault="008E4B1F" w:rsidP="00EF7955">
      <w:pPr>
        <w:spacing w:line="240" w:lineRule="auto"/>
        <w:jc w:val="both"/>
        <w:rPr>
          <w:rFonts w:asciiTheme="minorHAnsi" w:hAnsiTheme="minorHAnsi" w:cstheme="minorHAnsi"/>
          <w:color w:val="000000" w:themeColor="text1"/>
          <w:sz w:val="22"/>
          <w:szCs w:val="22"/>
        </w:rPr>
      </w:pPr>
    </w:p>
    <w:tbl>
      <w:tblPr>
        <w:tblStyle w:val="Tabelamrea"/>
        <w:tblW w:w="0" w:type="auto"/>
        <w:tblLook w:val="04A0" w:firstRow="1" w:lastRow="0" w:firstColumn="1" w:lastColumn="0" w:noHBand="0" w:noVBand="1"/>
      </w:tblPr>
      <w:tblGrid>
        <w:gridCol w:w="556"/>
        <w:gridCol w:w="3767"/>
        <w:gridCol w:w="2207"/>
        <w:gridCol w:w="2524"/>
      </w:tblGrid>
      <w:tr w:rsidR="006B1142" w:rsidRPr="006B6C75" w:rsidTr="00D262AD">
        <w:tc>
          <w:tcPr>
            <w:tcW w:w="556" w:type="dxa"/>
          </w:tcPr>
          <w:p w:rsidR="00EF7955" w:rsidRPr="006B6C75" w:rsidRDefault="00EF7955" w:rsidP="00D262AD">
            <w:pPr>
              <w:spacing w:line="240" w:lineRule="auto"/>
              <w:rPr>
                <w:rFonts w:asciiTheme="minorHAnsi" w:hAnsiTheme="minorHAnsi" w:cstheme="minorHAnsi"/>
                <w:b/>
                <w:color w:val="000000" w:themeColor="text1"/>
                <w:sz w:val="22"/>
                <w:szCs w:val="22"/>
              </w:rPr>
            </w:pPr>
            <w:r w:rsidRPr="006B6C75">
              <w:rPr>
                <w:rFonts w:asciiTheme="minorHAnsi" w:hAnsiTheme="minorHAnsi" w:cstheme="minorHAnsi"/>
                <w:b/>
                <w:color w:val="000000" w:themeColor="text1"/>
                <w:sz w:val="22"/>
                <w:szCs w:val="22"/>
              </w:rPr>
              <w:t>ZŠ</w:t>
            </w:r>
          </w:p>
        </w:tc>
        <w:tc>
          <w:tcPr>
            <w:tcW w:w="3767" w:type="dxa"/>
          </w:tcPr>
          <w:p w:rsidR="00EF7955" w:rsidRPr="006B6C75" w:rsidRDefault="00EF7955" w:rsidP="00D262AD">
            <w:pPr>
              <w:spacing w:line="240" w:lineRule="auto"/>
              <w:rPr>
                <w:rFonts w:asciiTheme="minorHAnsi" w:hAnsiTheme="minorHAnsi" w:cstheme="minorHAnsi"/>
                <w:b/>
                <w:color w:val="000000" w:themeColor="text1"/>
                <w:sz w:val="22"/>
                <w:szCs w:val="22"/>
              </w:rPr>
            </w:pPr>
            <w:r w:rsidRPr="006B6C75">
              <w:rPr>
                <w:rFonts w:asciiTheme="minorHAnsi" w:hAnsiTheme="minorHAnsi" w:cstheme="minorHAnsi"/>
                <w:b/>
                <w:color w:val="000000" w:themeColor="text1"/>
                <w:sz w:val="22"/>
                <w:szCs w:val="22"/>
              </w:rPr>
              <w:t xml:space="preserve">OPIS pogoja   </w:t>
            </w:r>
          </w:p>
        </w:tc>
        <w:tc>
          <w:tcPr>
            <w:tcW w:w="2207" w:type="dxa"/>
          </w:tcPr>
          <w:p w:rsidR="00EF7955" w:rsidRPr="006B6C75" w:rsidRDefault="00EF7955" w:rsidP="00147E1D">
            <w:pPr>
              <w:spacing w:line="240" w:lineRule="auto"/>
              <w:jc w:val="left"/>
              <w:rPr>
                <w:rFonts w:asciiTheme="minorHAnsi" w:hAnsiTheme="minorHAnsi" w:cstheme="minorHAnsi"/>
                <w:b/>
                <w:color w:val="000000" w:themeColor="text1"/>
                <w:sz w:val="22"/>
                <w:szCs w:val="22"/>
              </w:rPr>
            </w:pPr>
            <w:r w:rsidRPr="006B6C75">
              <w:rPr>
                <w:rFonts w:asciiTheme="minorHAnsi" w:hAnsiTheme="minorHAnsi" w:cstheme="minorHAnsi"/>
                <w:b/>
                <w:color w:val="000000" w:themeColor="text1"/>
                <w:sz w:val="22"/>
                <w:szCs w:val="22"/>
              </w:rPr>
              <w:t xml:space="preserve">Način dokazovanja </w:t>
            </w:r>
          </w:p>
        </w:tc>
        <w:tc>
          <w:tcPr>
            <w:tcW w:w="2524" w:type="dxa"/>
          </w:tcPr>
          <w:p w:rsidR="00EF7955" w:rsidRPr="006B6C75" w:rsidRDefault="00EF7955" w:rsidP="00147E1D">
            <w:pPr>
              <w:spacing w:line="240" w:lineRule="auto"/>
              <w:jc w:val="left"/>
              <w:rPr>
                <w:rFonts w:asciiTheme="minorHAnsi" w:hAnsiTheme="minorHAnsi" w:cstheme="minorHAnsi"/>
                <w:b/>
                <w:color w:val="000000" w:themeColor="text1"/>
                <w:sz w:val="22"/>
                <w:szCs w:val="22"/>
              </w:rPr>
            </w:pPr>
            <w:r w:rsidRPr="006B6C75">
              <w:rPr>
                <w:rFonts w:asciiTheme="minorHAnsi" w:hAnsiTheme="minorHAnsi" w:cstheme="minorHAnsi"/>
                <w:b/>
                <w:color w:val="000000" w:themeColor="text1"/>
                <w:sz w:val="22"/>
                <w:szCs w:val="22"/>
              </w:rPr>
              <w:t>Priloge in obrazci</w:t>
            </w:r>
          </w:p>
        </w:tc>
      </w:tr>
      <w:tr w:rsidR="006B1142" w:rsidRPr="006B6C75" w:rsidTr="00D262AD">
        <w:tc>
          <w:tcPr>
            <w:tcW w:w="556" w:type="dxa"/>
          </w:tcPr>
          <w:p w:rsidR="00EF7955" w:rsidRPr="006B6C75" w:rsidRDefault="00EF7955" w:rsidP="00D262AD">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1</w:t>
            </w:r>
          </w:p>
        </w:tc>
        <w:tc>
          <w:tcPr>
            <w:tcW w:w="3767" w:type="dxa"/>
          </w:tcPr>
          <w:p w:rsidR="00EF7955" w:rsidRPr="006B6C75" w:rsidRDefault="00EF7955" w:rsidP="00D262AD">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Gospodarski subjekt je vpisan v ustrezen poklicni ali poslovni register</w:t>
            </w:r>
            <w:r w:rsidRPr="006B6C75">
              <w:rPr>
                <w:rStyle w:val="Sprotnaopomba-sklic"/>
                <w:rFonts w:asciiTheme="minorHAnsi" w:hAnsiTheme="minorHAnsi" w:cstheme="minorHAnsi"/>
                <w:color w:val="000000" w:themeColor="text1"/>
                <w:sz w:val="22"/>
                <w:szCs w:val="22"/>
              </w:rPr>
              <w:footnoteReference w:id="2"/>
            </w:r>
          </w:p>
          <w:p w:rsidR="00EF7955" w:rsidRPr="006B6C75" w:rsidRDefault="00EF7955" w:rsidP="00D262AD">
            <w:pPr>
              <w:spacing w:line="240" w:lineRule="auto"/>
              <w:rPr>
                <w:rFonts w:asciiTheme="minorHAnsi" w:hAnsiTheme="minorHAnsi" w:cstheme="minorHAnsi"/>
                <w:color w:val="000000" w:themeColor="text1"/>
                <w:sz w:val="22"/>
                <w:szCs w:val="22"/>
              </w:rPr>
            </w:pPr>
          </w:p>
        </w:tc>
        <w:tc>
          <w:tcPr>
            <w:tcW w:w="2207" w:type="dxa"/>
          </w:tcPr>
          <w:p w:rsidR="00EF7955" w:rsidRPr="006B6C75" w:rsidRDefault="00EF7955" w:rsidP="00147E1D">
            <w:pPr>
              <w:spacing w:line="240" w:lineRule="auto"/>
              <w:jc w:val="left"/>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ESPD, Del IV: Pogoji za sodelovanje, A: Ustreznost </w:t>
            </w:r>
          </w:p>
        </w:tc>
        <w:tc>
          <w:tcPr>
            <w:tcW w:w="2524" w:type="dxa"/>
          </w:tcPr>
          <w:p w:rsidR="00EF7955" w:rsidRPr="006B6C75" w:rsidRDefault="00EF7955" w:rsidP="00147E1D">
            <w:pPr>
              <w:spacing w:line="240" w:lineRule="auto"/>
              <w:jc w:val="left"/>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Izpis iz poklicnega ali poslovnega registra </w:t>
            </w:r>
          </w:p>
          <w:p w:rsidR="00EF7955" w:rsidRPr="006B6C75" w:rsidRDefault="00EF7955" w:rsidP="00147E1D">
            <w:pPr>
              <w:spacing w:line="240" w:lineRule="auto"/>
              <w:jc w:val="left"/>
              <w:rPr>
                <w:rFonts w:asciiTheme="minorHAnsi" w:hAnsiTheme="minorHAnsi" w:cstheme="minorHAnsi"/>
                <w:color w:val="000000" w:themeColor="text1"/>
                <w:sz w:val="22"/>
                <w:szCs w:val="22"/>
              </w:rPr>
            </w:pPr>
          </w:p>
          <w:p w:rsidR="00EF7955" w:rsidRPr="006B6C75" w:rsidRDefault="00EF7955" w:rsidP="00147E1D">
            <w:pPr>
              <w:spacing w:line="240" w:lineRule="auto"/>
              <w:jc w:val="left"/>
              <w:rPr>
                <w:rFonts w:asciiTheme="minorHAnsi" w:hAnsiTheme="minorHAnsi" w:cstheme="minorHAnsi"/>
                <w:color w:val="000000" w:themeColor="text1"/>
                <w:sz w:val="22"/>
                <w:szCs w:val="22"/>
              </w:rPr>
            </w:pPr>
          </w:p>
          <w:p w:rsidR="00EF7955" w:rsidRPr="006B6C75" w:rsidRDefault="00EF7955" w:rsidP="00147E1D">
            <w:pPr>
              <w:spacing w:line="240" w:lineRule="auto"/>
              <w:jc w:val="left"/>
              <w:rPr>
                <w:rFonts w:asciiTheme="minorHAnsi" w:hAnsiTheme="minorHAnsi" w:cstheme="minorHAnsi"/>
                <w:color w:val="000000" w:themeColor="text1"/>
                <w:sz w:val="22"/>
                <w:szCs w:val="22"/>
              </w:rPr>
            </w:pPr>
          </w:p>
          <w:p w:rsidR="00EF7955" w:rsidRPr="006B6C75" w:rsidRDefault="00EF7955" w:rsidP="00147E1D">
            <w:pPr>
              <w:spacing w:line="240" w:lineRule="auto"/>
              <w:jc w:val="left"/>
              <w:rPr>
                <w:rFonts w:asciiTheme="minorHAnsi" w:hAnsiTheme="minorHAnsi" w:cstheme="minorHAnsi"/>
                <w:color w:val="000000" w:themeColor="text1"/>
                <w:sz w:val="22"/>
                <w:szCs w:val="22"/>
              </w:rPr>
            </w:pPr>
          </w:p>
        </w:tc>
      </w:tr>
      <w:tr w:rsidR="00EF7955" w:rsidRPr="006B6C75" w:rsidTr="00D262AD">
        <w:tc>
          <w:tcPr>
            <w:tcW w:w="556" w:type="dxa"/>
          </w:tcPr>
          <w:p w:rsidR="00EF7955" w:rsidRPr="006B6C75" w:rsidRDefault="00EF7955" w:rsidP="00D262AD">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2</w:t>
            </w:r>
          </w:p>
        </w:tc>
        <w:tc>
          <w:tcPr>
            <w:tcW w:w="3767" w:type="dxa"/>
          </w:tcPr>
          <w:p w:rsidR="00EF7955" w:rsidRPr="006B6C75" w:rsidRDefault="00EF7955" w:rsidP="000D126B">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Gospodarski subjekt je v zadnjih </w:t>
            </w:r>
            <w:r w:rsidR="00F81E2A" w:rsidRPr="006B6C75">
              <w:rPr>
                <w:rFonts w:asciiTheme="minorHAnsi" w:hAnsiTheme="minorHAnsi" w:cstheme="minorHAnsi"/>
                <w:color w:val="000000" w:themeColor="text1"/>
                <w:sz w:val="22"/>
                <w:szCs w:val="22"/>
              </w:rPr>
              <w:t>treh</w:t>
            </w:r>
            <w:r w:rsidRPr="006B6C75">
              <w:rPr>
                <w:rFonts w:asciiTheme="minorHAnsi" w:hAnsiTheme="minorHAnsi" w:cstheme="minorHAnsi"/>
                <w:color w:val="000000" w:themeColor="text1"/>
                <w:sz w:val="22"/>
                <w:szCs w:val="22"/>
              </w:rPr>
              <w:t xml:space="preserve"> (</w:t>
            </w:r>
            <w:r w:rsidR="00F81E2A" w:rsidRPr="006B6C75">
              <w:rPr>
                <w:rFonts w:asciiTheme="minorHAnsi" w:hAnsiTheme="minorHAnsi" w:cstheme="minorHAnsi"/>
                <w:color w:val="000000" w:themeColor="text1"/>
                <w:sz w:val="22"/>
                <w:szCs w:val="22"/>
              </w:rPr>
              <w:t>3</w:t>
            </w:r>
            <w:r w:rsidRPr="006B6C75">
              <w:rPr>
                <w:rFonts w:asciiTheme="minorHAnsi" w:hAnsiTheme="minorHAnsi" w:cstheme="minorHAnsi"/>
                <w:color w:val="000000" w:themeColor="text1"/>
                <w:sz w:val="22"/>
                <w:szCs w:val="22"/>
              </w:rPr>
              <w:t xml:space="preserve">) letih pred </w:t>
            </w:r>
            <w:r w:rsidR="002C615A" w:rsidRPr="006B6C75">
              <w:rPr>
                <w:rFonts w:asciiTheme="minorHAnsi" w:hAnsiTheme="minorHAnsi" w:cstheme="minorHAnsi"/>
                <w:color w:val="000000" w:themeColor="text1"/>
                <w:sz w:val="22"/>
                <w:szCs w:val="22"/>
              </w:rPr>
              <w:t xml:space="preserve">rokom za prejem ponudb izvedel </w:t>
            </w:r>
            <w:r w:rsidR="002C615A" w:rsidRPr="006B6C75">
              <w:rPr>
                <w:rFonts w:asciiTheme="minorHAnsi" w:hAnsiTheme="minorHAnsi" w:cstheme="minorHAnsi"/>
                <w:b/>
                <w:color w:val="000000" w:themeColor="text1"/>
                <w:sz w:val="22"/>
                <w:szCs w:val="22"/>
              </w:rPr>
              <w:t xml:space="preserve">najmanj eno (1) istovrstno </w:t>
            </w:r>
            <w:r w:rsidR="00F81E2A" w:rsidRPr="006B6C75">
              <w:rPr>
                <w:rFonts w:asciiTheme="minorHAnsi" w:hAnsiTheme="minorHAnsi" w:cstheme="minorHAnsi"/>
                <w:b/>
                <w:color w:val="000000" w:themeColor="text1"/>
                <w:sz w:val="22"/>
                <w:szCs w:val="22"/>
              </w:rPr>
              <w:t>storitev</w:t>
            </w:r>
            <w:r w:rsidR="000D126B" w:rsidRPr="006B6C75">
              <w:rPr>
                <w:rFonts w:asciiTheme="minorHAnsi" w:hAnsiTheme="minorHAnsi" w:cstheme="minorHAnsi"/>
                <w:b/>
                <w:color w:val="000000" w:themeColor="text1"/>
                <w:sz w:val="22"/>
                <w:szCs w:val="22"/>
              </w:rPr>
              <w:t xml:space="preserve"> </w:t>
            </w:r>
            <w:r w:rsidR="000473D3" w:rsidRPr="006B6C75">
              <w:rPr>
                <w:rFonts w:asciiTheme="minorHAnsi" w:hAnsiTheme="minorHAnsi" w:cstheme="minorHAnsi"/>
                <w:b/>
                <w:color w:val="000000" w:themeColor="text1"/>
                <w:sz w:val="22"/>
                <w:szCs w:val="22"/>
              </w:rPr>
              <w:t xml:space="preserve">v višini vsaj </w:t>
            </w:r>
            <w:r w:rsidR="008F4E4E" w:rsidRPr="006B6C75">
              <w:rPr>
                <w:rFonts w:asciiTheme="minorHAnsi" w:hAnsiTheme="minorHAnsi" w:cstheme="minorHAnsi"/>
                <w:b/>
                <w:color w:val="000000" w:themeColor="text1"/>
                <w:sz w:val="22"/>
                <w:szCs w:val="22"/>
              </w:rPr>
              <w:t>10</w:t>
            </w:r>
            <w:r w:rsidR="000473D3" w:rsidRPr="006B6C75">
              <w:rPr>
                <w:rFonts w:asciiTheme="minorHAnsi" w:hAnsiTheme="minorHAnsi" w:cstheme="minorHAnsi"/>
                <w:b/>
                <w:color w:val="000000" w:themeColor="text1"/>
                <w:sz w:val="22"/>
                <w:szCs w:val="22"/>
              </w:rPr>
              <w:t>.000,00 EUR brez DDV</w:t>
            </w:r>
          </w:p>
        </w:tc>
        <w:tc>
          <w:tcPr>
            <w:tcW w:w="2207" w:type="dxa"/>
          </w:tcPr>
          <w:p w:rsidR="00EF7955" w:rsidRPr="006B6C75" w:rsidRDefault="00EF7955" w:rsidP="00147E1D">
            <w:pPr>
              <w:spacing w:line="240" w:lineRule="auto"/>
              <w:jc w:val="left"/>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ESPD, Del IV: Pogoji za sodelovanje, C: Tehnična in strokovna sposobnost</w:t>
            </w:r>
          </w:p>
        </w:tc>
        <w:tc>
          <w:tcPr>
            <w:tcW w:w="2524" w:type="dxa"/>
          </w:tcPr>
          <w:p w:rsidR="00EF7955" w:rsidRPr="006B6C75" w:rsidRDefault="00F81E2A" w:rsidP="00147E1D">
            <w:pPr>
              <w:spacing w:line="240" w:lineRule="auto"/>
              <w:jc w:val="left"/>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Referenčno potrdilo</w:t>
            </w:r>
          </w:p>
          <w:p w:rsidR="00EF7955" w:rsidRPr="006B6C75" w:rsidRDefault="00EF7955" w:rsidP="00147E1D">
            <w:pPr>
              <w:spacing w:line="240" w:lineRule="auto"/>
              <w:jc w:val="left"/>
              <w:rPr>
                <w:rFonts w:asciiTheme="minorHAnsi" w:hAnsiTheme="minorHAnsi" w:cstheme="minorHAnsi"/>
                <w:color w:val="000000" w:themeColor="text1"/>
                <w:sz w:val="22"/>
                <w:szCs w:val="22"/>
              </w:rPr>
            </w:pPr>
          </w:p>
        </w:tc>
      </w:tr>
    </w:tbl>
    <w:p w:rsidR="008E3DF7" w:rsidRPr="006B6C75" w:rsidRDefault="008E3DF7" w:rsidP="008E3DF7">
      <w:pPr>
        <w:spacing w:line="240" w:lineRule="auto"/>
        <w:rPr>
          <w:rFonts w:asciiTheme="minorHAnsi" w:hAnsiTheme="minorHAnsi" w:cstheme="minorHAnsi"/>
          <w:color w:val="000000" w:themeColor="text1"/>
          <w:sz w:val="22"/>
          <w:szCs w:val="22"/>
        </w:rPr>
      </w:pPr>
    </w:p>
    <w:p w:rsidR="008E3DF7" w:rsidRPr="006B6C75" w:rsidRDefault="008E3DF7" w:rsidP="008E3DF7">
      <w:pPr>
        <w:pStyle w:val="Naslov1"/>
        <w:rPr>
          <w:rFonts w:asciiTheme="minorHAnsi" w:hAnsiTheme="minorHAnsi" w:cstheme="minorHAnsi"/>
          <w:color w:val="000000" w:themeColor="text1"/>
          <w:sz w:val="22"/>
          <w:szCs w:val="22"/>
        </w:rPr>
      </w:pPr>
      <w:bookmarkStart w:id="44" w:name="_Toc6229140"/>
      <w:bookmarkStart w:id="45" w:name="_Toc31632865"/>
      <w:r w:rsidRPr="006B6C75">
        <w:rPr>
          <w:rFonts w:asciiTheme="minorHAnsi" w:hAnsiTheme="minorHAnsi" w:cstheme="minorHAnsi"/>
          <w:color w:val="000000" w:themeColor="text1"/>
          <w:sz w:val="22"/>
          <w:szCs w:val="22"/>
        </w:rPr>
        <w:t>PRAVNO VARSTVO</w:t>
      </w:r>
      <w:bookmarkEnd w:id="44"/>
      <w:bookmarkEnd w:id="45"/>
      <w:r w:rsidRPr="006B6C75">
        <w:rPr>
          <w:rFonts w:asciiTheme="minorHAnsi" w:hAnsiTheme="minorHAnsi" w:cstheme="minorHAnsi"/>
          <w:color w:val="000000" w:themeColor="text1"/>
          <w:sz w:val="22"/>
          <w:szCs w:val="22"/>
        </w:rPr>
        <w:t xml:space="preserve"> </w:t>
      </w:r>
    </w:p>
    <w:p w:rsidR="008E3DF7" w:rsidRPr="006B6C75" w:rsidRDefault="008E3DF7"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Pravno varstvo v postopku javnega naročanja je zagotovljeno v skladu z določbami Zakona o pravnem varstvu v postopkih javnega naročanja (v nadaljevanju: ZPVPJN), po postopku in na način kot ga določa zakon. Zahtevek za revizijo, ki se nanaša na vsebino objave, povabilo k oddaji ponudbe ali razpisno dokumentacijo, se vloži v desetih delovnih dneh od dneva objave obvestila o naročilu ali prejema povabila k oddaji ponudbe.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rsidR="008E3DF7" w:rsidRPr="006B6C75" w:rsidRDefault="008E3DF7" w:rsidP="00147E1D">
      <w:pPr>
        <w:jc w:val="both"/>
        <w:rPr>
          <w:rFonts w:asciiTheme="minorHAnsi" w:hAnsiTheme="minorHAnsi" w:cstheme="minorHAnsi"/>
          <w:color w:val="000000" w:themeColor="text1"/>
          <w:sz w:val="22"/>
          <w:szCs w:val="22"/>
        </w:rPr>
      </w:pPr>
    </w:p>
    <w:p w:rsidR="008E3DF7" w:rsidRPr="006B6C75" w:rsidRDefault="008E3DF7"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rsidR="008E3DF7" w:rsidRPr="006B6C75" w:rsidRDefault="008E3DF7" w:rsidP="00147E1D">
      <w:pPr>
        <w:jc w:val="both"/>
        <w:rPr>
          <w:rFonts w:asciiTheme="minorHAnsi" w:hAnsiTheme="minorHAnsi" w:cstheme="minorHAnsi"/>
          <w:color w:val="000000" w:themeColor="text1"/>
          <w:sz w:val="22"/>
          <w:szCs w:val="22"/>
        </w:rPr>
      </w:pPr>
    </w:p>
    <w:p w:rsidR="008E3DF7" w:rsidRPr="006B6C75" w:rsidRDefault="008E3DF7"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Zahtevek za revizijo mora vsebovati vse obvezne sestavine, kot jih določa 15. člen ZPVPJN. V predrevizijskem in revizijskem postopku se ne presojajo očitane kršitve, ki se nanašajo na vsebino objave, povabilo k oddaji ponudb ali razpisno dokumentacijo, če bi lahko vlagatelj ali drug morebitni ponudnik prek portala javnih naročil naročnika opozoril na očitano kršitev, pa te možnosti ni uporabil. Šteje se, da bi vlagatelj ali drug morebitni ponudnik prek portala javnih naročil lahko opozoril na očitano kršitev, če je bilo v postopku javnega naročanja na portalu javnih naročil objavljeno obvestilo o naročilu, na podlagi katerega ponudniki oddajo prijave ali ponudbe.</w:t>
      </w:r>
    </w:p>
    <w:p w:rsidR="00484C41" w:rsidRPr="006B6C75" w:rsidRDefault="00484C41" w:rsidP="00147E1D">
      <w:pPr>
        <w:jc w:val="both"/>
        <w:rPr>
          <w:rFonts w:asciiTheme="minorHAnsi" w:hAnsiTheme="minorHAnsi" w:cstheme="minorHAnsi"/>
          <w:color w:val="000000" w:themeColor="text1"/>
          <w:sz w:val="22"/>
          <w:szCs w:val="22"/>
        </w:rPr>
      </w:pPr>
    </w:p>
    <w:p w:rsidR="008E3DF7" w:rsidRPr="006B6C75" w:rsidRDefault="008E3DF7"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Vlagatelj mora pred vložitvijo zahtevka za revizijo zoper vsebino razpisne dokumentacije ali vsebino objave plačati takso v višini 2.000,00 EUR.</w:t>
      </w:r>
    </w:p>
    <w:p w:rsidR="008E3DF7" w:rsidRPr="006B6C75" w:rsidRDefault="008E3DF7" w:rsidP="00147E1D">
      <w:pPr>
        <w:jc w:val="both"/>
        <w:rPr>
          <w:rFonts w:asciiTheme="minorHAnsi" w:hAnsiTheme="minorHAnsi" w:cstheme="minorHAnsi"/>
          <w:color w:val="000000" w:themeColor="text1"/>
          <w:sz w:val="22"/>
          <w:szCs w:val="22"/>
        </w:rPr>
      </w:pPr>
    </w:p>
    <w:p w:rsidR="008E3DF7" w:rsidRPr="006B6C75" w:rsidRDefault="008E3DF7"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Taksa se plača na ustrezen podračun, ki je v skladu s predpisom, ki ureja podračune ter način plačevanja obveznih dajatev in drugih javnofinančnih prihodkov, odprt pri Banki Slovenije za namen plačila taks za predrevizijski in revizijski postopek. Natančne informacije o načinu plačila takse so dostopne na spletni strani Ministrstva za javno upravo: </w:t>
      </w:r>
    </w:p>
    <w:p w:rsidR="008E3DF7" w:rsidRPr="006B6C75" w:rsidRDefault="008E3DF7"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http://www.djn.mju.gov.si/sistem-javnega-narocanja/pravno-varstvo </w:t>
      </w:r>
    </w:p>
    <w:p w:rsidR="008E3DF7" w:rsidRPr="006B6C75" w:rsidRDefault="008E3DF7"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Zahtevek za revizijo se vloži pisno neposredno pri naročniku, po pošti priporočeno ali priporočeno s povratnico.</w:t>
      </w:r>
    </w:p>
    <w:p w:rsidR="008E3DF7" w:rsidRPr="006B6C75" w:rsidRDefault="008E3DF7" w:rsidP="00147E1D">
      <w:pPr>
        <w:jc w:val="both"/>
        <w:rPr>
          <w:rFonts w:asciiTheme="minorHAnsi" w:hAnsiTheme="minorHAnsi" w:cstheme="minorHAnsi"/>
          <w:color w:val="000000" w:themeColor="text1"/>
          <w:sz w:val="22"/>
          <w:szCs w:val="22"/>
        </w:rPr>
      </w:pPr>
    </w:p>
    <w:p w:rsidR="008E3DF7" w:rsidRPr="006B6C75" w:rsidRDefault="008E3DF7"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Zahtevek za revizijo se lahko vloži v roku iz 25. člena ZPVPJN.</w:t>
      </w:r>
    </w:p>
    <w:p w:rsidR="000A4157" w:rsidRPr="006B6C75" w:rsidRDefault="000A4157" w:rsidP="00147E1D">
      <w:pPr>
        <w:jc w:val="both"/>
        <w:rPr>
          <w:rFonts w:asciiTheme="minorHAnsi" w:hAnsiTheme="minorHAnsi" w:cstheme="minorHAnsi"/>
          <w:color w:val="000000" w:themeColor="text1"/>
          <w:sz w:val="22"/>
          <w:szCs w:val="22"/>
        </w:rPr>
      </w:pPr>
    </w:p>
    <w:p w:rsidR="008E3DF7" w:rsidRPr="006B6C75" w:rsidRDefault="008E3DF7" w:rsidP="00147E1D">
      <w:pPr>
        <w:jc w:val="both"/>
        <w:rPr>
          <w:rFonts w:asciiTheme="minorHAnsi" w:hAnsiTheme="minorHAnsi" w:cstheme="minorHAnsi"/>
          <w:bCs/>
          <w:color w:val="000000" w:themeColor="text1"/>
          <w:sz w:val="22"/>
          <w:szCs w:val="22"/>
        </w:rPr>
      </w:pPr>
      <w:r w:rsidRPr="006B6C75">
        <w:rPr>
          <w:rFonts w:asciiTheme="minorHAnsi" w:hAnsiTheme="minorHAnsi" w:cstheme="minorHAnsi"/>
          <w:color w:val="000000" w:themeColor="text1"/>
          <w:sz w:val="22"/>
          <w:szCs w:val="22"/>
        </w:rPr>
        <w:t>Če naročnik ugotovi, da zahtevek za revizijo ni bil vložen pravočasno ali ga ni vložila aktivno legitimirana oseba iz 14. člena ZPVPJN, ali da ni bila plačana ustrezna taksa, ga najpozneje v treh delovnih dneh od prejema s sklepom zavrže.</w:t>
      </w:r>
    </w:p>
    <w:p w:rsidR="008E3DF7" w:rsidRPr="006B6C75" w:rsidRDefault="008E3DF7" w:rsidP="008E3DF7">
      <w:pPr>
        <w:pStyle w:val="Naslov1"/>
        <w:rPr>
          <w:rFonts w:asciiTheme="minorHAnsi" w:hAnsiTheme="minorHAnsi" w:cstheme="minorHAnsi"/>
          <w:color w:val="000000" w:themeColor="text1"/>
          <w:sz w:val="22"/>
          <w:szCs w:val="22"/>
        </w:rPr>
      </w:pPr>
      <w:bookmarkStart w:id="46" w:name="_Toc6229141"/>
      <w:bookmarkStart w:id="47" w:name="_Toc31632866"/>
      <w:r w:rsidRPr="006B6C75">
        <w:rPr>
          <w:rFonts w:asciiTheme="minorHAnsi" w:hAnsiTheme="minorHAnsi" w:cstheme="minorHAnsi"/>
          <w:color w:val="000000" w:themeColor="text1"/>
          <w:sz w:val="22"/>
          <w:szCs w:val="22"/>
        </w:rPr>
        <w:t>PROTIKORUPCIJSKO DOLOČILO</w:t>
      </w:r>
      <w:bookmarkEnd w:id="46"/>
      <w:bookmarkEnd w:id="47"/>
    </w:p>
    <w:p w:rsidR="008E3DF7" w:rsidRPr="006B6C75" w:rsidRDefault="008E3DF7"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V času postopka oddaje javnega naročila naročnik in ponudnik ne smeta pričenjati in/ali izvajati dejanj, ki bi vnaprej določila izbor določene ponudbe. V času od izbire ponudbe do začetka veljavnosti </w:t>
      </w:r>
      <w:r w:rsidR="00303F34" w:rsidRPr="006B6C75">
        <w:rPr>
          <w:rFonts w:asciiTheme="minorHAnsi" w:hAnsiTheme="minorHAnsi" w:cstheme="minorHAnsi"/>
          <w:color w:val="000000" w:themeColor="text1"/>
          <w:sz w:val="22"/>
          <w:szCs w:val="22"/>
        </w:rPr>
        <w:t>okvirnega sporazuma</w:t>
      </w:r>
      <w:r w:rsidRPr="006B6C75">
        <w:rPr>
          <w:rFonts w:asciiTheme="minorHAnsi" w:hAnsiTheme="minorHAnsi" w:cstheme="minorHAnsi"/>
          <w:color w:val="000000" w:themeColor="text1"/>
          <w:sz w:val="22"/>
          <w:szCs w:val="22"/>
        </w:rPr>
        <w:t xml:space="preserve"> o izvedbi javnega naročila naročnik in ponudnik ne smeta začenjati dejanj, ki bi lahko povzročil, da </w:t>
      </w:r>
      <w:r w:rsidR="008F4E4E" w:rsidRPr="006B6C75">
        <w:rPr>
          <w:rFonts w:asciiTheme="minorHAnsi" w:hAnsiTheme="minorHAnsi" w:cstheme="minorHAnsi"/>
          <w:color w:val="000000" w:themeColor="text1"/>
          <w:sz w:val="22"/>
          <w:szCs w:val="22"/>
        </w:rPr>
        <w:t>okvirni sporazum za</w:t>
      </w:r>
      <w:r w:rsidRPr="006B6C75">
        <w:rPr>
          <w:rFonts w:asciiTheme="minorHAnsi" w:hAnsiTheme="minorHAnsi" w:cstheme="minorHAnsi"/>
          <w:color w:val="000000" w:themeColor="text1"/>
          <w:sz w:val="22"/>
          <w:szCs w:val="22"/>
        </w:rPr>
        <w:t xml:space="preserve"> izvedb</w:t>
      </w:r>
      <w:r w:rsidR="008F4E4E" w:rsidRPr="006B6C75">
        <w:rPr>
          <w:rFonts w:asciiTheme="minorHAnsi" w:hAnsiTheme="minorHAnsi" w:cstheme="minorHAnsi"/>
          <w:color w:val="000000" w:themeColor="text1"/>
          <w:sz w:val="22"/>
          <w:szCs w:val="22"/>
        </w:rPr>
        <w:t>o</w:t>
      </w:r>
      <w:r w:rsidRPr="006B6C75">
        <w:rPr>
          <w:rFonts w:asciiTheme="minorHAnsi" w:hAnsiTheme="minorHAnsi" w:cstheme="minorHAnsi"/>
          <w:color w:val="000000" w:themeColor="text1"/>
          <w:sz w:val="22"/>
          <w:szCs w:val="22"/>
        </w:rPr>
        <w:t xml:space="preserve"> javnega naročila ne bi stopil v veljavo ali ne bi bila izpolnjen.</w:t>
      </w:r>
    </w:p>
    <w:p w:rsidR="008E3DF7" w:rsidRPr="006B6C75" w:rsidRDefault="008E3DF7"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V primeru ustavitve postopka nobena stran ne sme začenjati in izvajati dejanj, ki bi oteževala razveljavitev ali spremembo odločitve o izbiri izvajalca ali bi vplivali na nepristranskost revizijske komisije.</w:t>
      </w:r>
    </w:p>
    <w:p w:rsidR="008E3DF7" w:rsidRPr="006B6C75" w:rsidRDefault="008E3DF7"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Nar</w:t>
      </w:r>
      <w:r w:rsidR="00303F34" w:rsidRPr="006B6C75">
        <w:rPr>
          <w:rFonts w:asciiTheme="minorHAnsi" w:hAnsiTheme="minorHAnsi" w:cstheme="minorHAnsi"/>
          <w:color w:val="000000" w:themeColor="text1"/>
          <w:sz w:val="22"/>
          <w:szCs w:val="22"/>
        </w:rPr>
        <w:t>očnik opozarja, da če bi pri tem okvirnem sporazumu</w:t>
      </w:r>
      <w:r w:rsidRPr="006B6C75">
        <w:rPr>
          <w:rFonts w:asciiTheme="minorHAnsi" w:hAnsiTheme="minorHAnsi" w:cstheme="minorHAnsi"/>
          <w:color w:val="000000" w:themeColor="text1"/>
          <w:sz w:val="22"/>
          <w:szCs w:val="22"/>
        </w:rPr>
        <w:t xml:space="preserve"> kdorkoli v imenu ali na račun katerekoli stranke obljubil, ponudil ali dal kakršnokoli nedovoljeno korist za:</w:t>
      </w:r>
    </w:p>
    <w:p w:rsidR="008E3DF7" w:rsidRPr="006B6C75" w:rsidRDefault="008E3DF7" w:rsidP="00C01457">
      <w:pPr>
        <w:numPr>
          <w:ilvl w:val="0"/>
          <w:numId w:val="8"/>
        </w:num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pridobitev posla ali za sklenitev posla pod ugodnejšimi pogoji,</w:t>
      </w:r>
    </w:p>
    <w:p w:rsidR="008E3DF7" w:rsidRPr="006B6C75" w:rsidRDefault="008E3DF7" w:rsidP="00C01457">
      <w:pPr>
        <w:numPr>
          <w:ilvl w:val="0"/>
          <w:numId w:val="8"/>
        </w:num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opustitev dolžnega nadzora nad izvajanjem pogodbenih obveznosti,</w:t>
      </w:r>
    </w:p>
    <w:p w:rsidR="008E3DF7" w:rsidRPr="006B6C75" w:rsidRDefault="008E3DF7" w:rsidP="00C01457">
      <w:pPr>
        <w:numPr>
          <w:ilvl w:val="0"/>
          <w:numId w:val="8"/>
        </w:num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drugo ravnanje ali opustitve dejanja, s katerim je drugi pogodbeni stranki povzročena škoda,</w:t>
      </w:r>
    </w:p>
    <w:p w:rsidR="008E3DF7" w:rsidRPr="006B6C75" w:rsidRDefault="008E3DF7" w:rsidP="00C01457">
      <w:pPr>
        <w:numPr>
          <w:ilvl w:val="0"/>
          <w:numId w:val="8"/>
        </w:num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pomoč pri pridobitvi nedovoljene koristi drugi pogodbeni stranki ali njenemu predstavniku, zastopniku ali posredniku,</w:t>
      </w:r>
    </w:p>
    <w:p w:rsidR="008E3DF7" w:rsidRPr="006B6C75" w:rsidRDefault="008E3DF7"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da je sklenjena pogodba nična.</w:t>
      </w:r>
    </w:p>
    <w:p w:rsidR="008E3DF7" w:rsidRPr="006B6C75" w:rsidRDefault="008E3DF7" w:rsidP="00147E1D">
      <w:pPr>
        <w:jc w:val="both"/>
        <w:rPr>
          <w:rFonts w:asciiTheme="minorHAnsi" w:hAnsiTheme="minorHAnsi" w:cstheme="minorHAnsi"/>
          <w:color w:val="000000" w:themeColor="text1"/>
          <w:sz w:val="22"/>
          <w:szCs w:val="22"/>
        </w:rPr>
      </w:pPr>
    </w:p>
    <w:p w:rsidR="008E3DF7" w:rsidRPr="006B6C75" w:rsidRDefault="008E3DF7"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V tem primeru bo naročnik nemudoma prekinil vse ak</w:t>
      </w:r>
      <w:r w:rsidR="00303F34" w:rsidRPr="006B6C75">
        <w:rPr>
          <w:rFonts w:asciiTheme="minorHAnsi" w:hAnsiTheme="minorHAnsi" w:cstheme="minorHAnsi"/>
          <w:color w:val="000000" w:themeColor="text1"/>
          <w:sz w:val="22"/>
          <w:szCs w:val="22"/>
        </w:rPr>
        <w:t>tivnosti v zvezi z izvajanjem okvirnega sporazuma</w:t>
      </w:r>
      <w:r w:rsidRPr="006B6C75">
        <w:rPr>
          <w:rFonts w:asciiTheme="minorHAnsi" w:hAnsiTheme="minorHAnsi" w:cstheme="minorHAnsi"/>
          <w:color w:val="000000" w:themeColor="text1"/>
          <w:sz w:val="22"/>
          <w:szCs w:val="22"/>
        </w:rPr>
        <w:t>, razen tistih aktivnosti, ki preprečujejo nastanek morebitne škode na že delno izvedenem predmetu. Naročnik bo hkrati nemudoma sprožil ustrezen sodni postopek za ugotovitev ničnosti.</w:t>
      </w:r>
    </w:p>
    <w:p w:rsidR="009738BC" w:rsidRPr="006B6C75" w:rsidRDefault="009738BC" w:rsidP="00147E1D">
      <w:pPr>
        <w:jc w:val="both"/>
        <w:rPr>
          <w:rFonts w:asciiTheme="minorHAnsi" w:hAnsiTheme="minorHAnsi" w:cstheme="minorHAnsi"/>
          <w:color w:val="000000" w:themeColor="text1"/>
          <w:sz w:val="22"/>
          <w:szCs w:val="22"/>
        </w:rPr>
      </w:pPr>
    </w:p>
    <w:p w:rsidR="008E3DF7" w:rsidRPr="006B6C75" w:rsidRDefault="008E3DF7"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Obvezna priloga </w:t>
      </w:r>
      <w:r w:rsidR="00303F34" w:rsidRPr="006B6C75">
        <w:rPr>
          <w:rFonts w:asciiTheme="minorHAnsi" w:hAnsiTheme="minorHAnsi" w:cstheme="minorHAnsi"/>
          <w:color w:val="000000" w:themeColor="text1"/>
          <w:sz w:val="22"/>
          <w:szCs w:val="22"/>
        </w:rPr>
        <w:t>okvirnega sporazuma</w:t>
      </w:r>
      <w:r w:rsidRPr="006B6C75">
        <w:rPr>
          <w:rFonts w:asciiTheme="minorHAnsi" w:hAnsiTheme="minorHAnsi" w:cstheme="minorHAnsi"/>
          <w:color w:val="000000" w:themeColor="text1"/>
          <w:sz w:val="22"/>
          <w:szCs w:val="22"/>
        </w:rPr>
        <w:t xml:space="preserve"> o izvedbi javnega naročila je izjava po 14. členu Zakona o integriteti in preprečevanju korupcije (Uradni list RS, št. 69/11-UPB2).</w:t>
      </w:r>
    </w:p>
    <w:p w:rsidR="008E3DF7" w:rsidRPr="006B6C75" w:rsidRDefault="008E3DF7" w:rsidP="008E3DF7">
      <w:pPr>
        <w:pStyle w:val="Naslov1"/>
        <w:rPr>
          <w:rFonts w:asciiTheme="minorHAnsi" w:hAnsiTheme="minorHAnsi" w:cstheme="minorHAnsi"/>
          <w:color w:val="000000" w:themeColor="text1"/>
          <w:sz w:val="22"/>
          <w:szCs w:val="22"/>
        </w:rPr>
      </w:pPr>
      <w:bookmarkStart w:id="48" w:name="_Toc6229142"/>
      <w:bookmarkStart w:id="49" w:name="_Toc31632867"/>
      <w:r w:rsidRPr="006B6C75">
        <w:rPr>
          <w:rFonts w:asciiTheme="minorHAnsi" w:hAnsiTheme="minorHAnsi" w:cstheme="minorHAnsi"/>
          <w:color w:val="000000" w:themeColor="text1"/>
          <w:sz w:val="22"/>
          <w:szCs w:val="22"/>
        </w:rPr>
        <w:t>KONČNO DOLOČILO</w:t>
      </w:r>
      <w:bookmarkEnd w:id="48"/>
      <w:bookmarkEnd w:id="49"/>
    </w:p>
    <w:p w:rsidR="008E3DF7" w:rsidRPr="006B6C75" w:rsidRDefault="008E3DF7" w:rsidP="00147E1D">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Poleg določil iz teh navodil veljajo tudi določila iz pogodbe o izvedbi javnega naročila in celotne razpisne dokumentacije. V dvomu se presojajo posamezna določila v skladu z zakonskimi členi ZJN-</w:t>
      </w:r>
      <w:r w:rsidR="00662461" w:rsidRPr="006B6C75">
        <w:rPr>
          <w:rFonts w:asciiTheme="minorHAnsi" w:hAnsiTheme="minorHAnsi" w:cstheme="minorHAnsi"/>
          <w:color w:val="000000" w:themeColor="text1"/>
          <w:sz w:val="22"/>
          <w:szCs w:val="22"/>
        </w:rPr>
        <w:t>3</w:t>
      </w:r>
      <w:r w:rsidRPr="006B6C75">
        <w:rPr>
          <w:rFonts w:asciiTheme="minorHAnsi" w:hAnsiTheme="minorHAnsi" w:cstheme="minorHAnsi"/>
          <w:color w:val="000000" w:themeColor="text1"/>
          <w:sz w:val="22"/>
          <w:szCs w:val="22"/>
        </w:rPr>
        <w:t>, ZPVPJN in Obligacijskega zakonika.</w:t>
      </w:r>
      <w:r w:rsidRPr="006B6C75">
        <w:rPr>
          <w:rFonts w:asciiTheme="minorHAnsi" w:hAnsiTheme="minorHAnsi" w:cstheme="minorHAnsi"/>
          <w:color w:val="000000" w:themeColor="text1"/>
          <w:sz w:val="22"/>
          <w:szCs w:val="22"/>
        </w:rPr>
        <w:br w:type="page"/>
      </w:r>
    </w:p>
    <w:p w:rsidR="0041430C" w:rsidRPr="00937989" w:rsidRDefault="0041430C" w:rsidP="00937989">
      <w:pPr>
        <w:pStyle w:val="Naslov1"/>
        <w:rPr>
          <w:rFonts w:asciiTheme="minorHAnsi" w:hAnsiTheme="minorHAnsi" w:cstheme="minorHAnsi"/>
          <w:sz w:val="24"/>
          <w:szCs w:val="24"/>
        </w:rPr>
      </w:pPr>
      <w:bookmarkStart w:id="50" w:name="_Toc31632868"/>
      <w:r w:rsidRPr="00937989">
        <w:rPr>
          <w:rFonts w:asciiTheme="minorHAnsi" w:hAnsiTheme="minorHAnsi" w:cstheme="minorHAnsi"/>
          <w:sz w:val="24"/>
          <w:szCs w:val="24"/>
        </w:rPr>
        <w:t>TEHNIČNE SPECIFIKACIJE</w:t>
      </w:r>
      <w:bookmarkEnd w:id="50"/>
    </w:p>
    <w:p w:rsidR="0041430C" w:rsidRPr="006B6C75" w:rsidRDefault="0041430C" w:rsidP="0041430C">
      <w:pPr>
        <w:autoSpaceDE w:val="0"/>
        <w:autoSpaceDN w:val="0"/>
        <w:adjustRightInd w:val="0"/>
        <w:spacing w:line="240" w:lineRule="auto"/>
        <w:rPr>
          <w:rFonts w:asciiTheme="minorHAnsi" w:hAnsiTheme="minorHAnsi" w:cstheme="minorHAnsi"/>
          <w:b/>
          <w:bCs/>
          <w:sz w:val="22"/>
          <w:szCs w:val="22"/>
        </w:rPr>
      </w:pPr>
    </w:p>
    <w:p w:rsidR="0041430C" w:rsidRPr="006B6C75" w:rsidRDefault="0041430C" w:rsidP="0041430C">
      <w:pPr>
        <w:autoSpaceDE w:val="0"/>
        <w:autoSpaceDN w:val="0"/>
        <w:adjustRightInd w:val="0"/>
        <w:spacing w:after="120" w:line="240" w:lineRule="auto"/>
        <w:rPr>
          <w:rFonts w:asciiTheme="minorHAnsi" w:hAnsiTheme="minorHAnsi" w:cstheme="minorHAnsi"/>
          <w:sz w:val="22"/>
          <w:szCs w:val="22"/>
        </w:rPr>
      </w:pPr>
      <w:r w:rsidRPr="006B6C75">
        <w:rPr>
          <w:rFonts w:asciiTheme="minorHAnsi" w:hAnsiTheme="minorHAnsi" w:cstheme="minorHAnsi"/>
          <w:sz w:val="22"/>
          <w:szCs w:val="22"/>
        </w:rPr>
        <w:t>Naročnik bo priznal sposobnost ponudnikom, ki bodo izpolnjevali tudi v nadaljevanju navedene pogoje oz. tehnične zahteve.</w:t>
      </w:r>
    </w:p>
    <w:p w:rsidR="0041430C" w:rsidRPr="006B6C75" w:rsidRDefault="0041430C" w:rsidP="0041430C">
      <w:pPr>
        <w:autoSpaceDE w:val="0"/>
        <w:autoSpaceDN w:val="0"/>
        <w:adjustRightInd w:val="0"/>
        <w:spacing w:after="120" w:line="240" w:lineRule="auto"/>
        <w:rPr>
          <w:rFonts w:asciiTheme="minorHAnsi" w:hAnsiTheme="minorHAnsi" w:cstheme="minorHAnsi"/>
          <w:sz w:val="22"/>
          <w:szCs w:val="22"/>
        </w:rPr>
      </w:pPr>
      <w:r w:rsidRPr="006B6C75">
        <w:rPr>
          <w:rFonts w:asciiTheme="minorHAnsi" w:hAnsiTheme="minorHAnsi" w:cstheme="minorHAnsi"/>
          <w:sz w:val="22"/>
          <w:szCs w:val="22"/>
        </w:rPr>
        <w:t xml:space="preserve">Minimalne tehnične zahteve za internetno povezavo so predpisane v Tehničnih specifikacijah po posameznih lokacijah. </w:t>
      </w:r>
    </w:p>
    <w:p w:rsidR="0041430C" w:rsidRPr="006B6C75" w:rsidRDefault="0041430C" w:rsidP="0041430C">
      <w:pPr>
        <w:autoSpaceDE w:val="0"/>
        <w:autoSpaceDN w:val="0"/>
        <w:adjustRightInd w:val="0"/>
        <w:spacing w:after="120" w:line="240" w:lineRule="auto"/>
        <w:rPr>
          <w:rFonts w:asciiTheme="minorHAnsi" w:hAnsiTheme="minorHAnsi" w:cstheme="minorHAnsi"/>
          <w:sz w:val="22"/>
          <w:szCs w:val="22"/>
        </w:rPr>
      </w:pPr>
      <w:r w:rsidRPr="006B6C75">
        <w:rPr>
          <w:rFonts w:asciiTheme="minorHAnsi" w:hAnsiTheme="minorHAnsi" w:cstheme="minorHAnsi"/>
          <w:sz w:val="22"/>
          <w:szCs w:val="22"/>
        </w:rPr>
        <w:t>Naročnik bo poleg zakupov telekomunikacijskih povezav najel tudi potrebno opremo v okviru izvedbe storitve VoIP in fiksne telefonije, ki je predmet tega javnega naročila. Vrsta opreme in minimalne tehnične zahteve so predpisane v Tehničnih specifikacijah. Naročnik zahteva, da bo oprema, ki je tudi predmet tega javnega naročila (poleg ostalih storitev), nova in nerabljena ter v skladu s tehničnimi zahtevami navedenimi v tej razpisni dokumentaciji. Oprema mora imeti enake ali boljše tehnične lastnosti, kot so predpisane v tej razpisni dokumentaciji.</w:t>
      </w:r>
    </w:p>
    <w:p w:rsidR="0041430C" w:rsidRPr="006B6C75" w:rsidRDefault="0041430C" w:rsidP="0041430C">
      <w:pPr>
        <w:autoSpaceDE w:val="0"/>
        <w:autoSpaceDN w:val="0"/>
        <w:adjustRightInd w:val="0"/>
        <w:spacing w:after="120" w:line="240" w:lineRule="auto"/>
        <w:rPr>
          <w:rFonts w:asciiTheme="minorHAnsi" w:hAnsiTheme="minorHAnsi" w:cstheme="minorHAnsi"/>
          <w:sz w:val="22"/>
          <w:szCs w:val="22"/>
        </w:rPr>
      </w:pPr>
      <w:r w:rsidRPr="006B6C75">
        <w:rPr>
          <w:rFonts w:asciiTheme="minorHAnsi" w:hAnsiTheme="minorHAnsi" w:cstheme="minorHAnsi"/>
          <w:sz w:val="22"/>
          <w:szCs w:val="22"/>
        </w:rPr>
        <w:t>Ponudnik lahko ponudi boljšo opremo z boljšimi tehničnimi zahtevami, kot jih je predpisal naročnik.</w:t>
      </w:r>
    </w:p>
    <w:p w:rsidR="0041430C" w:rsidRPr="006B6C75" w:rsidRDefault="0041430C" w:rsidP="0041430C">
      <w:pPr>
        <w:autoSpaceDE w:val="0"/>
        <w:autoSpaceDN w:val="0"/>
        <w:adjustRightInd w:val="0"/>
        <w:spacing w:after="120" w:line="240" w:lineRule="auto"/>
        <w:rPr>
          <w:rFonts w:asciiTheme="minorHAnsi" w:hAnsiTheme="minorHAnsi" w:cstheme="minorHAnsi"/>
          <w:sz w:val="22"/>
          <w:szCs w:val="22"/>
        </w:rPr>
      </w:pPr>
      <w:r w:rsidRPr="006B6C75">
        <w:rPr>
          <w:rFonts w:asciiTheme="minorHAnsi" w:hAnsiTheme="minorHAnsi" w:cstheme="minorHAnsi"/>
          <w:sz w:val="22"/>
          <w:szCs w:val="22"/>
        </w:rPr>
        <w:t>Ponudnik mora zagotavljati servis opreme v času najema. S servisom so mišljene vse storitve oz. morebitna popravila ter posegi v opremo, ki jo ima naročnik v najemu, ki so potrebne za to, da se zagotavlja delovanje storitev po tej pogodbi. Ponudnik mora v primeru okvare, ki se je ne da odpraviti, ali za čas odprave napake zagotoviti enakovredno nadomestno opremo v času najema.</w:t>
      </w:r>
    </w:p>
    <w:p w:rsidR="0041430C" w:rsidRPr="006B6C75" w:rsidRDefault="0041430C" w:rsidP="0041430C">
      <w:pPr>
        <w:autoSpaceDE w:val="0"/>
        <w:autoSpaceDN w:val="0"/>
        <w:adjustRightInd w:val="0"/>
        <w:spacing w:after="120" w:line="240" w:lineRule="auto"/>
        <w:rPr>
          <w:rFonts w:asciiTheme="minorHAnsi" w:hAnsiTheme="minorHAnsi" w:cstheme="minorHAnsi"/>
          <w:sz w:val="22"/>
          <w:szCs w:val="22"/>
        </w:rPr>
      </w:pPr>
      <w:r w:rsidRPr="006B6C75">
        <w:rPr>
          <w:rFonts w:asciiTheme="minorHAnsi" w:hAnsiTheme="minorHAnsi" w:cstheme="minorHAnsi"/>
          <w:sz w:val="22"/>
          <w:szCs w:val="22"/>
        </w:rPr>
        <w:t>Ponudnik mora za vso opremo, ki jo ponuja, izkazati, da oprema izpolnjuje naročnikove zahteve iz te razpisne dokumentacije. V ta namen mora ponudnik k ponudbi predložiti tudi tehnično dokumentacijo proizvajalca oz. proizvajalcev opreme, iz katere bo jasno razvidno, da ponujena oprema izpolnjuje tehnične specifikacije. Ponudnik naj v tehnični dokumentaciji označi dele, iz katerih izhaja izpolnjevanje naročnikovih tehničnih zahtev.</w:t>
      </w:r>
    </w:p>
    <w:p w:rsidR="0041430C" w:rsidRPr="006B6C75" w:rsidRDefault="0041430C" w:rsidP="0041430C">
      <w:pPr>
        <w:autoSpaceDE w:val="0"/>
        <w:autoSpaceDN w:val="0"/>
        <w:adjustRightInd w:val="0"/>
        <w:spacing w:after="120" w:line="240" w:lineRule="auto"/>
        <w:rPr>
          <w:rFonts w:asciiTheme="minorHAnsi" w:hAnsiTheme="minorHAnsi" w:cstheme="minorHAnsi"/>
          <w:sz w:val="22"/>
          <w:szCs w:val="22"/>
        </w:rPr>
      </w:pPr>
      <w:r w:rsidRPr="006B6C75">
        <w:rPr>
          <w:rFonts w:asciiTheme="minorHAnsi" w:hAnsiTheme="minorHAnsi" w:cstheme="minorHAnsi"/>
          <w:sz w:val="22"/>
          <w:szCs w:val="22"/>
        </w:rPr>
        <w:t>Ponudnik mora zagotoviti v okviru mobilne telefonije zelo dobro (</w:t>
      </w:r>
      <w:r w:rsidR="00FC0C50">
        <w:rPr>
          <w:rFonts w:asciiTheme="minorHAnsi" w:hAnsiTheme="minorHAnsi" w:cstheme="minorHAnsi"/>
          <w:sz w:val="22"/>
          <w:szCs w:val="22"/>
        </w:rPr>
        <w:t xml:space="preserve">98 </w:t>
      </w:r>
      <w:r w:rsidRPr="006B6C75">
        <w:rPr>
          <w:rFonts w:asciiTheme="minorHAnsi" w:hAnsiTheme="minorHAnsi" w:cstheme="minorHAnsi"/>
          <w:sz w:val="22"/>
          <w:szCs w:val="22"/>
        </w:rPr>
        <w:t>%) pokritost terena z GSM signalom zaradi službenih razlogov, narave dela in dejavnosti naročnika. Dosegljivost je glavni razlog za opremljanje zaposlenih z mobilnimi terminali. Naročnik bo prav tako v okviru mobilne telefonije nabavljal sukcesivno, skladno s potrebami, tudi mobilne terminale. Naročnik se ne zavezuje nabavljati mobilnih terminalov izključno pri izbranem ponudniku.</w:t>
      </w:r>
    </w:p>
    <w:p w:rsidR="0041430C" w:rsidRPr="006B6C75" w:rsidRDefault="0041430C" w:rsidP="0041430C">
      <w:pPr>
        <w:autoSpaceDE w:val="0"/>
        <w:autoSpaceDN w:val="0"/>
        <w:adjustRightInd w:val="0"/>
        <w:spacing w:after="120" w:line="240" w:lineRule="auto"/>
        <w:rPr>
          <w:rFonts w:asciiTheme="minorHAnsi" w:hAnsiTheme="minorHAnsi" w:cstheme="minorHAnsi"/>
          <w:sz w:val="22"/>
          <w:szCs w:val="22"/>
        </w:rPr>
      </w:pPr>
      <w:r w:rsidRPr="006B6C75">
        <w:rPr>
          <w:rFonts w:asciiTheme="minorHAnsi" w:hAnsiTheme="minorHAnsi" w:cstheme="minorHAnsi"/>
          <w:sz w:val="22"/>
          <w:szCs w:val="22"/>
        </w:rPr>
        <w:t>Ponudnik mora zagotoviti in naročniku v primeru naročila dobaviti nove in nerabljene mobilne terminale z lastnostmi, ki so enakovredni ali boljši od zahtev, podanih v Tehničnih specifikacijah.</w:t>
      </w:r>
    </w:p>
    <w:p w:rsidR="0041430C" w:rsidRPr="006B6C75" w:rsidRDefault="0041430C" w:rsidP="0041430C">
      <w:pPr>
        <w:autoSpaceDE w:val="0"/>
        <w:autoSpaceDN w:val="0"/>
        <w:adjustRightInd w:val="0"/>
        <w:spacing w:after="120" w:line="240" w:lineRule="auto"/>
        <w:rPr>
          <w:rFonts w:asciiTheme="minorHAnsi" w:hAnsiTheme="minorHAnsi" w:cstheme="minorHAnsi"/>
          <w:sz w:val="22"/>
          <w:szCs w:val="22"/>
        </w:rPr>
      </w:pPr>
      <w:r w:rsidRPr="006B6C75">
        <w:rPr>
          <w:rFonts w:asciiTheme="minorHAnsi" w:hAnsiTheme="minorHAnsi" w:cstheme="minorHAnsi"/>
          <w:sz w:val="22"/>
          <w:szCs w:val="22"/>
        </w:rPr>
        <w:t>Ponudnik mora pri nakupu mobilnih terminalov zagotoviti naročniku konkurenčne cene iz vsakokratnih ponudnikovih paketov za vse razrede mobilnih terminalov.</w:t>
      </w:r>
    </w:p>
    <w:p w:rsidR="0041430C" w:rsidRPr="006B6C75" w:rsidRDefault="0041430C" w:rsidP="0041430C">
      <w:pPr>
        <w:autoSpaceDE w:val="0"/>
        <w:autoSpaceDN w:val="0"/>
        <w:adjustRightInd w:val="0"/>
        <w:spacing w:after="120" w:line="240" w:lineRule="auto"/>
        <w:rPr>
          <w:rFonts w:asciiTheme="minorHAnsi" w:hAnsiTheme="minorHAnsi" w:cstheme="minorHAnsi"/>
          <w:sz w:val="22"/>
          <w:szCs w:val="22"/>
        </w:rPr>
      </w:pPr>
      <w:r w:rsidRPr="006B6C75">
        <w:rPr>
          <w:rFonts w:asciiTheme="minorHAnsi" w:hAnsiTheme="minorHAnsi" w:cstheme="minorHAnsi"/>
          <w:sz w:val="22"/>
          <w:szCs w:val="22"/>
        </w:rPr>
        <w:t>Ponudnik mora zagotoviti, da naročnik ohrani obstoječe mobilne in fiksne telefonske številke za vsako naročniško razmerje naročnika in izvede brezplačen prenos obstoječih naročnikovih številk v rokih predpisanih v tej razpisni dokumentaciji.</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b/>
          <w:bCs/>
          <w:sz w:val="22"/>
          <w:szCs w:val="22"/>
        </w:rPr>
        <w:t xml:space="preserve">Tehnične specifikacije </w:t>
      </w:r>
      <w:r w:rsidRPr="006B6C75">
        <w:rPr>
          <w:rFonts w:asciiTheme="minorHAnsi" w:hAnsiTheme="minorHAnsi" w:cstheme="minorHAnsi"/>
          <w:sz w:val="22"/>
          <w:szCs w:val="22"/>
        </w:rPr>
        <w:t>vsebujejo zahteve naročnika glede na potrebe po zakupu telekomunikacijskih vodov in omrežja IP/MPLS, potrebe po mobilnih storitvah, in potrebe po povezavi z internetom v obdobju naslednjih 24 mesecev. Vsa s strani ponudnika ponujena oprema (npr. stikala, usmerniki, terminali, …) mora biti nova in nerabljena.</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p>
    <w:p w:rsidR="0041430C" w:rsidRPr="00937989" w:rsidRDefault="0041430C" w:rsidP="00937989">
      <w:pPr>
        <w:pStyle w:val="Naslov2"/>
        <w:rPr>
          <w:rFonts w:asciiTheme="minorHAnsi" w:hAnsiTheme="minorHAnsi" w:cstheme="minorHAnsi"/>
          <w:i w:val="0"/>
          <w:sz w:val="24"/>
          <w:szCs w:val="24"/>
        </w:rPr>
      </w:pPr>
      <w:bookmarkStart w:id="51" w:name="_Toc31632869"/>
      <w:r w:rsidRPr="00937989">
        <w:rPr>
          <w:rFonts w:asciiTheme="minorHAnsi" w:hAnsiTheme="minorHAnsi" w:cstheme="minorHAnsi"/>
          <w:i w:val="0"/>
          <w:sz w:val="24"/>
          <w:szCs w:val="24"/>
        </w:rPr>
        <w:t>Zahteve za povezavo z Internetom</w:t>
      </w:r>
      <w:bookmarkEnd w:id="51"/>
    </w:p>
    <w:p w:rsidR="0041430C" w:rsidRPr="006B6C75" w:rsidRDefault="0041430C" w:rsidP="00C01457">
      <w:pPr>
        <w:pStyle w:val="Odstavekseznama"/>
        <w:numPr>
          <w:ilvl w:val="0"/>
          <w:numId w:val="8"/>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 xml:space="preserve">Izvajalec TK storitev mora realizirati ADSL, VDSL ali FTTH priključek glede na posamezne lokacije. </w:t>
      </w:r>
    </w:p>
    <w:p w:rsidR="0041430C" w:rsidRPr="006B6C75" w:rsidRDefault="0041430C" w:rsidP="00C01457">
      <w:pPr>
        <w:pStyle w:val="Odstavekseznama"/>
        <w:numPr>
          <w:ilvl w:val="0"/>
          <w:numId w:val="8"/>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Izvajalec TK storitev mora zagotoviti razpoložljivost povezave z internetom: Na lokacijah, kjer je možna optična povezava, zahtevamo 99,8%  razpoložljivost, na drugih lokacijah (VDSL, ADSL) pa 99%.</w:t>
      </w:r>
    </w:p>
    <w:p w:rsidR="0041430C" w:rsidRPr="00FC0C50" w:rsidRDefault="0041430C" w:rsidP="0041430C">
      <w:pPr>
        <w:pStyle w:val="Odstavekseznama"/>
        <w:numPr>
          <w:ilvl w:val="0"/>
          <w:numId w:val="8"/>
        </w:numPr>
        <w:autoSpaceDE w:val="0"/>
        <w:autoSpaceDN w:val="0"/>
        <w:adjustRightInd w:val="0"/>
        <w:spacing w:line="240" w:lineRule="auto"/>
        <w:ind w:left="360"/>
        <w:rPr>
          <w:rFonts w:asciiTheme="minorHAnsi" w:hAnsiTheme="minorHAnsi" w:cstheme="minorHAnsi"/>
          <w:sz w:val="22"/>
          <w:szCs w:val="22"/>
        </w:rPr>
      </w:pPr>
      <w:r w:rsidRPr="00FC0C50">
        <w:rPr>
          <w:rFonts w:asciiTheme="minorHAnsi" w:hAnsiTheme="minorHAnsi" w:cstheme="minorHAnsi"/>
          <w:sz w:val="22"/>
          <w:szCs w:val="22"/>
        </w:rPr>
        <w:t>Izvajalec TK storitev mora v ceni ponuditi Border Gateway Protocol usmerjanje (full BGP)</w:t>
      </w:r>
      <w:r w:rsidR="00FC0C50" w:rsidRPr="00FC0C50">
        <w:rPr>
          <w:rFonts w:asciiTheme="minorHAnsi" w:hAnsiTheme="minorHAnsi" w:cstheme="minorHAnsi"/>
          <w:sz w:val="22"/>
          <w:szCs w:val="22"/>
        </w:rPr>
        <w:t xml:space="preserve"> </w:t>
      </w:r>
      <w:r w:rsidRPr="00FC0C50">
        <w:rPr>
          <w:rFonts w:asciiTheme="minorHAnsi" w:hAnsiTheme="minorHAnsi" w:cstheme="minorHAnsi"/>
          <w:sz w:val="22"/>
          <w:szCs w:val="22"/>
        </w:rPr>
        <w:t>za IPv4 in IPv6 in mora pri svojih mednarodnih ponudnikih zagotavljati globalno usmerjanje</w:t>
      </w:r>
      <w:r w:rsidR="00FC0C50" w:rsidRPr="00FC0C50">
        <w:rPr>
          <w:rFonts w:asciiTheme="minorHAnsi" w:hAnsiTheme="minorHAnsi" w:cstheme="minorHAnsi"/>
          <w:sz w:val="22"/>
          <w:szCs w:val="22"/>
        </w:rPr>
        <w:t xml:space="preserve"> </w:t>
      </w:r>
      <w:r w:rsidRPr="00FC0C50">
        <w:rPr>
          <w:rFonts w:asciiTheme="minorHAnsi" w:hAnsiTheme="minorHAnsi" w:cstheme="minorHAnsi"/>
          <w:sz w:val="22"/>
          <w:szCs w:val="22"/>
        </w:rPr>
        <w:t>naročnikovih IP naslovov za oba protokola.</w:t>
      </w:r>
    </w:p>
    <w:p w:rsidR="0041430C" w:rsidRPr="00FC0C50" w:rsidRDefault="0041430C" w:rsidP="0041430C">
      <w:pPr>
        <w:pStyle w:val="Odstavekseznama"/>
        <w:numPr>
          <w:ilvl w:val="0"/>
          <w:numId w:val="8"/>
        </w:numPr>
        <w:autoSpaceDE w:val="0"/>
        <w:autoSpaceDN w:val="0"/>
        <w:adjustRightInd w:val="0"/>
        <w:spacing w:line="240" w:lineRule="auto"/>
        <w:ind w:left="360"/>
        <w:rPr>
          <w:rFonts w:asciiTheme="minorHAnsi" w:hAnsiTheme="minorHAnsi" w:cstheme="minorHAnsi"/>
          <w:sz w:val="22"/>
          <w:szCs w:val="22"/>
        </w:rPr>
      </w:pPr>
      <w:r w:rsidRPr="00FC0C50">
        <w:rPr>
          <w:rFonts w:asciiTheme="minorHAnsi" w:hAnsiTheme="minorHAnsi" w:cstheme="minorHAnsi"/>
          <w:sz w:val="22"/>
          <w:szCs w:val="22"/>
        </w:rPr>
        <w:t>Izvajalec TK storitev mora zagotoviti organizirano službo za prijavo napak, ki je aktivna 24</w:t>
      </w:r>
      <w:r w:rsidR="00FC0C50" w:rsidRPr="00FC0C50">
        <w:rPr>
          <w:rFonts w:asciiTheme="minorHAnsi" w:hAnsiTheme="minorHAnsi" w:cstheme="minorHAnsi"/>
          <w:sz w:val="22"/>
          <w:szCs w:val="22"/>
        </w:rPr>
        <w:t xml:space="preserve"> </w:t>
      </w:r>
      <w:r w:rsidRPr="00FC0C50">
        <w:rPr>
          <w:rFonts w:asciiTheme="minorHAnsi" w:hAnsiTheme="minorHAnsi" w:cstheme="minorHAnsi"/>
          <w:sz w:val="22"/>
          <w:szCs w:val="22"/>
        </w:rPr>
        <w:t>ur na dan, vse dni v letu, ki mora odpraviti napake v največ 48. urah od prijave napake.</w:t>
      </w:r>
    </w:p>
    <w:p w:rsidR="0041430C" w:rsidRPr="006B6C75" w:rsidRDefault="0041430C" w:rsidP="0041430C">
      <w:pPr>
        <w:autoSpaceDE w:val="0"/>
        <w:autoSpaceDN w:val="0"/>
        <w:adjustRightInd w:val="0"/>
        <w:spacing w:line="240" w:lineRule="auto"/>
        <w:rPr>
          <w:rFonts w:asciiTheme="minorHAnsi" w:hAnsiTheme="minorHAnsi" w:cstheme="minorHAnsi"/>
          <w:b/>
          <w:bCs/>
          <w:sz w:val="22"/>
          <w:szCs w:val="22"/>
        </w:rPr>
      </w:pPr>
    </w:p>
    <w:p w:rsidR="0041430C" w:rsidRPr="00937989" w:rsidRDefault="0041430C" w:rsidP="00937989">
      <w:pPr>
        <w:pStyle w:val="Naslov2"/>
        <w:rPr>
          <w:rFonts w:asciiTheme="minorHAnsi" w:hAnsiTheme="minorHAnsi" w:cstheme="minorHAnsi"/>
          <w:i w:val="0"/>
          <w:sz w:val="24"/>
          <w:szCs w:val="24"/>
        </w:rPr>
      </w:pPr>
      <w:bookmarkStart w:id="52" w:name="_Toc31632870"/>
      <w:r w:rsidRPr="00937989">
        <w:rPr>
          <w:rFonts w:asciiTheme="minorHAnsi" w:hAnsiTheme="minorHAnsi" w:cstheme="minorHAnsi"/>
          <w:i w:val="0"/>
          <w:sz w:val="24"/>
          <w:szCs w:val="24"/>
        </w:rPr>
        <w:t>Zahteve za sistem fiksne telefonije in integracijo v ostale IKT sisteme</w:t>
      </w:r>
      <w:bookmarkEnd w:id="52"/>
    </w:p>
    <w:p w:rsidR="0041430C" w:rsidRPr="006B6C75" w:rsidRDefault="0041430C" w:rsidP="0041430C">
      <w:pPr>
        <w:autoSpaceDE w:val="0"/>
        <w:autoSpaceDN w:val="0"/>
        <w:adjustRightInd w:val="0"/>
        <w:spacing w:line="240" w:lineRule="auto"/>
        <w:rPr>
          <w:rFonts w:asciiTheme="minorHAnsi" w:hAnsiTheme="minorHAnsi" w:cstheme="minorHAnsi"/>
          <w:b/>
          <w:bCs/>
          <w:sz w:val="22"/>
          <w:szCs w:val="22"/>
          <w:u w:val="single"/>
        </w:rPr>
      </w:pPr>
    </w:p>
    <w:p w:rsidR="0041430C" w:rsidRPr="00937989" w:rsidRDefault="0041430C" w:rsidP="00937989">
      <w:pPr>
        <w:pStyle w:val="Naslov3"/>
        <w:rPr>
          <w:rFonts w:asciiTheme="minorHAnsi" w:hAnsiTheme="minorHAnsi" w:cstheme="minorHAnsi"/>
        </w:rPr>
      </w:pPr>
      <w:bookmarkStart w:id="53" w:name="_Toc31632871"/>
      <w:r w:rsidRPr="00937989">
        <w:rPr>
          <w:rFonts w:asciiTheme="minorHAnsi" w:hAnsiTheme="minorHAnsi" w:cstheme="minorHAnsi"/>
        </w:rPr>
        <w:t>a) Uvod</w:t>
      </w:r>
      <w:bookmarkEnd w:id="53"/>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Tehnične specifikacije vsebujejo zahteve naročnika po sistemu fiksne telefonije, ki bo nudil storitve fiksne telefonije (VoIP) na matični lokaciji in izpostavah kot so navedene v priloženi tabeli.</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Naročnik pričakuje, da bo izvajalec ponudil storitve fiksne telefonije (VoIP) na način, da bo vzpostavljena infrastruktura v celoti vzdrževana s strani ponudnika.</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Ponudnik mora zagotoviti novo in nerabljeno terminalno opremo z lastnostmi, ki so podane v nadaljevanju.</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p>
    <w:p w:rsidR="0041430C" w:rsidRPr="00937989" w:rsidRDefault="0041430C" w:rsidP="00937989">
      <w:pPr>
        <w:pStyle w:val="Naslov3"/>
        <w:rPr>
          <w:rFonts w:asciiTheme="minorHAnsi" w:hAnsiTheme="minorHAnsi" w:cstheme="minorHAnsi"/>
        </w:rPr>
      </w:pPr>
      <w:bookmarkStart w:id="54" w:name="_Toc31632872"/>
      <w:r w:rsidRPr="00937989">
        <w:rPr>
          <w:rFonts w:asciiTheme="minorHAnsi" w:hAnsiTheme="minorHAnsi" w:cstheme="minorHAnsi"/>
        </w:rPr>
        <w:t>b) Splošni opis sistema</w:t>
      </w:r>
      <w:bookmarkEnd w:id="54"/>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Sklad potrebuje sistem fiksne telefonije za interno in eksterno komuniciranje zaposlenih. Sistem se bo implementiral na obstoječih lokacijah.</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p>
    <w:p w:rsidR="0041430C" w:rsidRPr="00937989" w:rsidRDefault="0041430C" w:rsidP="00937989">
      <w:pPr>
        <w:pStyle w:val="Naslov3"/>
        <w:rPr>
          <w:rFonts w:asciiTheme="minorHAnsi" w:hAnsiTheme="minorHAnsi" w:cstheme="minorHAnsi"/>
        </w:rPr>
      </w:pPr>
      <w:bookmarkStart w:id="55" w:name="_Toc31632873"/>
      <w:r w:rsidRPr="00937989">
        <w:rPr>
          <w:rFonts w:asciiTheme="minorHAnsi" w:hAnsiTheme="minorHAnsi" w:cstheme="minorHAnsi"/>
        </w:rPr>
        <w:t>c) Zasnova sistema</w:t>
      </w:r>
      <w:bookmarkEnd w:id="55"/>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Sistem bo zasnovan kot storitev fiksne telefonije VoIP (Voice over IP). Na matični lokaciji bodo priključeni terminali na centralno stikalo, prenosni medij pa podatkovno omrežje (namenjeno samo telefoniji in opcijsko tudi prenosu podatkov) in protokol IP.</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Fizične povezave bodo zagotovljene na naslednji način:</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na lastni infrastrukturi podjetja (univerzalno ožičenje, PoE);</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povezljivost v zunanji svet preko IP povezav in delno tudi preko klasičnih analognih telefonskih linij.</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V sistemu so priključene tudi faks naprave. Povezljivost za te naprave bo zagotovljena preko VoIP.</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Za IP telefonijo je zahtevana možnost preusmeritve na druge oziroma mobilne telefone tudi v primeru izpada osnovne linije za IP telefonijo.</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p>
    <w:p w:rsidR="0041430C" w:rsidRPr="00937989" w:rsidRDefault="0041430C" w:rsidP="00937989">
      <w:pPr>
        <w:pStyle w:val="Naslov3"/>
        <w:rPr>
          <w:rFonts w:asciiTheme="minorHAnsi" w:hAnsiTheme="minorHAnsi" w:cstheme="minorHAnsi"/>
        </w:rPr>
      </w:pPr>
      <w:bookmarkStart w:id="56" w:name="_Toc31632874"/>
      <w:r w:rsidRPr="00937989">
        <w:rPr>
          <w:rFonts w:asciiTheme="minorHAnsi" w:hAnsiTheme="minorHAnsi" w:cstheme="minorHAnsi"/>
        </w:rPr>
        <w:t>d) Integracija z drugimi sistemi</w:t>
      </w:r>
      <w:bookmarkEnd w:id="56"/>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Telefonski sistem bo namenjen različnim tipom uporabnikom (osnovnim in naprednim). Osnovni uporabnik mora imeti omogočeno na terminalni napravi osnovne funkcionalnosti telefonske centrale. Medtem ko morajo imeti napredni uporabniki poleg osnovnih funkcij tudi omogočeno, da bodo s telefonskimi storitvami upravljali preko namizja osebnega računalnika.</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Zahtevane so tudi določene funkcionalnosti s področja fiksno-mobilne konvergence. Ponujen sistem mora omogočiti posebno tarifiranje (možnost obračunavanja klicev znotraj podjetja po posebni tarifi, ne glede na izvor klica: fiksni telefon, VoIP klient na PC ali mobilnem telefonu ali mobilni GSM/UMTS terminal).</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p>
    <w:p w:rsidR="0041430C" w:rsidRPr="00937989" w:rsidRDefault="0041430C" w:rsidP="00937989">
      <w:pPr>
        <w:pStyle w:val="Naslov3"/>
        <w:rPr>
          <w:rFonts w:asciiTheme="minorHAnsi" w:hAnsiTheme="minorHAnsi" w:cstheme="minorHAnsi"/>
        </w:rPr>
      </w:pPr>
      <w:bookmarkStart w:id="57" w:name="_Toc31632875"/>
      <w:r w:rsidRPr="00937989">
        <w:rPr>
          <w:rFonts w:asciiTheme="minorHAnsi" w:hAnsiTheme="minorHAnsi" w:cstheme="minorHAnsi"/>
        </w:rPr>
        <w:t>e) Upravljanje sistema telefonije</w:t>
      </w:r>
      <w:bookmarkEnd w:id="57"/>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Ponudnik prevzame sistem fiksne telefonije v upravljanje za ves čas trajanja pogodbe. Upravljanje zajema:</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zagotovitev razpoložljivosti in zanesljivosti vseh funkcionalnosti sistema fiksne telefonije ter vmesnikov proti operaterjem, VoIP klientom ter sistemu poslovne informatike;</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diagnosticiranje in odprava napak v sistemu;</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skrb za pravilno delovanje terminalov, zamenjava okvarjenih terminalov za brezhibne;</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24-urna pomoč uporabnikom in prijava odprave napak;</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nadzor nad obračunavanjem storitev in izdelava specifikacije računa na zahtevo naročnika.</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p>
    <w:p w:rsidR="0041430C" w:rsidRPr="00937989" w:rsidRDefault="0041430C" w:rsidP="00937989">
      <w:pPr>
        <w:pStyle w:val="Naslov2"/>
        <w:rPr>
          <w:rFonts w:ascii="Calibri" w:hAnsi="Calibri" w:cs="Calibri"/>
          <w:i w:val="0"/>
          <w:sz w:val="22"/>
          <w:szCs w:val="22"/>
        </w:rPr>
      </w:pPr>
      <w:bookmarkStart w:id="58" w:name="_Toc31632876"/>
      <w:r w:rsidRPr="00937989">
        <w:rPr>
          <w:rFonts w:ascii="Calibri" w:hAnsi="Calibri" w:cs="Calibri"/>
          <w:i w:val="0"/>
          <w:sz w:val="22"/>
          <w:szCs w:val="22"/>
        </w:rPr>
        <w:t>Zahteve za sistem fiksne (VoIP) telefonije</w:t>
      </w:r>
      <w:bookmarkEnd w:id="58"/>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Sistem VoIP telefonije mora v delovati na osnovi virtualne telefonske centrale, ki ima centralno upravljanje postavljeno v varovanih prostorih. V primeru izpada se IP telefonijo začasno preusmeri na vnaprej predvidene mobilne številke naročnika.</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 xml:space="preserve">Navidezna telefonska centrala mora podpirati VoIP (telefonija preko IP protokola) </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Sistem telefonije mora omogočati alternativno usmerjanje prometa v primeru izpada</w:t>
      </w:r>
      <w:r w:rsidR="00FC0C50">
        <w:rPr>
          <w:rFonts w:asciiTheme="minorHAnsi" w:hAnsiTheme="minorHAnsi" w:cstheme="minorHAnsi"/>
          <w:sz w:val="22"/>
          <w:szCs w:val="22"/>
        </w:rPr>
        <w:t xml:space="preserve"> </w:t>
      </w:r>
      <w:r w:rsidRPr="006B6C75">
        <w:rPr>
          <w:rFonts w:asciiTheme="minorHAnsi" w:hAnsiTheme="minorHAnsi" w:cstheme="minorHAnsi"/>
          <w:sz w:val="22"/>
          <w:szCs w:val="22"/>
        </w:rPr>
        <w:t>osnovne linije.</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Telefonska centrala mora omogočati priklop analognih faks naprav.</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Sistem telefonske centrale mora imeti integriran tarifni sistem z možnostjo strukturiranega izpisa (več nivojski tarifni sistem, možnost obračunavanja po sektorjih/službah, pregled tarifnih podatkov po posamezniku ali po sektorjih/službah).</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Upravljanje virtualne telefonske centrale mora biti omogočeno preko javnega interneta z ustrezno varnostno politiko.</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Nadzorni sistem mora vsebovati podsistem za merjenje prometa z možnostjo naročnikovega dostopa do statističnih podatkov o povezavah (trajanje, hitrost prenosa, gostota pretoka, možne prekinitve…).</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Terminalna oprema mora biti kompatibilna s telefonsko centralo v vsej zahtevani funkcionalnosti.</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Terminalna oprema mora omogočati LDAP imenik in prikaz ter uporabo centralnega AD imenika iz sistema poslovne informatike.</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Terminalna oprema mora podpirati najmanj naslednje storitve: CLIP, CT, CONF, 3PTY, CPU, SLSD, TLS, CFU, CFNR, CFB, CCNR, MCID, CW.</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Terminalna oprema VoIP mora imeti integrirano IP stikalo z zmogljivostjo najmanj 100 Mb/s.</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Terminalna oprema mora omogočati nadgradnjo preko http ali ftp protokolov.</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Telefonski sistem mora omogočati priključitev tajniške terminalne opreme (z možnostjo priklopa dodatnih modulov za tajnice) z direktorsko/tajniško funkcijo.</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Terminalna oprema (razen posredovalnega mesta) se mora napajati preko Etherneta (PoE).</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Ponudnik mora zagotoviti in vzdrževati vso lokalno aktivno opremo za priklop telefonskih aparatov, vključno z PoE omrežnimi stikali; univerzalno ožičenje zagotovi naročnik.</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Ponudnik mora ponuditi najmanj dva tipa terminalov: osnovni model in napredni model (primeren za zahtevne uporabnike).</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Ponudnik mora zagotoviti možnost priklopa dodatne analogne linije za priključitev v varnostno omrežje za potrebe varovanja prostorov.</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Sistem telefonske centrale mora omogočati priklop programskih govornih klientov, in sicer mora ponudnik zagotoviti delovanje po najmanj enega programskega klienta za naslednje platforme: Windows, Linux, Android, iOS in Symbian. Ponudnik mora zagotoviti vso tehnično podporo za konfiguracijo klientov. Licence za kliente bo priskrbel naročnik sam.</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Sistem mora omogočati varen priklop programskih klientov preko javne internetne povezave. Ponudnik mora priskrbeti in vzdrževati vso potrebno aktivno opremo, ki omogoča varno povezovanje z javnega interneta.</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Uporabniški vmesnik terminalne opreme mora podpirati slovenski jezik.</w:t>
      </w:r>
    </w:p>
    <w:p w:rsidR="0041430C" w:rsidRPr="00937989" w:rsidRDefault="0041430C" w:rsidP="00937989">
      <w:pPr>
        <w:pStyle w:val="Naslov2"/>
        <w:rPr>
          <w:rFonts w:asciiTheme="minorHAnsi" w:hAnsiTheme="minorHAnsi" w:cstheme="minorHAnsi"/>
          <w:i w:val="0"/>
          <w:sz w:val="22"/>
          <w:szCs w:val="22"/>
        </w:rPr>
      </w:pPr>
      <w:bookmarkStart w:id="59" w:name="_Toc31632877"/>
      <w:r w:rsidRPr="00937989">
        <w:rPr>
          <w:rFonts w:asciiTheme="minorHAnsi" w:hAnsiTheme="minorHAnsi" w:cstheme="minorHAnsi"/>
          <w:i w:val="0"/>
          <w:sz w:val="22"/>
          <w:szCs w:val="22"/>
        </w:rPr>
        <w:t>Pregled potreb po mobilnih telefonskih storitvah in aparatih</w:t>
      </w:r>
      <w:bookmarkEnd w:id="59"/>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 xml:space="preserve">Storitve mobilne telefonije se nanašajo na letne količine pogovorov, sporočil in prenosa podatkov za povprečnega uporabnika na skladu (količine so za ponudnike informativnega značaja in so podane na osnovi porabe iz preteklega obdobja oz. ocenjene porabe), ki so navedene v obrazcu predračuna </w:t>
      </w:r>
      <w:r w:rsidR="00FC0C50">
        <w:rPr>
          <w:rFonts w:asciiTheme="minorHAnsi" w:hAnsiTheme="minorHAnsi" w:cstheme="minorHAnsi"/>
          <w:sz w:val="22"/>
          <w:szCs w:val="22"/>
        </w:rPr>
        <w:t>(Priloga razpisne dokumentacije</w:t>
      </w:r>
      <w:r w:rsidRPr="006B6C75">
        <w:rPr>
          <w:rFonts w:asciiTheme="minorHAnsi" w:hAnsiTheme="minorHAnsi" w:cstheme="minorHAnsi"/>
          <w:sz w:val="22"/>
          <w:szCs w:val="22"/>
        </w:rPr>
        <w:t>).</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Naročnik lahko v času trajanja pogodbenega razmerja pod pogoji iz ponudbe kupi 1 kos mobilnega telefonskega aparata za vsakega uporabnika.</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Ponudnik mora naročniku po potrebi nuditi brezplačen najem mobilnih aparatov za pogovore v drugih frekvenčnih omrežjih, ki ne omogočajo izvajanja storitev preko običajnih mobilnih aparatov naročnika (npr. območje Združenih držav Amerike).</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Naročnik ne more vnaprej natančno določiti količine klicanja, števila naročniških razmerij oz. števila mobilnih aparatov, USB modemov, prenosnikov z vgrajenim WWAN modemom, zato si pridržuje pravico:</w:t>
      </w:r>
    </w:p>
    <w:p w:rsidR="0041430C" w:rsidRPr="00FC0C50" w:rsidRDefault="0041430C" w:rsidP="00FC0C50">
      <w:pPr>
        <w:pStyle w:val="Odstavekseznama"/>
        <w:numPr>
          <w:ilvl w:val="0"/>
          <w:numId w:val="34"/>
        </w:numPr>
        <w:autoSpaceDE w:val="0"/>
        <w:autoSpaceDN w:val="0"/>
        <w:adjustRightInd w:val="0"/>
        <w:spacing w:line="240" w:lineRule="auto"/>
        <w:rPr>
          <w:rFonts w:asciiTheme="minorHAnsi" w:hAnsiTheme="minorHAnsi" w:cstheme="minorHAnsi"/>
          <w:sz w:val="22"/>
          <w:szCs w:val="22"/>
        </w:rPr>
      </w:pPr>
      <w:r w:rsidRPr="00FC0C50">
        <w:rPr>
          <w:rFonts w:asciiTheme="minorHAnsi" w:hAnsiTheme="minorHAnsi" w:cstheme="minorHAnsi"/>
          <w:sz w:val="22"/>
          <w:szCs w:val="22"/>
        </w:rPr>
        <w:t>da je količina klicanja in število posameznih naročniških razmerij v predpisanem obdobju večja ali manjša od ocenjenega števila;</w:t>
      </w:r>
    </w:p>
    <w:p w:rsidR="0041430C" w:rsidRPr="00FC0C50" w:rsidRDefault="0041430C" w:rsidP="00FC0C50">
      <w:pPr>
        <w:pStyle w:val="Odstavekseznama"/>
        <w:numPr>
          <w:ilvl w:val="0"/>
          <w:numId w:val="34"/>
        </w:numPr>
        <w:autoSpaceDE w:val="0"/>
        <w:autoSpaceDN w:val="0"/>
        <w:adjustRightInd w:val="0"/>
        <w:spacing w:line="240" w:lineRule="auto"/>
        <w:rPr>
          <w:rFonts w:asciiTheme="minorHAnsi" w:hAnsiTheme="minorHAnsi" w:cstheme="minorHAnsi"/>
          <w:sz w:val="22"/>
          <w:szCs w:val="22"/>
        </w:rPr>
      </w:pPr>
      <w:r w:rsidRPr="00FC0C50">
        <w:rPr>
          <w:rFonts w:asciiTheme="minorHAnsi" w:hAnsiTheme="minorHAnsi" w:cstheme="minorHAnsi"/>
          <w:sz w:val="22"/>
          <w:szCs w:val="22"/>
        </w:rPr>
        <w:t>da se z izbranim ponudnikom dogovori za dodatna razmerja oziroma storitve in nakup dodatnih mobilnih aparatov, USB modemov, prenosnikov z vgrajenim WWAN modemom;</w:t>
      </w:r>
    </w:p>
    <w:p w:rsidR="0041430C" w:rsidRPr="00FC0C50" w:rsidRDefault="0041430C" w:rsidP="00FC0C50">
      <w:pPr>
        <w:pStyle w:val="Odstavekseznama"/>
        <w:numPr>
          <w:ilvl w:val="0"/>
          <w:numId w:val="34"/>
        </w:numPr>
        <w:autoSpaceDE w:val="0"/>
        <w:autoSpaceDN w:val="0"/>
        <w:adjustRightInd w:val="0"/>
        <w:spacing w:line="240" w:lineRule="auto"/>
        <w:rPr>
          <w:rFonts w:asciiTheme="minorHAnsi" w:hAnsiTheme="minorHAnsi" w:cstheme="minorHAnsi"/>
          <w:sz w:val="22"/>
          <w:szCs w:val="22"/>
        </w:rPr>
      </w:pPr>
      <w:r w:rsidRPr="00FC0C50">
        <w:rPr>
          <w:rFonts w:asciiTheme="minorHAnsi" w:hAnsiTheme="minorHAnsi" w:cstheme="minorHAnsi"/>
          <w:sz w:val="22"/>
          <w:szCs w:val="22"/>
        </w:rPr>
        <w:t>da bo mobilne aparate, USB modeme, prenosnike z vgrajenim WWAN modemom kupoval glede na dejanske potrebe, zato je njihovo število lahko večje ali manjše od ocenjenega.</w:t>
      </w:r>
    </w:p>
    <w:p w:rsidR="0041430C" w:rsidRPr="006B6C75" w:rsidRDefault="00FC0C50" w:rsidP="0041430C">
      <w:pPr>
        <w:autoSpaceDE w:val="0"/>
        <w:autoSpaceDN w:val="0"/>
        <w:adjustRightInd w:val="0"/>
        <w:spacing w:line="240" w:lineRule="auto"/>
        <w:rPr>
          <w:rFonts w:asciiTheme="minorHAnsi" w:hAnsiTheme="minorHAnsi" w:cstheme="minorHAnsi"/>
          <w:b/>
          <w:sz w:val="22"/>
          <w:szCs w:val="22"/>
        </w:rPr>
      </w:pPr>
      <w:r>
        <w:rPr>
          <w:rFonts w:asciiTheme="minorHAnsi" w:hAnsiTheme="minorHAnsi" w:cstheme="minorHAnsi"/>
          <w:b/>
          <w:sz w:val="22"/>
          <w:szCs w:val="22"/>
        </w:rPr>
        <w:t>K</w:t>
      </w:r>
      <w:r w:rsidR="0041430C" w:rsidRPr="006B6C75">
        <w:rPr>
          <w:rFonts w:asciiTheme="minorHAnsi" w:hAnsiTheme="minorHAnsi" w:cstheme="minorHAnsi"/>
          <w:b/>
          <w:sz w:val="22"/>
          <w:szCs w:val="22"/>
        </w:rPr>
        <w:t>lici med internimi, fiksnimi in mobilnimi, številkami naročnika morajo biti 0,00 € (brezplačni)</w:t>
      </w:r>
      <w:r>
        <w:rPr>
          <w:rFonts w:asciiTheme="minorHAnsi" w:hAnsiTheme="minorHAnsi" w:cstheme="minorHAnsi"/>
          <w:b/>
          <w:sz w:val="22"/>
          <w:szCs w:val="22"/>
        </w:rPr>
        <w:t>.</w:t>
      </w:r>
    </w:p>
    <w:p w:rsidR="0041430C" w:rsidRPr="006B6C75" w:rsidRDefault="0041430C" w:rsidP="0041430C">
      <w:pPr>
        <w:autoSpaceDE w:val="0"/>
        <w:autoSpaceDN w:val="0"/>
        <w:adjustRightInd w:val="0"/>
        <w:spacing w:line="240" w:lineRule="auto"/>
        <w:rPr>
          <w:rFonts w:asciiTheme="minorHAnsi" w:hAnsiTheme="minorHAnsi" w:cstheme="minorHAnsi"/>
          <w:b/>
          <w:bCs/>
          <w:sz w:val="22"/>
          <w:szCs w:val="22"/>
          <w:u w:val="single"/>
        </w:rPr>
      </w:pPr>
    </w:p>
    <w:p w:rsidR="0041430C" w:rsidRPr="00937989" w:rsidRDefault="0041430C" w:rsidP="00937989">
      <w:pPr>
        <w:pStyle w:val="Naslov2"/>
        <w:rPr>
          <w:rFonts w:asciiTheme="minorHAnsi" w:hAnsiTheme="minorHAnsi" w:cstheme="minorHAnsi"/>
          <w:i w:val="0"/>
          <w:sz w:val="22"/>
          <w:szCs w:val="22"/>
        </w:rPr>
      </w:pPr>
      <w:bookmarkStart w:id="60" w:name="_Toc31632878"/>
      <w:r w:rsidRPr="00937989">
        <w:rPr>
          <w:rFonts w:asciiTheme="minorHAnsi" w:hAnsiTheme="minorHAnsi" w:cstheme="minorHAnsi"/>
          <w:i w:val="0"/>
          <w:sz w:val="22"/>
          <w:szCs w:val="22"/>
        </w:rPr>
        <w:t>Splošne zahteve za storitve mobilne telefonije</w:t>
      </w:r>
      <w:bookmarkEnd w:id="60"/>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Ponudnik mora ponuditi najmanj, kar je opisano v teh tehničnih specifikacijah ter ostalih delih razpisne dokumentacije:</w:t>
      </w:r>
    </w:p>
    <w:p w:rsidR="0041430C" w:rsidRPr="006B6C75" w:rsidRDefault="0041430C" w:rsidP="00C01457">
      <w:pPr>
        <w:numPr>
          <w:ilvl w:val="0"/>
          <w:numId w:val="15"/>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vzpostavitev povezav in prenos govora v sistemu GSM;</w:t>
      </w:r>
    </w:p>
    <w:p w:rsidR="0041430C" w:rsidRPr="00FC0C50" w:rsidRDefault="0041430C" w:rsidP="00C01457">
      <w:pPr>
        <w:numPr>
          <w:ilvl w:val="0"/>
          <w:numId w:val="15"/>
        </w:numPr>
        <w:autoSpaceDE w:val="0"/>
        <w:autoSpaceDN w:val="0"/>
        <w:adjustRightInd w:val="0"/>
        <w:spacing w:line="240" w:lineRule="auto"/>
        <w:rPr>
          <w:rFonts w:asciiTheme="minorHAnsi" w:hAnsiTheme="minorHAnsi" w:cstheme="minorHAnsi"/>
          <w:sz w:val="22"/>
          <w:szCs w:val="22"/>
        </w:rPr>
      </w:pPr>
      <w:r w:rsidRPr="00FC0C50">
        <w:rPr>
          <w:rFonts w:asciiTheme="minorHAnsi" w:hAnsiTheme="minorHAnsi" w:cstheme="minorHAnsi"/>
          <w:sz w:val="22"/>
          <w:szCs w:val="22"/>
        </w:rPr>
        <w:t>vzpostavljanje klicev in prenos govora v tuja omrežja, v tujih omrežjih in iz njih (sledenje, roaming): ponudnik mora imeti sklenjeno ustrezno pogodbo z vsaj enim operaterjem v vseh</w:t>
      </w:r>
      <w:r w:rsidR="00FC0C50" w:rsidRPr="00FC0C50">
        <w:rPr>
          <w:rFonts w:asciiTheme="minorHAnsi" w:hAnsiTheme="minorHAnsi" w:cstheme="minorHAnsi"/>
          <w:sz w:val="22"/>
          <w:szCs w:val="22"/>
        </w:rPr>
        <w:t xml:space="preserve"> </w:t>
      </w:r>
      <w:r w:rsidRPr="00FC0C50">
        <w:rPr>
          <w:rFonts w:asciiTheme="minorHAnsi" w:hAnsiTheme="minorHAnsi" w:cstheme="minorHAnsi"/>
          <w:sz w:val="22"/>
          <w:szCs w:val="22"/>
        </w:rPr>
        <w:t>državah EU, Srbiji, BiH, Črni gori, Makedoniji, Švici</w:t>
      </w:r>
      <w:r w:rsidR="00FC0C50">
        <w:rPr>
          <w:rFonts w:asciiTheme="minorHAnsi" w:hAnsiTheme="minorHAnsi" w:cstheme="minorHAnsi"/>
          <w:sz w:val="22"/>
          <w:szCs w:val="22"/>
        </w:rPr>
        <w:t>,</w:t>
      </w:r>
      <w:r w:rsidRPr="00FC0C50">
        <w:rPr>
          <w:rFonts w:asciiTheme="minorHAnsi" w:hAnsiTheme="minorHAnsi" w:cstheme="minorHAnsi"/>
          <w:sz w:val="22"/>
          <w:szCs w:val="22"/>
        </w:rPr>
        <w:t xml:space="preserve"> Združenih državah Amerike</w:t>
      </w:r>
      <w:r w:rsidR="00FC0C50">
        <w:rPr>
          <w:rFonts w:asciiTheme="minorHAnsi" w:hAnsiTheme="minorHAnsi" w:cstheme="minorHAnsi"/>
          <w:sz w:val="22"/>
          <w:szCs w:val="22"/>
        </w:rPr>
        <w:t xml:space="preserve"> in Združenem Kraljestvu</w:t>
      </w:r>
      <w:r w:rsidRPr="00FC0C50">
        <w:rPr>
          <w:rFonts w:asciiTheme="minorHAnsi" w:hAnsiTheme="minorHAnsi" w:cstheme="minorHAnsi"/>
          <w:sz w:val="22"/>
          <w:szCs w:val="22"/>
        </w:rPr>
        <w:t>;</w:t>
      </w:r>
    </w:p>
    <w:p w:rsidR="0041430C" w:rsidRPr="006B6C75" w:rsidRDefault="0041430C" w:rsidP="00C01457">
      <w:pPr>
        <w:numPr>
          <w:ilvl w:val="0"/>
          <w:numId w:val="15"/>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posredovanje kratkih sporočil SMS in multimedijskih sporočil MMS;</w:t>
      </w:r>
    </w:p>
    <w:p w:rsidR="0041430C" w:rsidRPr="006B6C75" w:rsidRDefault="0041430C" w:rsidP="00C01457">
      <w:pPr>
        <w:numPr>
          <w:ilvl w:val="0"/>
          <w:numId w:val="15"/>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vzpostavljanje podatkovnih povezav in paketni prenos podatkov v domačih in tujih omrežjih:</w:t>
      </w:r>
    </w:p>
    <w:p w:rsidR="0041430C" w:rsidRPr="006B6C75" w:rsidRDefault="0041430C" w:rsidP="00C01457">
      <w:pPr>
        <w:numPr>
          <w:ilvl w:val="0"/>
          <w:numId w:val="15"/>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stalna podpora uporabnikom (24x7);</w:t>
      </w:r>
    </w:p>
    <w:p w:rsidR="0041430C" w:rsidRPr="006B6C75" w:rsidRDefault="0041430C" w:rsidP="00C01457">
      <w:pPr>
        <w:numPr>
          <w:ilvl w:val="0"/>
          <w:numId w:val="15"/>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mobilni aparati ne smejo biti zaklenjeni oz. na kakršenkoli način vezani na enega ponudnika;</w:t>
      </w:r>
    </w:p>
    <w:p w:rsidR="0041430C" w:rsidRPr="006B6C75" w:rsidRDefault="0041430C" w:rsidP="00C01457">
      <w:pPr>
        <w:numPr>
          <w:ilvl w:val="0"/>
          <w:numId w:val="15"/>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razčlenjen račun (stroški po naročniškem razmerju) po e-pošti/mesečno;</w:t>
      </w:r>
    </w:p>
    <w:p w:rsidR="0041430C" w:rsidRPr="006B6C75" w:rsidRDefault="0041430C" w:rsidP="00C01457">
      <w:pPr>
        <w:numPr>
          <w:ilvl w:val="0"/>
          <w:numId w:val="15"/>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uporaba ločitve stroškov na službeno (pravna oseba) in privatno (fizična oseba) porabo z izstavljanjem ločenih računov za pravno in ločeno za fizično osebo;</w:t>
      </w:r>
    </w:p>
    <w:p w:rsidR="0041430C" w:rsidRPr="006B6C75" w:rsidRDefault="0041430C" w:rsidP="00C01457">
      <w:pPr>
        <w:numPr>
          <w:ilvl w:val="0"/>
          <w:numId w:val="15"/>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možnost določanja omejitev klicanja za vsako naročniško razmerje posebej.</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p>
    <w:p w:rsidR="0041430C" w:rsidRPr="006B6C75" w:rsidRDefault="0041430C" w:rsidP="0041430C">
      <w:pPr>
        <w:autoSpaceDE w:val="0"/>
        <w:autoSpaceDN w:val="0"/>
        <w:adjustRightInd w:val="0"/>
        <w:spacing w:line="240" w:lineRule="auto"/>
        <w:rPr>
          <w:rFonts w:asciiTheme="minorHAnsi" w:hAnsiTheme="minorHAnsi" w:cstheme="minorHAnsi"/>
          <w:bCs/>
          <w:i/>
          <w:sz w:val="22"/>
          <w:szCs w:val="22"/>
        </w:rPr>
      </w:pPr>
      <w:r w:rsidRPr="006B6C75">
        <w:rPr>
          <w:rFonts w:asciiTheme="minorHAnsi" w:hAnsiTheme="minorHAnsi" w:cstheme="minorHAnsi"/>
          <w:bCs/>
          <w:i/>
          <w:sz w:val="22"/>
          <w:szCs w:val="22"/>
        </w:rPr>
        <w:t>POKRITOST PREBIVALSTVA</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 xml:space="preserve">Ponudnikova pokritost prebivalstva na področju Republike Slovenije z GSM signalom mora biti na dan oddaje ponudbe najmanj </w:t>
      </w:r>
      <w:r w:rsidR="0093212E">
        <w:rPr>
          <w:rFonts w:asciiTheme="minorHAnsi" w:hAnsiTheme="minorHAnsi" w:cstheme="minorHAnsi"/>
          <w:sz w:val="22"/>
          <w:szCs w:val="22"/>
        </w:rPr>
        <w:t>9</w:t>
      </w:r>
      <w:r w:rsidR="00FC0C50">
        <w:rPr>
          <w:rFonts w:asciiTheme="minorHAnsi" w:hAnsiTheme="minorHAnsi" w:cstheme="minorHAnsi"/>
          <w:sz w:val="22"/>
          <w:szCs w:val="22"/>
        </w:rPr>
        <w:t>8</w:t>
      </w:r>
      <w:r w:rsidRPr="006B6C75">
        <w:rPr>
          <w:rFonts w:asciiTheme="minorHAnsi" w:hAnsiTheme="minorHAnsi" w:cstheme="minorHAnsi"/>
          <w:sz w:val="22"/>
          <w:szCs w:val="22"/>
        </w:rPr>
        <w:t>%.</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Dokazilo:</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Podpisana in žigosana izjava ponudnika o odstotkih pokritosti prebivalstva Republike Slovenije s signalom GSM.</w:t>
      </w:r>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b/>
          <w:bCs/>
          <w:sz w:val="22"/>
          <w:szCs w:val="22"/>
        </w:rPr>
        <w:t>Opozorilo</w:t>
      </w:r>
      <w:r w:rsidRPr="006B6C75">
        <w:rPr>
          <w:rFonts w:asciiTheme="minorHAnsi" w:hAnsiTheme="minorHAnsi" w:cstheme="minorHAnsi"/>
          <w:sz w:val="22"/>
          <w:szCs w:val="22"/>
        </w:rPr>
        <w:t>: Naročnik si pridržuje pravico preveritve prisotnosti GSM signala glede na navedbe</w:t>
      </w:r>
      <w:r w:rsidR="00FD29A2">
        <w:rPr>
          <w:rFonts w:asciiTheme="minorHAnsi" w:hAnsiTheme="minorHAnsi" w:cstheme="minorHAnsi"/>
          <w:sz w:val="22"/>
          <w:szCs w:val="22"/>
        </w:rPr>
        <w:t>.</w:t>
      </w:r>
      <w:r w:rsidRPr="006B6C75">
        <w:rPr>
          <w:rFonts w:asciiTheme="minorHAnsi" w:hAnsiTheme="minorHAnsi" w:cstheme="minorHAnsi"/>
          <w:sz w:val="22"/>
          <w:szCs w:val="22"/>
        </w:rPr>
        <w:t xml:space="preserve"> </w:t>
      </w:r>
      <w:r w:rsidR="00FD29A2">
        <w:rPr>
          <w:rFonts w:asciiTheme="minorHAnsi" w:hAnsiTheme="minorHAnsi" w:cstheme="minorHAnsi"/>
          <w:sz w:val="22"/>
          <w:szCs w:val="22"/>
        </w:rPr>
        <w:t xml:space="preserve">V </w:t>
      </w:r>
      <w:r w:rsidRPr="006B6C75">
        <w:rPr>
          <w:rFonts w:asciiTheme="minorHAnsi" w:hAnsiTheme="minorHAnsi" w:cstheme="minorHAnsi"/>
          <w:sz w:val="22"/>
          <w:szCs w:val="22"/>
        </w:rPr>
        <w:t>kolikor bi v primeru preveritve nastale med navedbami ponudnika in preverjanjem naročnika oz. med stanjem razlike v več kot 3% primerih ali 3 odstotne točke v pokritosti ozemlja, to predstavlja razlog za izločitev ponudbe</w:t>
      </w:r>
      <w:r w:rsidR="0093212E">
        <w:rPr>
          <w:rFonts w:asciiTheme="minorHAnsi" w:hAnsiTheme="minorHAnsi" w:cstheme="minorHAnsi"/>
          <w:sz w:val="22"/>
          <w:szCs w:val="22"/>
        </w:rPr>
        <w:t>.</w:t>
      </w:r>
    </w:p>
    <w:p w:rsidR="0041430C" w:rsidRPr="006B6C75" w:rsidRDefault="0041430C" w:rsidP="0041430C">
      <w:pPr>
        <w:autoSpaceDE w:val="0"/>
        <w:autoSpaceDN w:val="0"/>
        <w:adjustRightInd w:val="0"/>
        <w:spacing w:line="240" w:lineRule="auto"/>
        <w:rPr>
          <w:rFonts w:asciiTheme="minorHAnsi" w:hAnsiTheme="minorHAnsi" w:cstheme="minorHAnsi"/>
          <w:b/>
          <w:bCs/>
          <w:sz w:val="22"/>
          <w:szCs w:val="22"/>
        </w:rPr>
      </w:pPr>
    </w:p>
    <w:p w:rsidR="0041430C" w:rsidRPr="00937989" w:rsidRDefault="0041430C" w:rsidP="00937989">
      <w:pPr>
        <w:pStyle w:val="Naslov2"/>
        <w:rPr>
          <w:rFonts w:asciiTheme="minorHAnsi" w:hAnsiTheme="minorHAnsi" w:cstheme="minorHAnsi"/>
          <w:sz w:val="22"/>
          <w:szCs w:val="22"/>
        </w:rPr>
      </w:pPr>
      <w:bookmarkStart w:id="61" w:name="_Toc31632879"/>
      <w:r w:rsidRPr="00937989">
        <w:rPr>
          <w:rFonts w:asciiTheme="minorHAnsi" w:hAnsiTheme="minorHAnsi" w:cstheme="minorHAnsi"/>
          <w:sz w:val="22"/>
          <w:szCs w:val="22"/>
        </w:rPr>
        <w:t>Posebne zahteve za storitve mobilne telefonije</w:t>
      </w:r>
      <w:bookmarkEnd w:id="61"/>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Nadzor in omejevanje porabe:</w:t>
      </w:r>
    </w:p>
    <w:p w:rsidR="0041430C" w:rsidRPr="006B6C75" w:rsidRDefault="0041430C" w:rsidP="00C01457">
      <w:pPr>
        <w:numPr>
          <w:ilvl w:val="0"/>
          <w:numId w:val="15"/>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on-line spletni nadzor za vsa naročniška razmerja, zaščiten s certifikatom (pregled tekoče in pretekle porabe, nastavitev alarmov,…);</w:t>
      </w:r>
    </w:p>
    <w:p w:rsidR="0041430C" w:rsidRPr="006B6C75" w:rsidRDefault="0041430C" w:rsidP="00C01457">
      <w:pPr>
        <w:numPr>
          <w:ilvl w:val="0"/>
          <w:numId w:val="15"/>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možnost vzpostavitve limita porabe z opozorilom naročnika oziroma uporabnika o prekoračitvi;</w:t>
      </w:r>
    </w:p>
    <w:p w:rsidR="0041430C" w:rsidRPr="006B6C75" w:rsidRDefault="0041430C" w:rsidP="00C01457">
      <w:pPr>
        <w:numPr>
          <w:ilvl w:val="0"/>
          <w:numId w:val="15"/>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sporočanje porabe preko SMS sporočil oz. klicnega centra ponudnika.</w:t>
      </w:r>
    </w:p>
    <w:p w:rsidR="0041430C" w:rsidRPr="006B6C75" w:rsidRDefault="0041430C" w:rsidP="0041430C">
      <w:pPr>
        <w:autoSpaceDE w:val="0"/>
        <w:autoSpaceDN w:val="0"/>
        <w:adjustRightInd w:val="0"/>
        <w:spacing w:line="240" w:lineRule="auto"/>
        <w:rPr>
          <w:rFonts w:asciiTheme="minorHAnsi" w:hAnsiTheme="minorHAnsi" w:cstheme="minorHAnsi"/>
          <w:b/>
          <w:bCs/>
          <w:sz w:val="22"/>
          <w:szCs w:val="22"/>
        </w:rPr>
      </w:pPr>
    </w:p>
    <w:p w:rsidR="0041430C" w:rsidRPr="00937989" w:rsidRDefault="0041430C" w:rsidP="0041430C">
      <w:pPr>
        <w:autoSpaceDE w:val="0"/>
        <w:autoSpaceDN w:val="0"/>
        <w:adjustRightInd w:val="0"/>
        <w:spacing w:line="240" w:lineRule="auto"/>
        <w:rPr>
          <w:rFonts w:asciiTheme="minorHAnsi" w:hAnsiTheme="minorHAnsi" w:cstheme="minorHAnsi"/>
          <w:bCs/>
          <w:sz w:val="22"/>
          <w:szCs w:val="22"/>
        </w:rPr>
      </w:pPr>
      <w:r w:rsidRPr="00937989">
        <w:rPr>
          <w:rFonts w:asciiTheme="minorHAnsi" w:hAnsiTheme="minorHAnsi" w:cstheme="minorHAnsi"/>
          <w:bCs/>
          <w:sz w:val="22"/>
          <w:szCs w:val="22"/>
        </w:rPr>
        <w:t>Govorne storitve:</w:t>
      </w:r>
    </w:p>
    <w:p w:rsidR="0041430C" w:rsidRPr="006B6C75" w:rsidRDefault="0041430C" w:rsidP="00C01457">
      <w:pPr>
        <w:numPr>
          <w:ilvl w:val="0"/>
          <w:numId w:val="18"/>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vzpostavljanje konferenčnih klicev;</w:t>
      </w:r>
    </w:p>
    <w:p w:rsidR="0041430C" w:rsidRPr="006B6C75" w:rsidRDefault="0041430C" w:rsidP="00C01457">
      <w:pPr>
        <w:numPr>
          <w:ilvl w:val="0"/>
          <w:numId w:val="18"/>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zakrivanje naročniške številke;</w:t>
      </w:r>
    </w:p>
    <w:p w:rsidR="0041430C" w:rsidRPr="006B6C75" w:rsidRDefault="0041430C" w:rsidP="00C01457">
      <w:pPr>
        <w:numPr>
          <w:ilvl w:val="0"/>
          <w:numId w:val="18"/>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omejevanje sprejema klicev;</w:t>
      </w:r>
    </w:p>
    <w:p w:rsidR="0041430C" w:rsidRPr="006B6C75" w:rsidRDefault="0041430C" w:rsidP="00C01457">
      <w:pPr>
        <w:numPr>
          <w:ilvl w:val="0"/>
          <w:numId w:val="18"/>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preusmeritev klicev;</w:t>
      </w:r>
    </w:p>
    <w:p w:rsidR="0041430C" w:rsidRPr="006B6C75" w:rsidRDefault="0041430C" w:rsidP="00C01457">
      <w:pPr>
        <w:numPr>
          <w:ilvl w:val="0"/>
          <w:numId w:val="18"/>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čakanje klica.</w:t>
      </w:r>
    </w:p>
    <w:p w:rsidR="0041430C" w:rsidRPr="006B6C75" w:rsidRDefault="0041430C" w:rsidP="0041430C">
      <w:pPr>
        <w:autoSpaceDE w:val="0"/>
        <w:autoSpaceDN w:val="0"/>
        <w:adjustRightInd w:val="0"/>
        <w:spacing w:line="240" w:lineRule="auto"/>
        <w:rPr>
          <w:rFonts w:asciiTheme="minorHAnsi" w:hAnsiTheme="minorHAnsi" w:cstheme="minorHAnsi"/>
          <w:b/>
          <w:bCs/>
          <w:sz w:val="22"/>
          <w:szCs w:val="22"/>
        </w:rPr>
      </w:pPr>
    </w:p>
    <w:p w:rsidR="0041430C" w:rsidRPr="00937989" w:rsidRDefault="0041430C" w:rsidP="0041430C">
      <w:pPr>
        <w:autoSpaceDE w:val="0"/>
        <w:autoSpaceDN w:val="0"/>
        <w:adjustRightInd w:val="0"/>
        <w:spacing w:line="240" w:lineRule="auto"/>
        <w:rPr>
          <w:rFonts w:asciiTheme="minorHAnsi" w:hAnsiTheme="minorHAnsi" w:cstheme="minorHAnsi"/>
          <w:bCs/>
          <w:sz w:val="22"/>
          <w:szCs w:val="22"/>
        </w:rPr>
      </w:pPr>
      <w:r w:rsidRPr="00937989">
        <w:rPr>
          <w:rFonts w:asciiTheme="minorHAnsi" w:hAnsiTheme="minorHAnsi" w:cstheme="minorHAnsi"/>
          <w:bCs/>
          <w:sz w:val="22"/>
          <w:szCs w:val="22"/>
        </w:rPr>
        <w:t>Podatkovne storitve:</w:t>
      </w:r>
    </w:p>
    <w:p w:rsidR="0041430C" w:rsidRPr="006B6C75" w:rsidRDefault="0041430C" w:rsidP="00C01457">
      <w:pPr>
        <w:numPr>
          <w:ilvl w:val="0"/>
          <w:numId w:val="19"/>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GPRS, EDGE, UMTS, HSPA, LTE;</w:t>
      </w:r>
    </w:p>
    <w:p w:rsidR="0041430C" w:rsidRPr="006B6C75" w:rsidRDefault="0041430C" w:rsidP="00C01457">
      <w:pPr>
        <w:numPr>
          <w:ilvl w:val="0"/>
          <w:numId w:val="19"/>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oddaljena sinhronizacija službene e-pošte, koledarja in imenika;</w:t>
      </w:r>
    </w:p>
    <w:p w:rsidR="0041430C" w:rsidRPr="006B6C75" w:rsidRDefault="0041430C" w:rsidP="00C01457">
      <w:pPr>
        <w:numPr>
          <w:ilvl w:val="0"/>
          <w:numId w:val="19"/>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vzpostavitev varne podatkovne povezave in šifriranje prenosa podatkov z najmanj 128 bitnim ključem (AES, 3DES). Te protokole se uporablja za pošiljanje zaupnih podatkov in povezavo s strežniki naročnika ter davčne blagajne;</w:t>
      </w:r>
    </w:p>
    <w:p w:rsidR="0041430C" w:rsidRPr="006B6C75" w:rsidRDefault="0041430C" w:rsidP="00C01457">
      <w:pPr>
        <w:numPr>
          <w:ilvl w:val="0"/>
          <w:numId w:val="19"/>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govorne in podatkovne storitve morajo biti omogočene na isti opremi, razen kadar gre za prenos podatkov, kjer se zahteva posebna modemska oprema (omrežna kartica, modem).</w:t>
      </w:r>
    </w:p>
    <w:p w:rsidR="0041430C" w:rsidRPr="006B6C75" w:rsidRDefault="0041430C" w:rsidP="0041430C">
      <w:pPr>
        <w:autoSpaceDE w:val="0"/>
        <w:autoSpaceDN w:val="0"/>
        <w:adjustRightInd w:val="0"/>
        <w:spacing w:line="240" w:lineRule="auto"/>
        <w:rPr>
          <w:rFonts w:asciiTheme="minorHAnsi" w:hAnsiTheme="minorHAnsi" w:cstheme="minorHAnsi"/>
          <w:b/>
          <w:bCs/>
          <w:sz w:val="22"/>
          <w:szCs w:val="22"/>
        </w:rPr>
      </w:pPr>
      <w:r w:rsidRPr="006B6C75">
        <w:rPr>
          <w:rFonts w:asciiTheme="minorHAnsi" w:hAnsiTheme="minorHAnsi" w:cstheme="minorHAnsi"/>
          <w:b/>
          <w:bCs/>
          <w:sz w:val="22"/>
          <w:szCs w:val="22"/>
        </w:rPr>
        <w:t xml:space="preserve"> </w:t>
      </w:r>
    </w:p>
    <w:p w:rsidR="0041430C" w:rsidRPr="00937989" w:rsidRDefault="0041430C" w:rsidP="00937989">
      <w:pPr>
        <w:pStyle w:val="Naslov2"/>
        <w:rPr>
          <w:rFonts w:asciiTheme="minorHAnsi" w:hAnsiTheme="minorHAnsi" w:cstheme="minorHAnsi"/>
          <w:sz w:val="22"/>
          <w:szCs w:val="22"/>
        </w:rPr>
      </w:pPr>
      <w:bookmarkStart w:id="62" w:name="_Toc31632880"/>
      <w:r w:rsidRPr="00937989">
        <w:rPr>
          <w:rFonts w:asciiTheme="minorHAnsi" w:hAnsiTheme="minorHAnsi" w:cstheme="minorHAnsi"/>
          <w:sz w:val="22"/>
          <w:szCs w:val="22"/>
        </w:rPr>
        <w:t>Zahteve za opremo:</w:t>
      </w:r>
      <w:bookmarkEnd w:id="62"/>
    </w:p>
    <w:p w:rsidR="0041430C" w:rsidRPr="006B6C75" w:rsidRDefault="0041430C" w:rsidP="0041430C">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Splošne minimalne tehnične zahteve za vse ponujene modele mobilnih aparatov, USB modemov in kartic za prenos podatkov ter prenosnikov z vgrajenim WWAN modemom so:</w:t>
      </w:r>
    </w:p>
    <w:p w:rsidR="0041430C" w:rsidRPr="006B6C75" w:rsidRDefault="0041430C" w:rsidP="00C01457">
      <w:pPr>
        <w:numPr>
          <w:ilvl w:val="0"/>
          <w:numId w:val="20"/>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najmanj 24 mesečna garancija, ki teče od dneva prevzema posameznega mobilnega aparata, USB modema oziroma prenosnika;</w:t>
      </w:r>
    </w:p>
    <w:p w:rsidR="0041430C" w:rsidRPr="006B6C75" w:rsidRDefault="0041430C" w:rsidP="00C01457">
      <w:pPr>
        <w:numPr>
          <w:ilvl w:val="0"/>
          <w:numId w:val="20"/>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lasten ali pooblaščen servis v Sloveniji, ki zagotavlja celovite servisne storitve in originalne rezervne dele;</w:t>
      </w:r>
    </w:p>
    <w:p w:rsidR="0041430C" w:rsidRPr="006B6C75" w:rsidRDefault="0041430C" w:rsidP="00C01457">
      <w:pPr>
        <w:numPr>
          <w:ilvl w:val="0"/>
          <w:numId w:val="20"/>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ponudba originalne dodatne opreme (polnilci, baterije, stojala, …) za vse ponujene aparate;</w:t>
      </w:r>
    </w:p>
    <w:p w:rsidR="0041430C" w:rsidRPr="006B6C75" w:rsidRDefault="0041430C" w:rsidP="00C01457">
      <w:pPr>
        <w:numPr>
          <w:ilvl w:val="0"/>
          <w:numId w:val="20"/>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možnost strokovne podpore s strani uvoznika, serviserja ali distributerja aparatov;</w:t>
      </w:r>
    </w:p>
    <w:p w:rsidR="0041430C" w:rsidRDefault="0041430C" w:rsidP="00C01457">
      <w:pPr>
        <w:numPr>
          <w:ilvl w:val="0"/>
          <w:numId w:val="20"/>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navodila za uporabo v slovenskem jeziku.</w:t>
      </w:r>
    </w:p>
    <w:p w:rsidR="00FC0C50" w:rsidRPr="006B6C75" w:rsidRDefault="00FC0C50" w:rsidP="00FC0C50">
      <w:pPr>
        <w:autoSpaceDE w:val="0"/>
        <w:autoSpaceDN w:val="0"/>
        <w:adjustRightInd w:val="0"/>
        <w:spacing w:line="240" w:lineRule="auto"/>
        <w:ind w:left="720"/>
        <w:rPr>
          <w:rFonts w:asciiTheme="minorHAnsi" w:hAnsiTheme="minorHAnsi" w:cstheme="minorHAnsi"/>
          <w:sz w:val="22"/>
          <w:szCs w:val="22"/>
        </w:rPr>
      </w:pPr>
    </w:p>
    <w:p w:rsidR="0041430C" w:rsidRPr="006B6C75" w:rsidRDefault="0041430C" w:rsidP="0041430C">
      <w:pPr>
        <w:autoSpaceDE w:val="0"/>
        <w:autoSpaceDN w:val="0"/>
        <w:adjustRightInd w:val="0"/>
        <w:spacing w:after="120" w:line="240" w:lineRule="auto"/>
        <w:rPr>
          <w:rFonts w:asciiTheme="minorHAnsi" w:hAnsiTheme="minorHAnsi" w:cstheme="minorHAnsi"/>
          <w:sz w:val="22"/>
          <w:szCs w:val="22"/>
        </w:rPr>
      </w:pPr>
      <w:r w:rsidRPr="006B6C75">
        <w:rPr>
          <w:rFonts w:asciiTheme="minorHAnsi" w:hAnsiTheme="minorHAnsi" w:cstheme="minorHAnsi"/>
          <w:sz w:val="22"/>
          <w:szCs w:val="22"/>
        </w:rPr>
        <w:t>Ustreznost lastnega ali pooblaščenega servisa, ki zagotavlja celovite servisne storitve in originalne rezervne dele se izkazuje z ustrezno pisno izjavo ponudnika.</w:t>
      </w:r>
    </w:p>
    <w:p w:rsidR="0041430C" w:rsidRPr="006B6C75" w:rsidRDefault="0041430C" w:rsidP="0041430C">
      <w:pPr>
        <w:autoSpaceDE w:val="0"/>
        <w:autoSpaceDN w:val="0"/>
        <w:adjustRightInd w:val="0"/>
        <w:spacing w:after="120" w:line="240" w:lineRule="auto"/>
        <w:rPr>
          <w:rFonts w:asciiTheme="minorHAnsi" w:hAnsiTheme="minorHAnsi" w:cstheme="minorHAnsi"/>
          <w:sz w:val="22"/>
          <w:szCs w:val="22"/>
        </w:rPr>
      </w:pPr>
      <w:r w:rsidRPr="006B6C75">
        <w:rPr>
          <w:rFonts w:asciiTheme="minorHAnsi" w:hAnsiTheme="minorHAnsi" w:cstheme="minorHAnsi"/>
          <w:sz w:val="22"/>
          <w:szCs w:val="22"/>
        </w:rPr>
        <w:t>Ponudnik mora vse nove mobilne aparate, kartice in modeme brezplačno dostaviti na lokacijo naročnika.</w:t>
      </w:r>
    </w:p>
    <w:p w:rsidR="0041430C" w:rsidRPr="006B6C75" w:rsidRDefault="0041430C" w:rsidP="0041430C">
      <w:pPr>
        <w:autoSpaceDE w:val="0"/>
        <w:autoSpaceDN w:val="0"/>
        <w:adjustRightInd w:val="0"/>
        <w:spacing w:after="120" w:line="240" w:lineRule="auto"/>
        <w:rPr>
          <w:rFonts w:asciiTheme="minorHAnsi" w:hAnsiTheme="minorHAnsi" w:cstheme="minorHAnsi"/>
          <w:sz w:val="22"/>
          <w:szCs w:val="22"/>
        </w:rPr>
      </w:pPr>
      <w:r w:rsidRPr="006B6C75">
        <w:rPr>
          <w:rFonts w:asciiTheme="minorHAnsi" w:hAnsiTheme="minorHAnsi" w:cstheme="minorHAnsi"/>
          <w:sz w:val="22"/>
          <w:szCs w:val="22"/>
        </w:rPr>
        <w:t>Ponudnik mora ponuditi vsaj dva tipa mobilnega aparata za vsak razred in en tip USB modema za prenos podatkov. Glede na to, da se pogodba sklepa za obdobje 24 mesecev, lahko izbrani ponudnik svojo ponudbo mobilnega aparata za vsak razred prenovi in o tem pisno obvesti naročnika, ob pogoju, da se cene ne spremenijo in da so mobilni aparati enakih ali boljših karakteristik, kot so navedene v minimalnih tehničnih zahtevah za posamezen razred.</w:t>
      </w:r>
    </w:p>
    <w:p w:rsidR="0041430C" w:rsidRPr="006B6C75" w:rsidRDefault="0041430C" w:rsidP="0041430C">
      <w:pPr>
        <w:autoSpaceDE w:val="0"/>
        <w:autoSpaceDN w:val="0"/>
        <w:adjustRightInd w:val="0"/>
        <w:spacing w:after="120" w:line="240" w:lineRule="auto"/>
        <w:rPr>
          <w:rFonts w:asciiTheme="minorHAnsi" w:hAnsiTheme="minorHAnsi" w:cstheme="minorHAnsi"/>
          <w:sz w:val="22"/>
          <w:szCs w:val="22"/>
        </w:rPr>
      </w:pPr>
      <w:r w:rsidRPr="006B6C75">
        <w:rPr>
          <w:rFonts w:asciiTheme="minorHAnsi" w:hAnsiTheme="minorHAnsi" w:cstheme="minorHAnsi"/>
          <w:sz w:val="22"/>
          <w:szCs w:val="22"/>
        </w:rPr>
        <w:t>Ponudnik lahko po enaki ceni ponudi več tipov mobilnih aparatov za vsak razred, USB modemov za prenos podatkov oziroma prenosnikov.</w:t>
      </w:r>
    </w:p>
    <w:p w:rsidR="0041430C" w:rsidRPr="006B6C75" w:rsidRDefault="0041430C" w:rsidP="0041430C">
      <w:pPr>
        <w:autoSpaceDE w:val="0"/>
        <w:autoSpaceDN w:val="0"/>
        <w:adjustRightInd w:val="0"/>
        <w:spacing w:after="120" w:line="240" w:lineRule="auto"/>
        <w:rPr>
          <w:rFonts w:asciiTheme="minorHAnsi" w:hAnsiTheme="minorHAnsi" w:cstheme="minorHAnsi"/>
          <w:sz w:val="22"/>
          <w:szCs w:val="22"/>
        </w:rPr>
      </w:pPr>
      <w:r w:rsidRPr="006B6C75">
        <w:rPr>
          <w:rFonts w:asciiTheme="minorHAnsi" w:hAnsiTheme="minorHAnsi" w:cstheme="minorHAnsi"/>
          <w:sz w:val="22"/>
          <w:szCs w:val="22"/>
        </w:rPr>
        <w:t>Ponudnik zagotavlja posameznemu uporabniku izbiro med nakupom mobilnega aparata izbranega razreda, USB modema za prenos podatkov oziroma prenosnika.</w:t>
      </w:r>
    </w:p>
    <w:p w:rsidR="0041430C" w:rsidRPr="006B6C75" w:rsidRDefault="0041430C" w:rsidP="0041430C">
      <w:pPr>
        <w:autoSpaceDE w:val="0"/>
        <w:autoSpaceDN w:val="0"/>
        <w:adjustRightInd w:val="0"/>
        <w:spacing w:after="120" w:line="240" w:lineRule="auto"/>
        <w:rPr>
          <w:rFonts w:asciiTheme="minorHAnsi" w:hAnsiTheme="minorHAnsi" w:cstheme="minorHAnsi"/>
          <w:sz w:val="22"/>
          <w:szCs w:val="22"/>
        </w:rPr>
      </w:pPr>
      <w:r w:rsidRPr="006B6C75">
        <w:rPr>
          <w:rFonts w:asciiTheme="minorHAnsi" w:hAnsiTheme="minorHAnsi" w:cstheme="minorHAnsi"/>
          <w:sz w:val="22"/>
          <w:szCs w:val="22"/>
        </w:rPr>
        <w:t>Vsa oprema mora izpolnjevati tehnične zahteve in mora ob dobavi imeti naloženo zadnjo verzijo sistemske programske opreme (angl: »firmware«).</w:t>
      </w:r>
    </w:p>
    <w:p w:rsidR="0041430C" w:rsidRPr="00937989" w:rsidRDefault="0041430C" w:rsidP="00937989">
      <w:pPr>
        <w:pStyle w:val="Naslov2"/>
        <w:rPr>
          <w:rFonts w:asciiTheme="minorHAnsi" w:hAnsiTheme="minorHAnsi" w:cstheme="minorHAnsi"/>
          <w:i w:val="0"/>
          <w:sz w:val="22"/>
          <w:szCs w:val="22"/>
        </w:rPr>
      </w:pPr>
      <w:bookmarkStart w:id="63" w:name="_Toc31632881"/>
      <w:r w:rsidRPr="00937989">
        <w:rPr>
          <w:rFonts w:asciiTheme="minorHAnsi" w:hAnsiTheme="minorHAnsi" w:cstheme="minorHAnsi"/>
          <w:i w:val="0"/>
          <w:sz w:val="22"/>
          <w:szCs w:val="22"/>
        </w:rPr>
        <w:t>Zahteve za mobilne aparate:</w:t>
      </w:r>
      <w:bookmarkEnd w:id="63"/>
    </w:p>
    <w:p w:rsidR="0041430C" w:rsidRPr="006B6C75" w:rsidRDefault="0041430C" w:rsidP="0041430C">
      <w:pPr>
        <w:autoSpaceDE w:val="0"/>
        <w:autoSpaceDN w:val="0"/>
        <w:adjustRightInd w:val="0"/>
        <w:spacing w:line="240" w:lineRule="auto"/>
        <w:rPr>
          <w:rFonts w:asciiTheme="minorHAnsi" w:hAnsiTheme="minorHAnsi" w:cstheme="minorHAnsi"/>
          <w:b/>
          <w:bCs/>
          <w:sz w:val="22"/>
          <w:szCs w:val="22"/>
        </w:rPr>
      </w:pPr>
      <w:r w:rsidRPr="006B6C75">
        <w:rPr>
          <w:rFonts w:asciiTheme="minorHAnsi" w:hAnsiTheme="minorHAnsi" w:cstheme="minorHAnsi"/>
          <w:sz w:val="22"/>
          <w:szCs w:val="22"/>
        </w:rPr>
        <w:t xml:space="preserve">Mobilni aparati so glede na svojo namembnost in cenovni razred, kakor tudi glede svoje vizualne reprezentativnosti, razdeljeni v dva razreda: </w:t>
      </w:r>
      <w:r w:rsidRPr="006B6C75">
        <w:rPr>
          <w:rFonts w:asciiTheme="minorHAnsi" w:hAnsiTheme="minorHAnsi" w:cstheme="minorHAnsi"/>
          <w:b/>
          <w:bCs/>
          <w:sz w:val="22"/>
          <w:szCs w:val="22"/>
        </w:rPr>
        <w:t>osnovni in višji razred.</w:t>
      </w:r>
    </w:p>
    <w:p w:rsidR="0093212E" w:rsidRPr="006B6C75" w:rsidRDefault="0041430C" w:rsidP="0093212E">
      <w:p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 xml:space="preserve">Tehnične zahteve so za vse tri razrede določene kot minimum. Ponudnik bo moral ves čas trajanja pogodbenega razmerja ponujati mobilne aparate enakih ali boljših karakteristik, kot so navedene v </w:t>
      </w:r>
      <w:r w:rsidR="0093212E" w:rsidRPr="006B6C75">
        <w:rPr>
          <w:rFonts w:asciiTheme="minorHAnsi" w:hAnsiTheme="minorHAnsi" w:cstheme="minorHAnsi"/>
          <w:sz w:val="22"/>
          <w:szCs w:val="22"/>
        </w:rPr>
        <w:t>minimalnih tehničnih zahtevah za posamezen razred.</w:t>
      </w:r>
    </w:p>
    <w:p w:rsidR="0093212E" w:rsidRPr="0093212E" w:rsidRDefault="0093212E" w:rsidP="0093212E">
      <w:pPr>
        <w:autoSpaceDE w:val="0"/>
        <w:autoSpaceDN w:val="0"/>
        <w:adjustRightInd w:val="0"/>
        <w:spacing w:line="240" w:lineRule="auto"/>
        <w:rPr>
          <w:rFonts w:asciiTheme="minorHAnsi" w:hAnsiTheme="minorHAnsi" w:cstheme="minorHAnsi"/>
          <w:b/>
          <w:bCs/>
          <w:sz w:val="22"/>
          <w:szCs w:val="22"/>
          <w:u w:val="single"/>
        </w:rPr>
      </w:pPr>
    </w:p>
    <w:p w:rsidR="0093212E" w:rsidRPr="0093212E" w:rsidRDefault="0093212E" w:rsidP="0093212E">
      <w:pPr>
        <w:pStyle w:val="Naslov3"/>
        <w:rPr>
          <w:rFonts w:asciiTheme="minorHAnsi" w:hAnsiTheme="minorHAnsi" w:cstheme="minorHAnsi"/>
          <w:color w:val="auto"/>
          <w:sz w:val="22"/>
          <w:szCs w:val="22"/>
        </w:rPr>
      </w:pPr>
      <w:bookmarkStart w:id="64" w:name="_Toc31632882"/>
      <w:r w:rsidRPr="0093212E">
        <w:rPr>
          <w:rFonts w:asciiTheme="minorHAnsi" w:hAnsiTheme="minorHAnsi" w:cstheme="minorHAnsi"/>
          <w:color w:val="auto"/>
          <w:sz w:val="22"/>
          <w:szCs w:val="22"/>
        </w:rPr>
        <w:t>Osnovni razred</w:t>
      </w:r>
      <w:bookmarkEnd w:id="64"/>
    </w:p>
    <w:p w:rsidR="0093212E" w:rsidRPr="0093212E" w:rsidRDefault="0093212E" w:rsidP="0093212E">
      <w:pPr>
        <w:numPr>
          <w:ilvl w:val="0"/>
          <w:numId w:val="16"/>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 xml:space="preserve">Glasovna telefonija </w:t>
      </w:r>
    </w:p>
    <w:p w:rsidR="0093212E" w:rsidRPr="0093212E" w:rsidRDefault="0093212E" w:rsidP="0093212E">
      <w:pPr>
        <w:numPr>
          <w:ilvl w:val="0"/>
          <w:numId w:val="16"/>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Delovanje na vsaj štirih frekvenčnih področjih</w:t>
      </w:r>
    </w:p>
    <w:p w:rsidR="0093212E" w:rsidRPr="0093212E" w:rsidRDefault="0093212E" w:rsidP="0093212E">
      <w:pPr>
        <w:numPr>
          <w:ilvl w:val="0"/>
          <w:numId w:val="16"/>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Podpora pametni SIM kartici</w:t>
      </w:r>
    </w:p>
    <w:p w:rsidR="0093212E" w:rsidRPr="0093212E" w:rsidRDefault="0093212E" w:rsidP="0093212E">
      <w:pPr>
        <w:numPr>
          <w:ilvl w:val="0"/>
          <w:numId w:val="16"/>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Imenik za vsaj 1000 vnosov</w:t>
      </w:r>
    </w:p>
    <w:p w:rsidR="0093212E" w:rsidRPr="0093212E" w:rsidRDefault="0093212E" w:rsidP="0093212E">
      <w:pPr>
        <w:numPr>
          <w:ilvl w:val="0"/>
          <w:numId w:val="16"/>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Vsaj dvojedrni procesor</w:t>
      </w:r>
    </w:p>
    <w:p w:rsidR="0093212E" w:rsidRPr="0093212E" w:rsidRDefault="0093212E" w:rsidP="0093212E">
      <w:pPr>
        <w:numPr>
          <w:ilvl w:val="0"/>
          <w:numId w:val="16"/>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Povezljivost z računalnikom z kablom in Bluetooth povezavo</w:t>
      </w:r>
    </w:p>
    <w:p w:rsidR="0093212E" w:rsidRPr="0093212E" w:rsidRDefault="0093212E" w:rsidP="0093212E">
      <w:pPr>
        <w:numPr>
          <w:ilvl w:val="0"/>
          <w:numId w:val="16"/>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Maksimalen čas pogovora vsaj 390 minut</w:t>
      </w:r>
    </w:p>
    <w:p w:rsidR="0093212E" w:rsidRPr="0093212E" w:rsidRDefault="0093212E" w:rsidP="0093212E">
      <w:pPr>
        <w:numPr>
          <w:ilvl w:val="0"/>
          <w:numId w:val="16"/>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Možnost pošiljanja in prejemanja SMS in MMS sporočil in elektronske pošte</w:t>
      </w:r>
    </w:p>
    <w:p w:rsidR="0093212E" w:rsidRPr="0093212E" w:rsidRDefault="0093212E" w:rsidP="0093212E">
      <w:pPr>
        <w:numPr>
          <w:ilvl w:val="0"/>
          <w:numId w:val="16"/>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Možnost razširitve spomina z dodatno pomnilniško kartico</w:t>
      </w:r>
    </w:p>
    <w:p w:rsidR="0093212E" w:rsidRPr="0093212E" w:rsidRDefault="0093212E" w:rsidP="0093212E">
      <w:pPr>
        <w:numPr>
          <w:ilvl w:val="0"/>
          <w:numId w:val="16"/>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Povezljivost z računalnikom z kablom in Bluetooth povezavo</w:t>
      </w:r>
    </w:p>
    <w:p w:rsidR="0093212E" w:rsidRPr="0093212E" w:rsidRDefault="0093212E" w:rsidP="0093212E">
      <w:pPr>
        <w:numPr>
          <w:ilvl w:val="0"/>
          <w:numId w:val="16"/>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Prenos podatkov k uporabniku s hitrostjo vsaj 7,2 Mb/s (HSDPA) k uporabniku in 2 Mb/s (HUSPA) od uporabnika</w:t>
      </w:r>
    </w:p>
    <w:p w:rsidR="0093212E" w:rsidRPr="0093212E" w:rsidRDefault="0093212E" w:rsidP="0093212E">
      <w:pPr>
        <w:numPr>
          <w:ilvl w:val="0"/>
          <w:numId w:val="16"/>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Priložena oprema (Slušalke za prostoročno telefoniranje morajo biti dodane vsem mobilnim aparatom, ki imajo nestandardni priključek za slušalke.)</w:t>
      </w:r>
    </w:p>
    <w:p w:rsidR="0093212E" w:rsidRPr="0093212E" w:rsidRDefault="0093212E" w:rsidP="0093212E">
      <w:pPr>
        <w:numPr>
          <w:ilvl w:val="0"/>
          <w:numId w:val="16"/>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Spletni brskalnik</w:t>
      </w:r>
    </w:p>
    <w:p w:rsidR="0093212E" w:rsidRPr="0093212E" w:rsidRDefault="0093212E" w:rsidP="0093212E">
      <w:pPr>
        <w:numPr>
          <w:ilvl w:val="0"/>
          <w:numId w:val="16"/>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Vgrajen fotoaparat z ločljivostjo vsaj 5 milijonov točk</w:t>
      </w:r>
    </w:p>
    <w:p w:rsidR="0093212E" w:rsidRPr="0093212E" w:rsidRDefault="0093212E" w:rsidP="0093212E">
      <w:pPr>
        <w:numPr>
          <w:ilvl w:val="0"/>
          <w:numId w:val="16"/>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Vsaj 4 GB vgrajenega delovnega spomina</w:t>
      </w:r>
    </w:p>
    <w:p w:rsidR="0093212E" w:rsidRPr="0093212E" w:rsidRDefault="0093212E" w:rsidP="0093212E">
      <w:pPr>
        <w:numPr>
          <w:ilvl w:val="0"/>
          <w:numId w:val="16"/>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Vsaj 16 GB spomina za shranjevanje ali možnost vstavitve microSD spominske kartice</w:t>
      </w:r>
    </w:p>
    <w:p w:rsidR="0093212E" w:rsidRPr="0093212E" w:rsidRDefault="0093212E" w:rsidP="0093212E">
      <w:pPr>
        <w:autoSpaceDE w:val="0"/>
        <w:autoSpaceDN w:val="0"/>
        <w:adjustRightInd w:val="0"/>
        <w:spacing w:line="240" w:lineRule="auto"/>
        <w:rPr>
          <w:rFonts w:asciiTheme="minorHAnsi" w:hAnsiTheme="minorHAnsi" w:cstheme="minorHAnsi"/>
          <w:b/>
          <w:bCs/>
          <w:sz w:val="22"/>
          <w:szCs w:val="22"/>
          <w:u w:val="single"/>
        </w:rPr>
      </w:pPr>
    </w:p>
    <w:p w:rsidR="0093212E" w:rsidRPr="0093212E" w:rsidRDefault="0093212E" w:rsidP="0093212E">
      <w:pPr>
        <w:pStyle w:val="Naslov3"/>
        <w:rPr>
          <w:rFonts w:asciiTheme="minorHAnsi" w:hAnsiTheme="minorHAnsi" w:cstheme="minorHAnsi"/>
          <w:color w:val="auto"/>
          <w:sz w:val="22"/>
          <w:szCs w:val="22"/>
        </w:rPr>
      </w:pPr>
      <w:bookmarkStart w:id="65" w:name="_Toc31632883"/>
      <w:r w:rsidRPr="0093212E">
        <w:rPr>
          <w:rFonts w:asciiTheme="minorHAnsi" w:hAnsiTheme="minorHAnsi" w:cstheme="minorHAnsi"/>
          <w:color w:val="auto"/>
          <w:sz w:val="22"/>
          <w:szCs w:val="22"/>
        </w:rPr>
        <w:t>Višji razred</w:t>
      </w:r>
      <w:bookmarkEnd w:id="65"/>
    </w:p>
    <w:p w:rsidR="0093212E" w:rsidRPr="0093212E" w:rsidRDefault="0093212E" w:rsidP="0093212E">
      <w:pPr>
        <w:numPr>
          <w:ilvl w:val="0"/>
          <w:numId w:val="17"/>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 xml:space="preserve">Glasovna telefonija </w:t>
      </w:r>
    </w:p>
    <w:p w:rsidR="0093212E" w:rsidRPr="0093212E" w:rsidRDefault="0093212E" w:rsidP="0093212E">
      <w:pPr>
        <w:numPr>
          <w:ilvl w:val="0"/>
          <w:numId w:val="17"/>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Delovanje na vsaj štirih frekvenčnih področjih</w:t>
      </w:r>
    </w:p>
    <w:p w:rsidR="0093212E" w:rsidRPr="0093212E" w:rsidRDefault="0093212E" w:rsidP="0093212E">
      <w:pPr>
        <w:numPr>
          <w:ilvl w:val="0"/>
          <w:numId w:val="17"/>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Možnost pošiljanja in prejemanja SMS in MMS sporočil in elektronske pošte</w:t>
      </w:r>
    </w:p>
    <w:p w:rsidR="0093212E" w:rsidRPr="0093212E" w:rsidRDefault="0093212E" w:rsidP="0093212E">
      <w:pPr>
        <w:numPr>
          <w:ilvl w:val="0"/>
          <w:numId w:val="17"/>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Podpora pametni SIM kartici</w:t>
      </w:r>
    </w:p>
    <w:p w:rsidR="0093212E" w:rsidRPr="0093212E" w:rsidRDefault="0093212E" w:rsidP="0093212E">
      <w:pPr>
        <w:numPr>
          <w:ilvl w:val="0"/>
          <w:numId w:val="17"/>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Hitri prenos podatkov k uporabniku (HSDPA) z hitrostjo vsaj 7,2 Mb/s in od uporabnika</w:t>
      </w:r>
    </w:p>
    <w:p w:rsidR="0093212E" w:rsidRPr="0093212E" w:rsidRDefault="0093212E" w:rsidP="0093212E">
      <w:pPr>
        <w:autoSpaceDE w:val="0"/>
        <w:autoSpaceDN w:val="0"/>
        <w:adjustRightInd w:val="0"/>
        <w:spacing w:line="240" w:lineRule="auto"/>
        <w:ind w:left="720"/>
        <w:rPr>
          <w:rFonts w:asciiTheme="minorHAnsi" w:hAnsiTheme="minorHAnsi" w:cstheme="minorHAnsi"/>
          <w:sz w:val="22"/>
          <w:szCs w:val="22"/>
        </w:rPr>
      </w:pPr>
      <w:r w:rsidRPr="0093212E">
        <w:rPr>
          <w:rFonts w:asciiTheme="minorHAnsi" w:hAnsiTheme="minorHAnsi" w:cstheme="minorHAnsi"/>
          <w:sz w:val="22"/>
          <w:szCs w:val="22"/>
        </w:rPr>
        <w:t>(HSUPA) z hitrostjo 5,76 Mb/s</w:t>
      </w:r>
    </w:p>
    <w:p w:rsidR="0093212E" w:rsidRPr="0093212E" w:rsidRDefault="0093212E" w:rsidP="0093212E">
      <w:pPr>
        <w:numPr>
          <w:ilvl w:val="0"/>
          <w:numId w:val="17"/>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Imenik za vsaj 2000 vnosov</w:t>
      </w:r>
    </w:p>
    <w:p w:rsidR="0093212E" w:rsidRPr="0093212E" w:rsidRDefault="0093212E" w:rsidP="0093212E">
      <w:pPr>
        <w:numPr>
          <w:ilvl w:val="0"/>
          <w:numId w:val="17"/>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LCD zaslon FHD</w:t>
      </w:r>
    </w:p>
    <w:p w:rsidR="0093212E" w:rsidRPr="0093212E" w:rsidRDefault="0093212E" w:rsidP="0093212E">
      <w:pPr>
        <w:numPr>
          <w:ilvl w:val="0"/>
          <w:numId w:val="17"/>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Vsaj osemjedrni procesor</w:t>
      </w:r>
    </w:p>
    <w:p w:rsidR="0093212E" w:rsidRPr="0093212E" w:rsidRDefault="0093212E" w:rsidP="0093212E">
      <w:pPr>
        <w:numPr>
          <w:ilvl w:val="0"/>
          <w:numId w:val="17"/>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Maksimalen čas pogovora vsaj 690 minut</w:t>
      </w:r>
    </w:p>
    <w:p w:rsidR="0093212E" w:rsidRPr="0093212E" w:rsidRDefault="0093212E" w:rsidP="0093212E">
      <w:pPr>
        <w:numPr>
          <w:ilvl w:val="0"/>
          <w:numId w:val="17"/>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Možnost pošiljanja in prejemanja e-pošte</w:t>
      </w:r>
    </w:p>
    <w:p w:rsidR="0093212E" w:rsidRPr="0093212E" w:rsidRDefault="0093212E" w:rsidP="0093212E">
      <w:pPr>
        <w:numPr>
          <w:ilvl w:val="0"/>
          <w:numId w:val="17"/>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Možnost povezave v WLAN omrežja</w:t>
      </w:r>
    </w:p>
    <w:p w:rsidR="0093212E" w:rsidRPr="0093212E" w:rsidRDefault="0093212E" w:rsidP="0093212E">
      <w:pPr>
        <w:numPr>
          <w:ilvl w:val="0"/>
          <w:numId w:val="17"/>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Možnost razširitve spomina z dodatno pomnilniško kartico</w:t>
      </w:r>
    </w:p>
    <w:p w:rsidR="0093212E" w:rsidRPr="0093212E" w:rsidRDefault="0093212E" w:rsidP="0093212E">
      <w:pPr>
        <w:numPr>
          <w:ilvl w:val="0"/>
          <w:numId w:val="17"/>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Potisna pošta</w:t>
      </w:r>
    </w:p>
    <w:p w:rsidR="0093212E" w:rsidRPr="0093212E" w:rsidRDefault="0093212E" w:rsidP="0093212E">
      <w:pPr>
        <w:numPr>
          <w:ilvl w:val="0"/>
          <w:numId w:val="17"/>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Povezljivost z računalnikom z kablom in Bluetooth povezavo</w:t>
      </w:r>
    </w:p>
    <w:p w:rsidR="0093212E" w:rsidRPr="0093212E" w:rsidRDefault="0093212E" w:rsidP="0093212E">
      <w:pPr>
        <w:numPr>
          <w:ilvl w:val="0"/>
          <w:numId w:val="17"/>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Priložena oprema (USB kabel, slušalke za prostoročno telefoniranje morajo biti dodane vsem mobilnim aparatom, ki imajo nestandardni priključek za slušalke.)</w:t>
      </w:r>
    </w:p>
    <w:p w:rsidR="0093212E" w:rsidRPr="0093212E" w:rsidRDefault="0093212E" w:rsidP="0093212E">
      <w:pPr>
        <w:numPr>
          <w:ilvl w:val="0"/>
          <w:numId w:val="17"/>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Spletni brskalnik</w:t>
      </w:r>
    </w:p>
    <w:p w:rsidR="0093212E" w:rsidRPr="0093212E" w:rsidRDefault="0093212E" w:rsidP="0093212E">
      <w:pPr>
        <w:numPr>
          <w:ilvl w:val="0"/>
          <w:numId w:val="17"/>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Vgrajen fotoaparat z ločljivostjo vsaj 16 milijonov točk</w:t>
      </w:r>
    </w:p>
    <w:p w:rsidR="0093212E" w:rsidRPr="0093212E" w:rsidRDefault="0093212E" w:rsidP="0093212E">
      <w:pPr>
        <w:numPr>
          <w:ilvl w:val="0"/>
          <w:numId w:val="17"/>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Vgrajen GPS sprejemnik</w:t>
      </w:r>
    </w:p>
    <w:p w:rsidR="0093212E" w:rsidRPr="0093212E" w:rsidRDefault="0093212E" w:rsidP="0093212E">
      <w:pPr>
        <w:numPr>
          <w:ilvl w:val="0"/>
          <w:numId w:val="17"/>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Vsaj 4 GB vgrajenega delovnega spomina</w:t>
      </w:r>
    </w:p>
    <w:p w:rsidR="0093212E" w:rsidRPr="0093212E" w:rsidRDefault="0093212E" w:rsidP="0093212E">
      <w:pPr>
        <w:numPr>
          <w:ilvl w:val="0"/>
          <w:numId w:val="17"/>
        </w:numPr>
        <w:autoSpaceDE w:val="0"/>
        <w:autoSpaceDN w:val="0"/>
        <w:adjustRightInd w:val="0"/>
        <w:spacing w:line="240" w:lineRule="auto"/>
        <w:rPr>
          <w:rFonts w:asciiTheme="minorHAnsi" w:hAnsiTheme="minorHAnsi" w:cstheme="minorHAnsi"/>
          <w:sz w:val="22"/>
          <w:szCs w:val="22"/>
        </w:rPr>
      </w:pPr>
      <w:r w:rsidRPr="0093212E">
        <w:rPr>
          <w:rFonts w:asciiTheme="minorHAnsi" w:hAnsiTheme="minorHAnsi" w:cstheme="minorHAnsi"/>
          <w:sz w:val="22"/>
          <w:szCs w:val="22"/>
        </w:rPr>
        <w:t>Vsaj 32 GB spomina za shranjevanje ali možnost vstavitve microSD spominske kartice</w:t>
      </w:r>
    </w:p>
    <w:p w:rsidR="00D254E7" w:rsidRPr="006B6C75" w:rsidRDefault="00D254E7" w:rsidP="0093212E">
      <w:pPr>
        <w:autoSpaceDE w:val="0"/>
        <w:autoSpaceDN w:val="0"/>
        <w:adjustRightInd w:val="0"/>
        <w:spacing w:line="240" w:lineRule="auto"/>
        <w:rPr>
          <w:rFonts w:asciiTheme="minorHAnsi" w:hAnsiTheme="minorHAnsi" w:cstheme="minorHAnsi"/>
          <w:b/>
          <w:bCs/>
          <w:sz w:val="22"/>
          <w:szCs w:val="22"/>
          <w:u w:val="single"/>
        </w:rPr>
      </w:pPr>
    </w:p>
    <w:p w:rsidR="0041430C" w:rsidRPr="00937989" w:rsidRDefault="0041430C" w:rsidP="00937989">
      <w:pPr>
        <w:pStyle w:val="Naslov2"/>
        <w:rPr>
          <w:rFonts w:asciiTheme="minorHAnsi" w:hAnsiTheme="minorHAnsi" w:cstheme="minorHAnsi"/>
          <w:sz w:val="22"/>
          <w:szCs w:val="22"/>
        </w:rPr>
      </w:pPr>
      <w:bookmarkStart w:id="66" w:name="_Toc31632884"/>
      <w:r w:rsidRPr="00937989">
        <w:rPr>
          <w:rFonts w:asciiTheme="minorHAnsi" w:hAnsiTheme="minorHAnsi" w:cstheme="minorHAnsi"/>
          <w:sz w:val="22"/>
          <w:szCs w:val="22"/>
        </w:rPr>
        <w:t>Zahteve za USB modeme za prenos podatkov oziroma prenosnike z vgrajenim WWAN</w:t>
      </w:r>
      <w:r w:rsidR="00937989">
        <w:rPr>
          <w:rFonts w:asciiTheme="minorHAnsi" w:hAnsiTheme="minorHAnsi" w:cstheme="minorHAnsi"/>
          <w:sz w:val="22"/>
          <w:szCs w:val="22"/>
        </w:rPr>
        <w:t xml:space="preserve"> </w:t>
      </w:r>
      <w:r w:rsidRPr="00937989">
        <w:rPr>
          <w:rFonts w:asciiTheme="minorHAnsi" w:hAnsiTheme="minorHAnsi" w:cstheme="minorHAnsi"/>
          <w:sz w:val="22"/>
          <w:szCs w:val="22"/>
        </w:rPr>
        <w:t>modemom:</w:t>
      </w:r>
      <w:bookmarkEnd w:id="66"/>
    </w:p>
    <w:p w:rsidR="0041430C" w:rsidRPr="006B6C75" w:rsidRDefault="0041430C" w:rsidP="00C01457">
      <w:pPr>
        <w:numPr>
          <w:ilvl w:val="0"/>
          <w:numId w:val="21"/>
        </w:numPr>
        <w:autoSpaceDE w:val="0"/>
        <w:autoSpaceDN w:val="0"/>
        <w:adjustRightInd w:val="0"/>
        <w:spacing w:line="240" w:lineRule="auto"/>
        <w:rPr>
          <w:rFonts w:asciiTheme="minorHAnsi" w:hAnsiTheme="minorHAnsi" w:cstheme="minorHAnsi"/>
          <w:b/>
          <w:bCs/>
          <w:sz w:val="22"/>
          <w:szCs w:val="22"/>
          <w:u w:val="single"/>
        </w:rPr>
      </w:pPr>
      <w:r w:rsidRPr="006B6C75">
        <w:rPr>
          <w:rFonts w:asciiTheme="minorHAnsi" w:hAnsiTheme="minorHAnsi" w:cstheme="minorHAnsi"/>
          <w:sz w:val="22"/>
          <w:szCs w:val="22"/>
        </w:rPr>
        <w:t>UMTS do 384 kb/s</w:t>
      </w:r>
    </w:p>
    <w:p w:rsidR="0041430C" w:rsidRPr="006B6C75" w:rsidRDefault="0041430C" w:rsidP="00C01457">
      <w:pPr>
        <w:numPr>
          <w:ilvl w:val="0"/>
          <w:numId w:val="21"/>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EDGE do 264 kb/s</w:t>
      </w:r>
    </w:p>
    <w:p w:rsidR="0041430C" w:rsidRPr="006B6C75" w:rsidRDefault="0041430C" w:rsidP="00C01457">
      <w:pPr>
        <w:numPr>
          <w:ilvl w:val="0"/>
          <w:numId w:val="21"/>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GPRS</w:t>
      </w:r>
    </w:p>
    <w:p w:rsidR="0041430C" w:rsidRPr="006B6C75" w:rsidRDefault="0041430C" w:rsidP="00C01457">
      <w:pPr>
        <w:numPr>
          <w:ilvl w:val="0"/>
          <w:numId w:val="21"/>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HSDPA – hitrost prenosa podatkov k uporabniku do 21,6 Mb/s</w:t>
      </w:r>
    </w:p>
    <w:p w:rsidR="0041430C" w:rsidRPr="006B6C75" w:rsidRDefault="0041430C" w:rsidP="00C01457">
      <w:pPr>
        <w:numPr>
          <w:ilvl w:val="0"/>
          <w:numId w:val="21"/>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HSUPA – hitrost prenosa podatkov od uporabnika do 5,76 Mb/s</w:t>
      </w:r>
    </w:p>
    <w:p w:rsidR="0041430C" w:rsidRPr="006B6C75" w:rsidRDefault="0041430C" w:rsidP="00C01457">
      <w:pPr>
        <w:numPr>
          <w:ilvl w:val="0"/>
          <w:numId w:val="21"/>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Možnost pošiljanja in sprejemanja SMS</w:t>
      </w:r>
    </w:p>
    <w:p w:rsidR="0041430C" w:rsidRPr="006B6C75" w:rsidRDefault="0041430C" w:rsidP="00C01457">
      <w:pPr>
        <w:numPr>
          <w:ilvl w:val="0"/>
          <w:numId w:val="21"/>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Priključek za zunanjo anteno (USB modem)</w:t>
      </w:r>
    </w:p>
    <w:p w:rsidR="0041430C" w:rsidRPr="006B6C75" w:rsidRDefault="0041430C" w:rsidP="00C01457">
      <w:pPr>
        <w:numPr>
          <w:ilvl w:val="0"/>
          <w:numId w:val="21"/>
        </w:numPr>
        <w:autoSpaceDE w:val="0"/>
        <w:autoSpaceDN w:val="0"/>
        <w:adjustRightInd w:val="0"/>
        <w:spacing w:line="240" w:lineRule="auto"/>
        <w:rPr>
          <w:rFonts w:asciiTheme="minorHAnsi" w:hAnsiTheme="minorHAnsi" w:cstheme="minorHAnsi"/>
          <w:sz w:val="22"/>
          <w:szCs w:val="22"/>
        </w:rPr>
      </w:pPr>
      <w:r w:rsidRPr="006B6C75">
        <w:rPr>
          <w:rFonts w:asciiTheme="minorHAnsi" w:hAnsiTheme="minorHAnsi" w:cstheme="minorHAnsi"/>
          <w:sz w:val="22"/>
          <w:szCs w:val="22"/>
        </w:rPr>
        <w:t>Razširitveno spominsko mesto MicroSD (USB modem)</w:t>
      </w:r>
    </w:p>
    <w:p w:rsidR="0041430C" w:rsidRPr="006B6C75" w:rsidRDefault="0041430C" w:rsidP="0041430C">
      <w:pPr>
        <w:tabs>
          <w:tab w:val="left" w:pos="142"/>
        </w:tabs>
        <w:suppressAutoHyphens/>
        <w:spacing w:line="240" w:lineRule="auto"/>
        <w:ind w:left="142"/>
        <w:rPr>
          <w:rFonts w:asciiTheme="minorHAnsi" w:hAnsiTheme="minorHAnsi" w:cstheme="minorHAnsi"/>
          <w:sz w:val="22"/>
          <w:szCs w:val="22"/>
        </w:rPr>
      </w:pPr>
    </w:p>
    <w:p w:rsidR="0041430C" w:rsidRPr="006B6C75" w:rsidRDefault="0041430C" w:rsidP="0041430C">
      <w:pPr>
        <w:spacing w:line="240" w:lineRule="auto"/>
        <w:rPr>
          <w:rFonts w:asciiTheme="minorHAnsi" w:eastAsia="Times New Roman" w:hAnsiTheme="minorHAnsi" w:cstheme="minorHAnsi"/>
          <w:b/>
          <w:color w:val="000000"/>
          <w:sz w:val="22"/>
          <w:szCs w:val="22"/>
          <w:lang w:eastAsia="sl-SI"/>
        </w:rPr>
      </w:pPr>
      <w:r w:rsidRPr="006B6C75">
        <w:rPr>
          <w:rFonts w:asciiTheme="minorHAnsi" w:eastAsia="Times New Roman" w:hAnsiTheme="minorHAnsi" w:cstheme="minorHAnsi"/>
          <w:b/>
          <w:color w:val="000000"/>
          <w:sz w:val="22"/>
          <w:szCs w:val="22"/>
          <w:lang w:eastAsia="sl-SI"/>
        </w:rPr>
        <w:t>Mobilna telefonija</w:t>
      </w:r>
    </w:p>
    <w:p w:rsidR="0041430C" w:rsidRPr="006B6C75" w:rsidRDefault="0041430C" w:rsidP="0041430C">
      <w:pPr>
        <w:pStyle w:val="Odstavekseznama"/>
        <w:spacing w:line="240" w:lineRule="auto"/>
        <w:rPr>
          <w:rFonts w:asciiTheme="minorHAnsi" w:eastAsia="Times New Roman" w:hAnsiTheme="minorHAnsi" w:cstheme="minorHAnsi"/>
          <w:color w:val="000000"/>
          <w:sz w:val="22"/>
          <w:szCs w:val="22"/>
          <w:lang w:eastAsia="sl-SI"/>
        </w:rPr>
      </w:pPr>
    </w:p>
    <w:p w:rsidR="0041430C" w:rsidRPr="006B6C75" w:rsidRDefault="00EE1962" w:rsidP="0041430C">
      <w:pPr>
        <w:pStyle w:val="Odstavekseznama"/>
        <w:spacing w:line="240" w:lineRule="auto"/>
        <w:rPr>
          <w:rFonts w:asciiTheme="minorHAnsi" w:eastAsia="Times New Roman" w:hAnsiTheme="minorHAnsi" w:cstheme="minorHAnsi"/>
          <w:color w:val="000000"/>
          <w:sz w:val="22"/>
          <w:szCs w:val="22"/>
          <w:lang w:eastAsia="sl-SI"/>
        </w:rPr>
      </w:pPr>
      <w:r>
        <w:rPr>
          <w:rFonts w:asciiTheme="minorHAnsi" w:eastAsia="Times New Roman" w:hAnsiTheme="minorHAnsi" w:cstheme="minorHAnsi"/>
          <w:color w:val="000000"/>
          <w:sz w:val="22"/>
          <w:szCs w:val="22"/>
          <w:lang w:eastAsia="sl-SI"/>
        </w:rPr>
        <w:t>Predvideno š</w:t>
      </w:r>
      <w:r w:rsidR="0041430C" w:rsidRPr="006B6C75">
        <w:rPr>
          <w:rFonts w:asciiTheme="minorHAnsi" w:eastAsia="Times New Roman" w:hAnsiTheme="minorHAnsi" w:cstheme="minorHAnsi"/>
          <w:color w:val="000000"/>
          <w:sz w:val="22"/>
          <w:szCs w:val="22"/>
          <w:lang w:eastAsia="sl-SI"/>
        </w:rPr>
        <w:t xml:space="preserve">tevilo </w:t>
      </w:r>
      <w:r>
        <w:rPr>
          <w:rFonts w:asciiTheme="minorHAnsi" w:eastAsia="Times New Roman" w:hAnsiTheme="minorHAnsi" w:cstheme="minorHAnsi"/>
          <w:color w:val="000000"/>
          <w:sz w:val="22"/>
          <w:szCs w:val="22"/>
          <w:lang w:eastAsia="sl-SI"/>
        </w:rPr>
        <w:t>paketov</w:t>
      </w:r>
      <w:r w:rsidR="0041430C" w:rsidRPr="006B6C75">
        <w:rPr>
          <w:rFonts w:asciiTheme="minorHAnsi" w:eastAsia="Times New Roman" w:hAnsiTheme="minorHAnsi" w:cstheme="minorHAnsi"/>
          <w:color w:val="000000"/>
          <w:sz w:val="22"/>
          <w:szCs w:val="22"/>
          <w:lang w:eastAsia="sl-SI"/>
        </w:rPr>
        <w:t xml:space="preserve">: 70 </w:t>
      </w:r>
    </w:p>
    <w:p w:rsidR="0041430C" w:rsidRDefault="0041430C" w:rsidP="0041430C">
      <w:pPr>
        <w:pStyle w:val="Odstavekseznama"/>
        <w:autoSpaceDE w:val="0"/>
        <w:autoSpaceDN w:val="0"/>
        <w:adjustRightInd w:val="0"/>
        <w:spacing w:line="240" w:lineRule="auto"/>
        <w:rPr>
          <w:rFonts w:asciiTheme="minorHAnsi" w:hAnsiTheme="minorHAnsi" w:cstheme="minorHAnsi"/>
          <w:sz w:val="22"/>
          <w:szCs w:val="22"/>
        </w:rPr>
      </w:pPr>
    </w:p>
    <w:p w:rsidR="00EE1962" w:rsidRDefault="00EE1962" w:rsidP="0041430C">
      <w:pPr>
        <w:pStyle w:val="Odstavekseznama"/>
        <w:autoSpaceDE w:val="0"/>
        <w:autoSpaceDN w:val="0"/>
        <w:adjustRightInd w:val="0"/>
        <w:spacing w:line="240" w:lineRule="auto"/>
        <w:rPr>
          <w:rFonts w:asciiTheme="minorHAnsi" w:hAnsiTheme="minorHAnsi" w:cstheme="minorHAnsi"/>
          <w:sz w:val="22"/>
          <w:szCs w:val="22"/>
        </w:rPr>
      </w:pPr>
      <w:r>
        <w:rPr>
          <w:rFonts w:asciiTheme="minorHAnsi" w:hAnsiTheme="minorHAnsi" w:cstheme="minorHAnsi"/>
          <w:sz w:val="22"/>
          <w:szCs w:val="22"/>
        </w:rPr>
        <w:t>Paketi vključujejo naslednje storitve:</w:t>
      </w:r>
    </w:p>
    <w:p w:rsidR="00EE1962" w:rsidRDefault="00EE1962" w:rsidP="0041430C">
      <w:pPr>
        <w:pStyle w:val="Odstavekseznama"/>
        <w:autoSpaceDE w:val="0"/>
        <w:autoSpaceDN w:val="0"/>
        <w:adjustRightInd w:val="0"/>
        <w:spacing w:line="240" w:lineRule="auto"/>
        <w:rPr>
          <w:rFonts w:asciiTheme="minorHAnsi" w:hAnsiTheme="minorHAnsi" w:cstheme="minorHAnsi"/>
          <w:sz w:val="22"/>
          <w:szCs w:val="22"/>
        </w:rPr>
      </w:pPr>
    </w:p>
    <w:p w:rsidR="00EE1962" w:rsidRDefault="00EE1962" w:rsidP="00EE1962">
      <w:pPr>
        <w:pStyle w:val="Odstavekseznama"/>
        <w:numPr>
          <w:ilvl w:val="0"/>
          <w:numId w:val="8"/>
        </w:numPr>
        <w:autoSpaceDE w:val="0"/>
        <w:autoSpaceDN w:val="0"/>
        <w:adjustRightInd w:val="0"/>
        <w:spacing w:line="240" w:lineRule="auto"/>
        <w:rPr>
          <w:rFonts w:asciiTheme="minorHAnsi" w:hAnsiTheme="minorHAnsi" w:cstheme="minorHAnsi"/>
          <w:sz w:val="22"/>
          <w:szCs w:val="22"/>
        </w:rPr>
      </w:pPr>
      <w:r>
        <w:rPr>
          <w:rFonts w:asciiTheme="minorHAnsi" w:hAnsiTheme="minorHAnsi" w:cstheme="minorHAnsi"/>
          <w:sz w:val="22"/>
          <w:szCs w:val="22"/>
        </w:rPr>
        <w:t>Neomejeni klici v SLO in v EU/EEA</w:t>
      </w:r>
    </w:p>
    <w:p w:rsidR="00EE1962" w:rsidRDefault="00EE1962" w:rsidP="00EE1962">
      <w:pPr>
        <w:pStyle w:val="Odstavekseznama"/>
        <w:numPr>
          <w:ilvl w:val="0"/>
          <w:numId w:val="8"/>
        </w:numPr>
        <w:autoSpaceDE w:val="0"/>
        <w:autoSpaceDN w:val="0"/>
        <w:adjustRightInd w:val="0"/>
        <w:spacing w:line="240" w:lineRule="auto"/>
        <w:rPr>
          <w:rFonts w:asciiTheme="minorHAnsi" w:hAnsiTheme="minorHAnsi" w:cstheme="minorHAnsi"/>
          <w:sz w:val="22"/>
          <w:szCs w:val="22"/>
        </w:rPr>
      </w:pPr>
      <w:r>
        <w:rPr>
          <w:rFonts w:asciiTheme="minorHAnsi" w:hAnsiTheme="minorHAnsi" w:cstheme="minorHAnsi"/>
          <w:sz w:val="22"/>
          <w:szCs w:val="22"/>
        </w:rPr>
        <w:t>Neomejeni SMS/MMS v SLO in v EU/EEA</w:t>
      </w:r>
    </w:p>
    <w:p w:rsidR="00EE1962" w:rsidRDefault="00EE1962" w:rsidP="00EE1962">
      <w:pPr>
        <w:pStyle w:val="Odstavekseznama"/>
        <w:numPr>
          <w:ilvl w:val="0"/>
          <w:numId w:val="8"/>
        </w:numPr>
        <w:autoSpaceDE w:val="0"/>
        <w:autoSpaceDN w:val="0"/>
        <w:adjustRightInd w:val="0"/>
        <w:spacing w:line="240" w:lineRule="auto"/>
        <w:rPr>
          <w:rFonts w:asciiTheme="minorHAnsi" w:hAnsiTheme="minorHAnsi" w:cstheme="minorHAnsi"/>
          <w:sz w:val="22"/>
          <w:szCs w:val="22"/>
        </w:rPr>
      </w:pPr>
      <w:r>
        <w:rPr>
          <w:rFonts w:asciiTheme="minorHAnsi" w:hAnsiTheme="minorHAnsi" w:cstheme="minorHAnsi"/>
          <w:sz w:val="22"/>
          <w:szCs w:val="22"/>
        </w:rPr>
        <w:t>Min. 30 GB prenosa, od tega 7,5 GB v EU/EEA</w:t>
      </w:r>
    </w:p>
    <w:p w:rsidR="00EE1962" w:rsidRDefault="00EE1962" w:rsidP="00EE1962">
      <w:pPr>
        <w:pStyle w:val="Odstavekseznama"/>
        <w:numPr>
          <w:ilvl w:val="0"/>
          <w:numId w:val="8"/>
        </w:numPr>
        <w:autoSpaceDE w:val="0"/>
        <w:autoSpaceDN w:val="0"/>
        <w:adjustRightInd w:val="0"/>
        <w:spacing w:line="240" w:lineRule="auto"/>
        <w:rPr>
          <w:rFonts w:asciiTheme="minorHAnsi" w:hAnsiTheme="minorHAnsi" w:cstheme="minorHAnsi"/>
          <w:sz w:val="22"/>
          <w:szCs w:val="22"/>
        </w:rPr>
      </w:pPr>
      <w:r>
        <w:rPr>
          <w:rFonts w:asciiTheme="minorHAnsi" w:hAnsiTheme="minorHAnsi" w:cstheme="minorHAnsi"/>
          <w:sz w:val="22"/>
          <w:szCs w:val="22"/>
        </w:rPr>
        <w:t>150/50 Mbit/s hitrost prenosa podatkov</w:t>
      </w:r>
    </w:p>
    <w:p w:rsidR="0041430C" w:rsidRPr="006B6C75" w:rsidRDefault="0041430C" w:rsidP="0041430C">
      <w:pPr>
        <w:pStyle w:val="Odstavekseznama"/>
        <w:autoSpaceDE w:val="0"/>
        <w:autoSpaceDN w:val="0"/>
        <w:adjustRightInd w:val="0"/>
        <w:spacing w:line="240" w:lineRule="auto"/>
        <w:rPr>
          <w:rFonts w:asciiTheme="minorHAnsi" w:hAnsiTheme="minorHAnsi" w:cstheme="minorHAnsi"/>
          <w:sz w:val="22"/>
          <w:szCs w:val="22"/>
        </w:rPr>
      </w:pPr>
    </w:p>
    <w:p w:rsidR="0041430C" w:rsidRPr="006B6C75" w:rsidRDefault="0041430C" w:rsidP="0041430C">
      <w:pPr>
        <w:tabs>
          <w:tab w:val="left" w:pos="142"/>
        </w:tabs>
        <w:suppressAutoHyphens/>
        <w:spacing w:line="240" w:lineRule="auto"/>
        <w:rPr>
          <w:rFonts w:asciiTheme="minorHAnsi" w:hAnsiTheme="minorHAnsi" w:cstheme="minorHAnsi"/>
          <w:sz w:val="22"/>
          <w:szCs w:val="22"/>
        </w:rPr>
      </w:pPr>
      <w:r w:rsidRPr="006B6C75">
        <w:rPr>
          <w:rFonts w:asciiTheme="minorHAnsi" w:hAnsiTheme="minorHAnsi" w:cstheme="minorHAnsi"/>
          <w:sz w:val="22"/>
          <w:szCs w:val="22"/>
        </w:rPr>
        <w:t>Ponudnik mora za naročniške pakete zagotavljati naslednje storitve:</w:t>
      </w:r>
    </w:p>
    <w:p w:rsidR="0041430C" w:rsidRPr="006B6C75" w:rsidRDefault="0041430C" w:rsidP="00C01457">
      <w:pPr>
        <w:pStyle w:val="Odstavekseznama"/>
        <w:numPr>
          <w:ilvl w:val="0"/>
          <w:numId w:val="8"/>
        </w:numPr>
        <w:tabs>
          <w:tab w:val="left" w:pos="142"/>
        </w:tabs>
        <w:suppressAutoHyphens/>
        <w:spacing w:line="240" w:lineRule="auto"/>
        <w:rPr>
          <w:rFonts w:asciiTheme="minorHAnsi" w:hAnsiTheme="minorHAnsi" w:cstheme="minorHAnsi"/>
          <w:sz w:val="22"/>
          <w:szCs w:val="22"/>
        </w:rPr>
      </w:pPr>
      <w:r w:rsidRPr="006B6C75">
        <w:rPr>
          <w:rFonts w:asciiTheme="minorHAnsi" w:hAnsiTheme="minorHAnsi" w:cstheme="minorHAnsi"/>
          <w:sz w:val="22"/>
          <w:szCs w:val="22"/>
        </w:rPr>
        <w:t>Možnost izdaje ločenega računa direktno z</w:t>
      </w:r>
      <w:r w:rsidR="00EE1962">
        <w:rPr>
          <w:rFonts w:asciiTheme="minorHAnsi" w:hAnsiTheme="minorHAnsi" w:cstheme="minorHAnsi"/>
          <w:sz w:val="22"/>
          <w:szCs w:val="22"/>
        </w:rPr>
        <w:t>aposlenim za porabo nad ceno paketa</w:t>
      </w:r>
    </w:p>
    <w:p w:rsidR="0041430C" w:rsidRPr="006B6C75" w:rsidRDefault="0041430C" w:rsidP="00C01457">
      <w:pPr>
        <w:pStyle w:val="Odstavekseznama"/>
        <w:numPr>
          <w:ilvl w:val="0"/>
          <w:numId w:val="8"/>
        </w:numPr>
        <w:spacing w:line="240" w:lineRule="auto"/>
        <w:rPr>
          <w:rFonts w:asciiTheme="minorHAnsi" w:hAnsiTheme="minorHAnsi" w:cstheme="minorHAnsi"/>
          <w:sz w:val="22"/>
          <w:szCs w:val="22"/>
        </w:rPr>
      </w:pPr>
      <w:r w:rsidRPr="006B6C75">
        <w:rPr>
          <w:rFonts w:asciiTheme="minorHAnsi" w:hAnsiTheme="minorHAnsi" w:cstheme="minorHAnsi"/>
          <w:sz w:val="22"/>
          <w:szCs w:val="22"/>
        </w:rPr>
        <w:t>Možnost določanja omejitev klicanja za vsako razmerje posebej (blokada storitev v tujini, blokada klicev na posebne številke in ostalih komercialnih storitev (090, moneta, komercialna sporočila)</w:t>
      </w:r>
    </w:p>
    <w:p w:rsidR="0041430C" w:rsidRPr="006B6C75" w:rsidRDefault="0041430C" w:rsidP="00C01457">
      <w:pPr>
        <w:pStyle w:val="Odstavekseznama"/>
        <w:numPr>
          <w:ilvl w:val="0"/>
          <w:numId w:val="8"/>
        </w:numPr>
        <w:spacing w:line="240" w:lineRule="auto"/>
        <w:rPr>
          <w:rFonts w:asciiTheme="minorHAnsi" w:hAnsiTheme="minorHAnsi" w:cstheme="minorHAnsi"/>
          <w:sz w:val="22"/>
          <w:szCs w:val="22"/>
        </w:rPr>
      </w:pPr>
      <w:r w:rsidRPr="006B6C75">
        <w:rPr>
          <w:rFonts w:asciiTheme="minorHAnsi" w:hAnsiTheme="minorHAnsi" w:cstheme="minorHAnsi"/>
          <w:sz w:val="22"/>
          <w:szCs w:val="22"/>
        </w:rPr>
        <w:t xml:space="preserve">Mobilno plačevanje </w:t>
      </w:r>
      <w:r w:rsidRPr="006B6C75">
        <w:rPr>
          <w:rFonts w:asciiTheme="minorHAnsi" w:hAnsiTheme="minorHAnsi" w:cstheme="minorHAnsi"/>
          <w:sz w:val="22"/>
          <w:szCs w:val="22"/>
        </w:rPr>
        <w:tab/>
      </w:r>
      <w:r w:rsidRPr="006B6C75">
        <w:rPr>
          <w:rFonts w:asciiTheme="minorHAnsi" w:hAnsiTheme="minorHAnsi" w:cstheme="minorHAnsi"/>
          <w:sz w:val="22"/>
          <w:szCs w:val="22"/>
        </w:rPr>
        <w:tab/>
      </w:r>
      <w:r w:rsidRPr="006B6C75">
        <w:rPr>
          <w:rFonts w:asciiTheme="minorHAnsi" w:hAnsiTheme="minorHAnsi" w:cstheme="minorHAnsi"/>
          <w:sz w:val="22"/>
          <w:szCs w:val="22"/>
        </w:rPr>
        <w:tab/>
      </w:r>
      <w:r w:rsidRPr="006B6C75">
        <w:rPr>
          <w:rFonts w:asciiTheme="minorHAnsi" w:hAnsiTheme="minorHAnsi" w:cstheme="minorHAnsi"/>
          <w:sz w:val="22"/>
          <w:szCs w:val="22"/>
        </w:rPr>
        <w:tab/>
      </w:r>
      <w:r w:rsidRPr="006B6C75">
        <w:rPr>
          <w:rFonts w:asciiTheme="minorHAnsi" w:hAnsiTheme="minorHAnsi" w:cstheme="minorHAnsi"/>
          <w:sz w:val="22"/>
          <w:szCs w:val="22"/>
        </w:rPr>
        <w:tab/>
      </w:r>
    </w:p>
    <w:p w:rsidR="0041430C" w:rsidRPr="006B6C75" w:rsidRDefault="0041430C" w:rsidP="00C01457">
      <w:pPr>
        <w:pStyle w:val="Odstavekseznama"/>
        <w:numPr>
          <w:ilvl w:val="0"/>
          <w:numId w:val="8"/>
        </w:numPr>
        <w:spacing w:after="120" w:line="240" w:lineRule="auto"/>
        <w:rPr>
          <w:rFonts w:asciiTheme="minorHAnsi" w:hAnsiTheme="minorHAnsi" w:cstheme="minorHAnsi"/>
          <w:sz w:val="22"/>
          <w:szCs w:val="22"/>
        </w:rPr>
      </w:pPr>
      <w:r w:rsidRPr="006B6C75">
        <w:rPr>
          <w:rFonts w:asciiTheme="minorHAnsi" w:hAnsiTheme="minorHAnsi" w:cstheme="minorHAnsi"/>
          <w:sz w:val="22"/>
          <w:szCs w:val="22"/>
        </w:rPr>
        <w:t>Možnost dostopa do elektronske pošte z mobilnim aparatom brez uporabe računalnika</w:t>
      </w:r>
    </w:p>
    <w:p w:rsidR="00153269" w:rsidRDefault="00153269">
      <w:pPr>
        <w:spacing w:line="240" w:lineRule="auto"/>
        <w:rPr>
          <w:rFonts w:ascii="Calibri" w:eastAsia="Times New Roman" w:hAnsi="Calibri" w:cs="Calibri"/>
          <w:b/>
          <w:bCs/>
          <w:kern w:val="32"/>
          <w:sz w:val="24"/>
          <w:szCs w:val="24"/>
        </w:rPr>
      </w:pPr>
      <w:r>
        <w:rPr>
          <w:rFonts w:ascii="Calibri" w:hAnsi="Calibri" w:cs="Calibri"/>
          <w:sz w:val="24"/>
          <w:szCs w:val="24"/>
        </w:rPr>
        <w:br w:type="page"/>
      </w:r>
    </w:p>
    <w:p w:rsidR="00A90BB2" w:rsidRPr="00937989" w:rsidRDefault="00A90BB2" w:rsidP="00937989">
      <w:pPr>
        <w:pStyle w:val="Naslov1"/>
        <w:rPr>
          <w:rFonts w:ascii="Calibri" w:hAnsi="Calibri" w:cs="Calibri"/>
          <w:sz w:val="24"/>
          <w:szCs w:val="24"/>
        </w:rPr>
      </w:pPr>
      <w:bookmarkStart w:id="67" w:name="_Toc31632885"/>
      <w:r w:rsidRPr="00937989">
        <w:rPr>
          <w:rFonts w:ascii="Calibri" w:hAnsi="Calibri" w:cs="Calibri"/>
          <w:sz w:val="24"/>
          <w:szCs w:val="24"/>
        </w:rPr>
        <w:t xml:space="preserve">Obrazec 1 </w:t>
      </w:r>
      <w:r w:rsidR="00E07CA9" w:rsidRPr="00937989">
        <w:rPr>
          <w:rFonts w:ascii="Calibri" w:hAnsi="Calibri" w:cs="Calibri"/>
          <w:sz w:val="24"/>
          <w:szCs w:val="24"/>
        </w:rPr>
        <w:t xml:space="preserve">- </w:t>
      </w:r>
      <w:r w:rsidRPr="00937989">
        <w:rPr>
          <w:rFonts w:ascii="Calibri" w:hAnsi="Calibri" w:cs="Calibri"/>
          <w:sz w:val="24"/>
          <w:szCs w:val="24"/>
        </w:rPr>
        <w:t>PREDSTAVITEV PONUDNIKA</w:t>
      </w:r>
      <w:bookmarkEnd w:id="67"/>
    </w:p>
    <w:p w:rsidR="00A90BB2" w:rsidRPr="00937989" w:rsidRDefault="00A90BB2" w:rsidP="00937989">
      <w:pPr>
        <w:rPr>
          <w:rFonts w:asciiTheme="minorHAnsi" w:hAnsiTheme="minorHAnsi" w:cstheme="minorHAnsi"/>
          <w:b/>
          <w:sz w:val="22"/>
          <w:szCs w:val="22"/>
        </w:rPr>
      </w:pPr>
      <w:r w:rsidRPr="00937989">
        <w:rPr>
          <w:rFonts w:asciiTheme="minorHAnsi" w:hAnsiTheme="minorHAnsi" w:cstheme="minorHAnsi"/>
          <w:b/>
          <w:sz w:val="22"/>
          <w:szCs w:val="22"/>
        </w:rPr>
        <w:t>1. PODATKI O PONUDNIKU</w:t>
      </w:r>
    </w:p>
    <w:p w:rsidR="00A90BB2" w:rsidRPr="006B6C75" w:rsidRDefault="00A90BB2" w:rsidP="00A90BB2">
      <w:pPr>
        <w:spacing w:before="160"/>
        <w:rPr>
          <w:rFonts w:asciiTheme="minorHAnsi" w:hAnsiTheme="minorHAnsi" w:cstheme="minorHAnsi"/>
          <w:sz w:val="22"/>
          <w:szCs w:val="22"/>
          <w:u w:val="single"/>
        </w:rPr>
      </w:pPr>
      <w:r w:rsidRPr="006B6C75">
        <w:rPr>
          <w:rFonts w:asciiTheme="minorHAnsi" w:hAnsiTheme="minorHAnsi" w:cstheme="minorHAnsi"/>
          <w:sz w:val="22"/>
          <w:szCs w:val="22"/>
        </w:rPr>
        <w:t>Firma oz. naziv ponudnika:</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p>
    <w:p w:rsidR="00A90BB2" w:rsidRPr="006B6C75" w:rsidRDefault="00A90BB2" w:rsidP="00A90BB2">
      <w:pPr>
        <w:spacing w:before="160"/>
        <w:rPr>
          <w:rFonts w:asciiTheme="minorHAnsi" w:hAnsiTheme="minorHAnsi" w:cstheme="minorHAnsi"/>
          <w:sz w:val="22"/>
          <w:szCs w:val="22"/>
          <w:u w:val="single"/>
        </w:rPr>
      </w:pP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p>
    <w:p w:rsidR="00A90BB2" w:rsidRPr="006B6C75" w:rsidRDefault="00A90BB2" w:rsidP="00A90BB2">
      <w:pPr>
        <w:spacing w:before="160"/>
        <w:rPr>
          <w:rFonts w:asciiTheme="minorHAnsi" w:hAnsiTheme="minorHAnsi" w:cstheme="minorHAnsi"/>
          <w:sz w:val="22"/>
          <w:szCs w:val="22"/>
          <w:u w:val="single"/>
        </w:rPr>
      </w:pPr>
      <w:r w:rsidRPr="006B6C75">
        <w:rPr>
          <w:rFonts w:asciiTheme="minorHAnsi" w:hAnsiTheme="minorHAnsi" w:cstheme="minorHAnsi"/>
          <w:sz w:val="22"/>
          <w:szCs w:val="22"/>
        </w:rPr>
        <w:t xml:space="preserve">Matična številka: </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rPr>
        <w:t xml:space="preserve"> Davčna številka: </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p>
    <w:p w:rsidR="00A90BB2" w:rsidRPr="006B6C75" w:rsidRDefault="00A90BB2" w:rsidP="00A90BB2">
      <w:pPr>
        <w:spacing w:before="160"/>
        <w:rPr>
          <w:rFonts w:asciiTheme="minorHAnsi" w:hAnsiTheme="minorHAnsi" w:cstheme="minorHAnsi"/>
          <w:sz w:val="22"/>
          <w:szCs w:val="22"/>
          <w:u w:val="single"/>
        </w:rPr>
      </w:pPr>
      <w:r w:rsidRPr="006B6C75">
        <w:rPr>
          <w:rFonts w:asciiTheme="minorHAnsi" w:hAnsiTheme="minorHAnsi" w:cstheme="minorHAnsi"/>
          <w:sz w:val="22"/>
          <w:szCs w:val="22"/>
        </w:rPr>
        <w:t xml:space="preserve">Št. transakcijskega računa: </w:t>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p>
    <w:p w:rsidR="00A90BB2" w:rsidRPr="006B6C75" w:rsidRDefault="00A90BB2" w:rsidP="00A90BB2">
      <w:pPr>
        <w:spacing w:before="160"/>
        <w:rPr>
          <w:rFonts w:asciiTheme="minorHAnsi" w:hAnsiTheme="minorHAnsi" w:cstheme="minorHAnsi"/>
          <w:sz w:val="22"/>
          <w:szCs w:val="22"/>
          <w:u w:val="single"/>
        </w:rPr>
      </w:pPr>
      <w:r w:rsidRPr="006B6C75">
        <w:rPr>
          <w:rFonts w:asciiTheme="minorHAnsi" w:hAnsiTheme="minorHAnsi" w:cstheme="minorHAnsi"/>
          <w:sz w:val="22"/>
          <w:szCs w:val="22"/>
        </w:rPr>
        <w:t xml:space="preserve">pri banki </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p>
    <w:p w:rsidR="00A90BB2" w:rsidRPr="006B6C75" w:rsidRDefault="00A90BB2" w:rsidP="00A90BB2">
      <w:pPr>
        <w:spacing w:before="160"/>
        <w:rPr>
          <w:rFonts w:asciiTheme="minorHAnsi" w:hAnsiTheme="minorHAnsi" w:cstheme="minorHAnsi"/>
          <w:sz w:val="22"/>
          <w:szCs w:val="22"/>
        </w:rPr>
      </w:pPr>
      <w:r w:rsidRPr="006B6C75">
        <w:rPr>
          <w:rFonts w:asciiTheme="minorHAnsi" w:hAnsiTheme="minorHAnsi" w:cstheme="minorHAnsi"/>
          <w:sz w:val="22"/>
          <w:szCs w:val="22"/>
        </w:rPr>
        <w:t xml:space="preserve">Poštni naslov </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p>
    <w:p w:rsidR="00A90BB2" w:rsidRPr="006B6C75" w:rsidRDefault="00A90BB2" w:rsidP="00A90BB2">
      <w:pPr>
        <w:spacing w:before="160"/>
        <w:rPr>
          <w:rFonts w:asciiTheme="minorHAnsi" w:hAnsiTheme="minorHAnsi" w:cstheme="minorHAnsi"/>
          <w:sz w:val="22"/>
          <w:szCs w:val="22"/>
        </w:rPr>
      </w:pPr>
      <w:r w:rsidRPr="006B6C75">
        <w:rPr>
          <w:rFonts w:asciiTheme="minorHAnsi" w:hAnsiTheme="minorHAnsi" w:cstheme="minorHAnsi"/>
          <w:sz w:val="22"/>
          <w:szCs w:val="22"/>
        </w:rPr>
        <w:t xml:space="preserve">Telefon/faks </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rPr>
        <w:t xml:space="preserve"> Elektronska pošta: </w:t>
      </w:r>
      <w:r w:rsidRPr="006B6C75">
        <w:rPr>
          <w:rFonts w:asciiTheme="minorHAnsi" w:hAnsiTheme="minorHAnsi" w:cstheme="minorHAnsi"/>
          <w:sz w:val="22"/>
          <w:szCs w:val="22"/>
          <w:u w:val="single"/>
        </w:rPr>
        <w:t xml:space="preserve"> </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p>
    <w:p w:rsidR="00A90BB2" w:rsidRPr="006B6C75" w:rsidRDefault="00A90BB2" w:rsidP="00A90BB2">
      <w:pPr>
        <w:spacing w:before="160"/>
        <w:rPr>
          <w:rFonts w:asciiTheme="minorHAnsi" w:hAnsiTheme="minorHAnsi" w:cstheme="minorHAnsi"/>
          <w:b/>
          <w:bCs/>
          <w:sz w:val="22"/>
          <w:szCs w:val="22"/>
        </w:rPr>
      </w:pPr>
      <w:r w:rsidRPr="006B6C75">
        <w:rPr>
          <w:rFonts w:asciiTheme="minorHAnsi" w:hAnsiTheme="minorHAnsi" w:cstheme="minorHAnsi"/>
          <w:sz w:val="22"/>
          <w:szCs w:val="22"/>
        </w:rPr>
        <w:br/>
      </w:r>
      <w:r w:rsidRPr="006B6C75">
        <w:rPr>
          <w:rFonts w:asciiTheme="minorHAnsi" w:hAnsiTheme="minorHAnsi" w:cstheme="minorHAnsi"/>
          <w:b/>
          <w:bCs/>
          <w:sz w:val="22"/>
          <w:szCs w:val="22"/>
        </w:rPr>
        <w:t>2. PODATKI O ODGOVORNI OSEBI PONUDNIKA</w:t>
      </w:r>
    </w:p>
    <w:p w:rsidR="00A90BB2" w:rsidRPr="006B6C75" w:rsidRDefault="00A90BB2" w:rsidP="00A90BB2">
      <w:pPr>
        <w:spacing w:before="160"/>
        <w:rPr>
          <w:rFonts w:asciiTheme="minorHAnsi" w:hAnsiTheme="minorHAnsi" w:cstheme="minorHAnsi"/>
          <w:sz w:val="22"/>
          <w:szCs w:val="22"/>
        </w:rPr>
      </w:pPr>
      <w:r w:rsidRPr="006B6C75">
        <w:rPr>
          <w:rFonts w:asciiTheme="minorHAnsi" w:hAnsiTheme="minorHAnsi" w:cstheme="minorHAnsi"/>
          <w:sz w:val="22"/>
          <w:szCs w:val="22"/>
        </w:rPr>
        <w:t>(Odgovorna oseba je pooblaščeni podpisnik ponudnika, ki nosi odgovornost v skladu s prevzetimi pogodbenimi obveznostmi.)</w:t>
      </w:r>
    </w:p>
    <w:p w:rsidR="00A90BB2" w:rsidRPr="006B6C75" w:rsidRDefault="00A90BB2" w:rsidP="00A90BB2">
      <w:pPr>
        <w:spacing w:before="160"/>
        <w:rPr>
          <w:rFonts w:asciiTheme="minorHAnsi" w:hAnsiTheme="minorHAnsi" w:cstheme="minorHAnsi"/>
          <w:sz w:val="22"/>
          <w:szCs w:val="22"/>
          <w:u w:val="single"/>
        </w:rPr>
      </w:pPr>
      <w:r w:rsidRPr="006B6C75">
        <w:rPr>
          <w:rFonts w:asciiTheme="minorHAnsi" w:hAnsiTheme="minorHAnsi" w:cstheme="minorHAnsi"/>
          <w:sz w:val="22"/>
          <w:szCs w:val="22"/>
        </w:rPr>
        <w:t>Ime in priimek:</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p>
    <w:p w:rsidR="00A90BB2" w:rsidRPr="006B6C75" w:rsidRDefault="00A90BB2" w:rsidP="00A90BB2">
      <w:pPr>
        <w:spacing w:before="160"/>
        <w:rPr>
          <w:rFonts w:asciiTheme="minorHAnsi" w:hAnsiTheme="minorHAnsi" w:cstheme="minorHAnsi"/>
          <w:sz w:val="22"/>
          <w:szCs w:val="22"/>
          <w:u w:val="single"/>
        </w:rPr>
      </w:pPr>
      <w:r w:rsidRPr="006B6C75">
        <w:rPr>
          <w:rFonts w:asciiTheme="minorHAnsi" w:hAnsiTheme="minorHAnsi" w:cstheme="minorHAnsi"/>
          <w:sz w:val="22"/>
          <w:szCs w:val="22"/>
        </w:rPr>
        <w:t>Funkcija:</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p>
    <w:p w:rsidR="00A90BB2" w:rsidRPr="006B6C75" w:rsidRDefault="00A90BB2" w:rsidP="00A90BB2">
      <w:pPr>
        <w:spacing w:before="160"/>
        <w:rPr>
          <w:rFonts w:asciiTheme="minorHAnsi" w:hAnsiTheme="minorHAnsi" w:cstheme="minorHAnsi"/>
          <w:sz w:val="22"/>
          <w:szCs w:val="22"/>
        </w:rPr>
      </w:pPr>
      <w:r w:rsidRPr="006B6C75">
        <w:rPr>
          <w:rFonts w:asciiTheme="minorHAnsi" w:hAnsiTheme="minorHAnsi" w:cstheme="minorHAnsi"/>
          <w:sz w:val="22"/>
          <w:szCs w:val="22"/>
        </w:rPr>
        <w:t>Telefon/faks:</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rPr>
        <w:t xml:space="preserve"> Elektronska pošta: </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p>
    <w:p w:rsidR="00A90BB2" w:rsidRPr="006B6C75" w:rsidRDefault="00A90BB2" w:rsidP="00A90BB2">
      <w:pPr>
        <w:spacing w:before="160"/>
        <w:rPr>
          <w:rFonts w:asciiTheme="minorHAnsi" w:hAnsiTheme="minorHAnsi" w:cstheme="minorHAnsi"/>
          <w:b/>
          <w:bCs/>
          <w:sz w:val="22"/>
          <w:szCs w:val="22"/>
        </w:rPr>
      </w:pPr>
      <w:r w:rsidRPr="006B6C75">
        <w:rPr>
          <w:rFonts w:asciiTheme="minorHAnsi" w:hAnsiTheme="minorHAnsi" w:cstheme="minorHAnsi"/>
          <w:sz w:val="22"/>
          <w:szCs w:val="22"/>
        </w:rPr>
        <w:br/>
      </w:r>
      <w:r w:rsidRPr="006B6C75">
        <w:rPr>
          <w:rFonts w:asciiTheme="minorHAnsi" w:hAnsiTheme="minorHAnsi" w:cstheme="minorHAnsi"/>
          <w:b/>
          <w:bCs/>
          <w:sz w:val="22"/>
          <w:szCs w:val="22"/>
        </w:rPr>
        <w:t>3. KONTAKTNA OSEBA PONUDNIKA</w:t>
      </w:r>
    </w:p>
    <w:p w:rsidR="00A90BB2" w:rsidRPr="006B6C75" w:rsidRDefault="00A90BB2" w:rsidP="00A90BB2">
      <w:pPr>
        <w:spacing w:before="160"/>
        <w:rPr>
          <w:rFonts w:asciiTheme="minorHAnsi" w:hAnsiTheme="minorHAnsi" w:cstheme="minorHAnsi"/>
          <w:sz w:val="22"/>
          <w:szCs w:val="22"/>
        </w:rPr>
      </w:pPr>
      <w:r w:rsidRPr="006B6C75">
        <w:rPr>
          <w:rFonts w:asciiTheme="minorHAnsi" w:hAnsiTheme="minorHAnsi" w:cstheme="minorHAnsi"/>
          <w:sz w:val="22"/>
          <w:szCs w:val="22"/>
        </w:rPr>
        <w:t>(Kontaktna oseba je predstavnik ponudnika, ki v primeru, da bo ponudnik izbran, ureja podrobnosti v zvezi s sklenitvijo posla.)</w:t>
      </w:r>
    </w:p>
    <w:p w:rsidR="00A90BB2" w:rsidRPr="006B6C75" w:rsidRDefault="00A90BB2" w:rsidP="00A90BB2">
      <w:pPr>
        <w:spacing w:before="160"/>
        <w:rPr>
          <w:rFonts w:asciiTheme="minorHAnsi" w:hAnsiTheme="minorHAnsi" w:cstheme="minorHAnsi"/>
          <w:sz w:val="22"/>
          <w:szCs w:val="22"/>
          <w:u w:val="single"/>
        </w:rPr>
      </w:pPr>
      <w:r w:rsidRPr="006B6C75">
        <w:rPr>
          <w:rFonts w:asciiTheme="minorHAnsi" w:hAnsiTheme="minorHAnsi" w:cstheme="minorHAnsi"/>
          <w:sz w:val="22"/>
          <w:szCs w:val="22"/>
        </w:rPr>
        <w:t>Ime in priimek:</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p>
    <w:p w:rsidR="00A90BB2" w:rsidRPr="006B6C75" w:rsidRDefault="00A90BB2" w:rsidP="00A90BB2">
      <w:pPr>
        <w:spacing w:before="160"/>
        <w:rPr>
          <w:rFonts w:asciiTheme="minorHAnsi" w:hAnsiTheme="minorHAnsi" w:cstheme="minorHAnsi"/>
          <w:sz w:val="22"/>
          <w:szCs w:val="22"/>
          <w:u w:val="single"/>
        </w:rPr>
      </w:pPr>
      <w:r w:rsidRPr="006B6C75">
        <w:rPr>
          <w:rFonts w:asciiTheme="minorHAnsi" w:hAnsiTheme="minorHAnsi" w:cstheme="minorHAnsi"/>
          <w:sz w:val="22"/>
          <w:szCs w:val="22"/>
        </w:rPr>
        <w:t>Funkcija:</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r w:rsidR="00FE47DE">
        <w:rPr>
          <w:rFonts w:asciiTheme="minorHAnsi" w:hAnsiTheme="minorHAnsi" w:cstheme="minorHAnsi"/>
          <w:sz w:val="22"/>
          <w:szCs w:val="22"/>
          <w:u w:val="single"/>
        </w:rPr>
        <w:tab/>
      </w:r>
    </w:p>
    <w:p w:rsidR="00A90BB2" w:rsidRPr="006B6C75" w:rsidRDefault="00FE47DE" w:rsidP="00A90BB2">
      <w:pPr>
        <w:spacing w:before="160"/>
        <w:rPr>
          <w:rFonts w:asciiTheme="minorHAnsi" w:hAnsiTheme="minorHAnsi" w:cstheme="minorHAnsi"/>
          <w:sz w:val="22"/>
          <w:szCs w:val="22"/>
        </w:rPr>
      </w:pPr>
      <w:r>
        <w:rPr>
          <w:rFonts w:asciiTheme="minorHAnsi" w:hAnsiTheme="minorHAnsi" w:cstheme="minorHAnsi"/>
          <w:sz w:val="22"/>
          <w:szCs w:val="22"/>
        </w:rPr>
        <w:t>Telefon/fak</w:t>
      </w:r>
      <w:r w:rsidR="00A90BB2" w:rsidRPr="006B6C75">
        <w:rPr>
          <w:rFonts w:asciiTheme="minorHAnsi" w:hAnsiTheme="minorHAnsi" w:cstheme="minorHAnsi"/>
          <w:sz w:val="22"/>
          <w:szCs w:val="22"/>
        </w:rPr>
        <w:t>s:</w:t>
      </w:r>
      <w:r w:rsidR="00A90BB2" w:rsidRPr="006B6C75">
        <w:rPr>
          <w:rFonts w:asciiTheme="minorHAnsi" w:hAnsiTheme="minorHAnsi" w:cstheme="minorHAnsi"/>
          <w:sz w:val="22"/>
          <w:szCs w:val="22"/>
          <w:u w:val="single"/>
        </w:rPr>
        <w:tab/>
      </w:r>
      <w:r w:rsidR="00A90BB2" w:rsidRPr="006B6C75">
        <w:rPr>
          <w:rFonts w:asciiTheme="minorHAnsi" w:hAnsiTheme="minorHAnsi" w:cstheme="minorHAnsi"/>
          <w:sz w:val="22"/>
          <w:szCs w:val="22"/>
          <w:u w:val="single"/>
        </w:rPr>
        <w:tab/>
      </w:r>
      <w:r w:rsidR="00A90BB2" w:rsidRPr="006B6C75">
        <w:rPr>
          <w:rFonts w:asciiTheme="minorHAnsi" w:hAnsiTheme="minorHAnsi" w:cstheme="minorHAnsi"/>
          <w:sz w:val="22"/>
          <w:szCs w:val="22"/>
          <w:u w:val="single"/>
        </w:rPr>
        <w:tab/>
      </w:r>
      <w:r w:rsidR="00A90BB2" w:rsidRPr="006B6C75">
        <w:rPr>
          <w:rFonts w:asciiTheme="minorHAnsi" w:hAnsiTheme="minorHAnsi" w:cstheme="minorHAnsi"/>
          <w:sz w:val="22"/>
          <w:szCs w:val="22"/>
          <w:u w:val="single"/>
        </w:rPr>
        <w:tab/>
      </w:r>
      <w:r w:rsidR="00A90BB2" w:rsidRPr="006B6C75">
        <w:rPr>
          <w:rFonts w:asciiTheme="minorHAnsi" w:hAnsiTheme="minorHAnsi" w:cstheme="minorHAnsi"/>
          <w:sz w:val="22"/>
          <w:szCs w:val="22"/>
          <w:u w:val="single"/>
        </w:rPr>
        <w:tab/>
      </w:r>
      <w:r w:rsidR="00A90BB2" w:rsidRPr="006B6C75">
        <w:rPr>
          <w:rFonts w:asciiTheme="minorHAnsi" w:hAnsiTheme="minorHAnsi" w:cstheme="minorHAnsi"/>
          <w:sz w:val="22"/>
          <w:szCs w:val="22"/>
        </w:rPr>
        <w:t xml:space="preserve"> Elektronska pošta: </w:t>
      </w:r>
      <w:r w:rsidR="00A90BB2" w:rsidRPr="006B6C75">
        <w:rPr>
          <w:rFonts w:asciiTheme="minorHAnsi" w:hAnsiTheme="minorHAnsi" w:cstheme="minorHAnsi"/>
          <w:sz w:val="22"/>
          <w:szCs w:val="22"/>
          <w:u w:val="single"/>
        </w:rPr>
        <w:tab/>
      </w:r>
      <w:r w:rsidR="00A90BB2" w:rsidRPr="006B6C75">
        <w:rPr>
          <w:rFonts w:asciiTheme="minorHAnsi" w:hAnsiTheme="minorHAnsi" w:cstheme="minorHAnsi"/>
          <w:sz w:val="22"/>
          <w:szCs w:val="22"/>
          <w:u w:val="single"/>
        </w:rPr>
        <w:tab/>
      </w:r>
      <w:r w:rsidR="00A90BB2" w:rsidRPr="006B6C75">
        <w:rPr>
          <w:rFonts w:asciiTheme="minorHAnsi" w:hAnsiTheme="minorHAnsi" w:cstheme="minorHAnsi"/>
          <w:sz w:val="22"/>
          <w:szCs w:val="22"/>
          <w:u w:val="single"/>
        </w:rPr>
        <w:tab/>
      </w:r>
      <w:r w:rsidR="00A90BB2" w:rsidRPr="006B6C75">
        <w:rPr>
          <w:rFonts w:asciiTheme="minorHAnsi" w:hAnsiTheme="minorHAnsi" w:cstheme="minorHAnsi"/>
          <w:sz w:val="22"/>
          <w:szCs w:val="22"/>
          <w:u w:val="single"/>
        </w:rPr>
        <w:tab/>
      </w:r>
    </w:p>
    <w:p w:rsidR="00A90BB2" w:rsidRPr="006B6C75" w:rsidRDefault="00A90BB2" w:rsidP="00A90BB2">
      <w:pPr>
        <w:rPr>
          <w:rFonts w:asciiTheme="minorHAnsi" w:hAnsiTheme="minorHAnsi" w:cstheme="minorHAnsi"/>
          <w:b/>
          <w:bCs/>
          <w:sz w:val="22"/>
          <w:szCs w:val="22"/>
        </w:rPr>
      </w:pPr>
    </w:p>
    <w:p w:rsidR="00A90BB2" w:rsidRPr="006B6C75" w:rsidRDefault="00A90BB2" w:rsidP="00A90BB2">
      <w:pPr>
        <w:rPr>
          <w:rFonts w:asciiTheme="minorHAnsi" w:hAnsiTheme="minorHAnsi" w:cstheme="minorHAnsi"/>
          <w:b/>
          <w:bCs/>
          <w:sz w:val="22"/>
          <w:szCs w:val="22"/>
        </w:rPr>
      </w:pPr>
      <w:r w:rsidRPr="006B6C75">
        <w:rPr>
          <w:rFonts w:asciiTheme="minorHAnsi" w:hAnsiTheme="minorHAnsi" w:cstheme="minorHAnsi"/>
          <w:b/>
          <w:bCs/>
          <w:sz w:val="22"/>
          <w:szCs w:val="22"/>
        </w:rPr>
        <w:br/>
      </w:r>
    </w:p>
    <w:p w:rsidR="00A90BB2" w:rsidRPr="006B6C75" w:rsidRDefault="00A90BB2" w:rsidP="00A90BB2">
      <w:pPr>
        <w:rPr>
          <w:rFonts w:asciiTheme="minorHAnsi" w:hAnsiTheme="minorHAnsi" w:cstheme="minorHAnsi"/>
          <w:sz w:val="22"/>
          <w:szCs w:val="22"/>
          <w:u w:val="single"/>
        </w:rPr>
      </w:pPr>
      <w:r w:rsidRPr="006B6C75">
        <w:rPr>
          <w:rFonts w:asciiTheme="minorHAnsi" w:hAnsiTheme="minorHAnsi" w:cstheme="minorHAnsi"/>
          <w:sz w:val="22"/>
          <w:szCs w:val="22"/>
        </w:rPr>
        <w:t xml:space="preserve">Kraj in datum: </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rPr>
        <w:tab/>
        <w:t>(žig)</w:t>
      </w:r>
      <w:r w:rsidRPr="006B6C75">
        <w:rPr>
          <w:rFonts w:asciiTheme="minorHAnsi" w:hAnsiTheme="minorHAnsi" w:cstheme="minorHAnsi"/>
          <w:sz w:val="22"/>
          <w:szCs w:val="22"/>
        </w:rPr>
        <w:tab/>
      </w:r>
      <w:r w:rsidRPr="006B6C75">
        <w:rPr>
          <w:rFonts w:asciiTheme="minorHAnsi" w:hAnsiTheme="minorHAnsi" w:cstheme="minorHAnsi"/>
          <w:sz w:val="22"/>
          <w:szCs w:val="22"/>
        </w:rPr>
        <w:tab/>
        <w:t xml:space="preserve">Podpis: </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br/>
      </w:r>
    </w:p>
    <w:p w:rsidR="00A90BB2" w:rsidRPr="006B6C75" w:rsidRDefault="00A90BB2" w:rsidP="00A90BB2">
      <w:pPr>
        <w:jc w:val="right"/>
        <w:rPr>
          <w:rFonts w:asciiTheme="minorHAnsi" w:hAnsiTheme="minorHAnsi" w:cstheme="minorHAnsi"/>
          <w:sz w:val="22"/>
          <w:szCs w:val="22"/>
        </w:rPr>
      </w:pPr>
      <w:r w:rsidRPr="006B6C75">
        <w:rPr>
          <w:rFonts w:asciiTheme="minorHAnsi" w:hAnsiTheme="minorHAnsi" w:cstheme="minorHAnsi"/>
          <w:b/>
          <w:sz w:val="22"/>
          <w:szCs w:val="22"/>
        </w:rPr>
        <w:br w:type="page"/>
      </w:r>
    </w:p>
    <w:p w:rsidR="00804784" w:rsidRPr="006B6C75" w:rsidRDefault="00E07CA9" w:rsidP="008B7FD0">
      <w:pPr>
        <w:pStyle w:val="Naslov1"/>
        <w:rPr>
          <w:rFonts w:asciiTheme="minorHAnsi" w:hAnsiTheme="minorHAnsi" w:cstheme="minorHAnsi"/>
          <w:color w:val="000000" w:themeColor="text1"/>
          <w:sz w:val="22"/>
          <w:szCs w:val="22"/>
        </w:rPr>
      </w:pPr>
      <w:bookmarkStart w:id="68" w:name="_Toc31632886"/>
      <w:r w:rsidRPr="006B6C75">
        <w:rPr>
          <w:rFonts w:asciiTheme="minorHAnsi" w:hAnsiTheme="minorHAnsi" w:cstheme="minorHAnsi"/>
          <w:bCs w:val="0"/>
          <w:sz w:val="22"/>
          <w:szCs w:val="22"/>
        </w:rPr>
        <w:t xml:space="preserve">Obrazec 2 - </w:t>
      </w:r>
      <w:r w:rsidRPr="006B6C75">
        <w:rPr>
          <w:rFonts w:asciiTheme="minorHAnsi" w:hAnsiTheme="minorHAnsi" w:cstheme="minorHAnsi"/>
          <w:color w:val="000000" w:themeColor="text1"/>
          <w:sz w:val="22"/>
          <w:szCs w:val="22"/>
        </w:rPr>
        <w:t>P</w:t>
      </w:r>
      <w:r w:rsidR="008B7FD0" w:rsidRPr="006B6C75">
        <w:rPr>
          <w:rFonts w:asciiTheme="minorHAnsi" w:hAnsiTheme="minorHAnsi" w:cstheme="minorHAnsi"/>
          <w:color w:val="000000" w:themeColor="text1"/>
          <w:sz w:val="22"/>
          <w:szCs w:val="22"/>
        </w:rPr>
        <w:t xml:space="preserve">ONUDBA </w:t>
      </w:r>
      <w:r w:rsidR="00EB332A" w:rsidRPr="006B6C75">
        <w:rPr>
          <w:rFonts w:asciiTheme="minorHAnsi" w:hAnsiTheme="minorHAnsi" w:cstheme="minorHAnsi"/>
          <w:color w:val="000000" w:themeColor="text1"/>
          <w:sz w:val="22"/>
          <w:szCs w:val="22"/>
        </w:rPr>
        <w:t>–</w:t>
      </w:r>
      <w:r w:rsidR="008B7FD0" w:rsidRPr="006B6C75">
        <w:rPr>
          <w:rFonts w:asciiTheme="minorHAnsi" w:hAnsiTheme="minorHAnsi" w:cstheme="minorHAnsi"/>
          <w:color w:val="000000" w:themeColor="text1"/>
          <w:sz w:val="22"/>
          <w:szCs w:val="22"/>
        </w:rPr>
        <w:t xml:space="preserve"> PREDRAČUN</w:t>
      </w:r>
      <w:r w:rsidR="00EB332A" w:rsidRPr="006B6C75">
        <w:rPr>
          <w:rFonts w:asciiTheme="minorHAnsi" w:hAnsiTheme="minorHAnsi" w:cstheme="minorHAnsi"/>
          <w:color w:val="000000" w:themeColor="text1"/>
          <w:sz w:val="22"/>
          <w:szCs w:val="22"/>
        </w:rPr>
        <w:t>-TEHNIČNE SPECIFIKACIJE</w:t>
      </w:r>
      <w:bookmarkEnd w:id="68"/>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46"/>
      </w:tblGrid>
      <w:tr w:rsidR="00F35B69" w:rsidRPr="006B6C75" w:rsidTr="008353F7">
        <w:tc>
          <w:tcPr>
            <w:tcW w:w="2376" w:type="dxa"/>
          </w:tcPr>
          <w:p w:rsidR="00F35B69" w:rsidRPr="006B6C75" w:rsidRDefault="00F35B69" w:rsidP="00623EDC">
            <w:pPr>
              <w:pStyle w:val="Telobesedila"/>
              <w:jc w:val="left"/>
              <w:rPr>
                <w:rFonts w:asciiTheme="minorHAnsi" w:hAnsiTheme="minorHAnsi" w:cstheme="minorHAnsi"/>
                <w:b/>
                <w:color w:val="000000" w:themeColor="text1"/>
                <w:sz w:val="22"/>
                <w:szCs w:val="22"/>
              </w:rPr>
            </w:pPr>
            <w:r w:rsidRPr="006B6C75">
              <w:rPr>
                <w:rFonts w:asciiTheme="minorHAnsi" w:hAnsiTheme="minorHAnsi" w:cstheme="minorHAnsi"/>
                <w:b/>
                <w:color w:val="000000" w:themeColor="text1"/>
                <w:sz w:val="22"/>
                <w:szCs w:val="22"/>
              </w:rPr>
              <w:t xml:space="preserve">Ponudba št. </w:t>
            </w:r>
          </w:p>
        </w:tc>
        <w:tc>
          <w:tcPr>
            <w:tcW w:w="6946" w:type="dxa"/>
          </w:tcPr>
          <w:p w:rsidR="00F35B69" w:rsidRPr="006B6C75" w:rsidRDefault="00F35B69" w:rsidP="00623EDC">
            <w:pPr>
              <w:pStyle w:val="Telobesedila"/>
              <w:ind w:left="2127" w:hanging="2127"/>
              <w:jc w:val="left"/>
              <w:rPr>
                <w:rFonts w:asciiTheme="minorHAnsi" w:hAnsiTheme="minorHAnsi" w:cstheme="minorHAnsi"/>
                <w:color w:val="000000" w:themeColor="text1"/>
                <w:sz w:val="22"/>
                <w:szCs w:val="22"/>
              </w:rPr>
            </w:pPr>
          </w:p>
        </w:tc>
      </w:tr>
    </w:tbl>
    <w:p w:rsidR="004411B8" w:rsidRPr="006B6C75" w:rsidRDefault="004411B8" w:rsidP="00623EDC">
      <w:pPr>
        <w:pStyle w:val="Telobesedila"/>
        <w:jc w:val="left"/>
        <w:rPr>
          <w:rFonts w:asciiTheme="minorHAnsi" w:hAnsiTheme="minorHAnsi" w:cstheme="minorHAnsi"/>
          <w:color w:val="000000" w:themeColor="text1"/>
          <w:sz w:val="22"/>
          <w:szCs w:val="22"/>
        </w:rPr>
      </w:pPr>
    </w:p>
    <w:p w:rsidR="000473D3" w:rsidRPr="006B6C75" w:rsidRDefault="00AE1B42" w:rsidP="000D126B">
      <w:pPr>
        <w:pStyle w:val="Glava"/>
        <w:jc w:val="both"/>
        <w:rPr>
          <w:rFonts w:asciiTheme="minorHAnsi" w:hAnsiTheme="minorHAnsi" w:cstheme="minorHAnsi"/>
          <w:color w:val="000000" w:themeColor="text1"/>
          <w:sz w:val="22"/>
          <w:szCs w:val="22"/>
          <w:lang w:val="sl-SI"/>
        </w:rPr>
      </w:pPr>
      <w:r w:rsidRPr="006B6C75">
        <w:rPr>
          <w:rFonts w:asciiTheme="minorHAnsi" w:hAnsiTheme="minorHAnsi" w:cstheme="minorHAnsi"/>
          <w:color w:val="000000" w:themeColor="text1"/>
          <w:sz w:val="22"/>
          <w:szCs w:val="22"/>
          <w:lang w:val="sl-SI"/>
        </w:rPr>
        <w:t xml:space="preserve">Po </w:t>
      </w:r>
      <w:r w:rsidR="00F601AA" w:rsidRPr="006B6C75">
        <w:rPr>
          <w:rFonts w:asciiTheme="minorHAnsi" w:hAnsiTheme="minorHAnsi" w:cstheme="minorHAnsi"/>
          <w:color w:val="000000" w:themeColor="text1"/>
          <w:sz w:val="22"/>
          <w:szCs w:val="22"/>
          <w:lang w:val="sl-SI"/>
        </w:rPr>
        <w:t>preučitvi</w:t>
      </w:r>
      <w:r w:rsidRPr="006B6C75">
        <w:rPr>
          <w:rFonts w:asciiTheme="minorHAnsi" w:hAnsiTheme="minorHAnsi" w:cstheme="minorHAnsi"/>
          <w:color w:val="000000" w:themeColor="text1"/>
          <w:sz w:val="22"/>
          <w:szCs w:val="22"/>
          <w:lang w:val="sl-SI"/>
        </w:rPr>
        <w:t xml:space="preserve"> razpisne dokumentacije</w:t>
      </w:r>
      <w:r w:rsidR="0026460E" w:rsidRPr="006B6C75">
        <w:rPr>
          <w:rFonts w:asciiTheme="minorHAnsi" w:hAnsiTheme="minorHAnsi" w:cstheme="minorHAnsi"/>
          <w:color w:val="000000" w:themeColor="text1"/>
          <w:sz w:val="22"/>
          <w:szCs w:val="22"/>
          <w:lang w:val="sl-SI"/>
        </w:rPr>
        <w:t xml:space="preserve"> in tehnične specifikacije</w:t>
      </w:r>
      <w:r w:rsidRPr="006B6C75">
        <w:rPr>
          <w:rFonts w:asciiTheme="minorHAnsi" w:hAnsiTheme="minorHAnsi" w:cstheme="minorHAnsi"/>
          <w:color w:val="000000" w:themeColor="text1"/>
          <w:sz w:val="22"/>
          <w:szCs w:val="22"/>
          <w:lang w:val="sl-SI"/>
        </w:rPr>
        <w:t xml:space="preserve"> </w:t>
      </w:r>
      <w:r w:rsidR="00F601AA" w:rsidRPr="006B6C75">
        <w:rPr>
          <w:rFonts w:asciiTheme="minorHAnsi" w:hAnsiTheme="minorHAnsi" w:cstheme="minorHAnsi"/>
          <w:color w:val="000000" w:themeColor="text1"/>
          <w:sz w:val="22"/>
          <w:szCs w:val="22"/>
          <w:lang w:val="sl-SI"/>
        </w:rPr>
        <w:t xml:space="preserve">naročnika </w:t>
      </w:r>
      <w:r w:rsidR="00804784" w:rsidRPr="006B6C75">
        <w:rPr>
          <w:rFonts w:asciiTheme="minorHAnsi" w:hAnsiTheme="minorHAnsi" w:cstheme="minorHAnsi"/>
          <w:color w:val="000000" w:themeColor="text1"/>
          <w:sz w:val="22"/>
          <w:szCs w:val="22"/>
          <w:lang w:val="sl-SI"/>
        </w:rPr>
        <w:t xml:space="preserve">potrjujemo, da </w:t>
      </w:r>
      <w:r w:rsidRPr="006B6C75">
        <w:rPr>
          <w:rFonts w:asciiTheme="minorHAnsi" w:hAnsiTheme="minorHAnsi" w:cstheme="minorHAnsi"/>
          <w:color w:val="000000" w:themeColor="text1"/>
          <w:sz w:val="22"/>
          <w:szCs w:val="22"/>
          <w:lang w:val="sl-SI"/>
        </w:rPr>
        <w:t>v okviru</w:t>
      </w:r>
      <w:r w:rsidR="00F601AA" w:rsidRPr="006B6C75">
        <w:rPr>
          <w:rFonts w:asciiTheme="minorHAnsi" w:hAnsiTheme="minorHAnsi" w:cstheme="minorHAnsi"/>
          <w:color w:val="000000" w:themeColor="text1"/>
          <w:sz w:val="22"/>
          <w:szCs w:val="22"/>
          <w:lang w:val="sl-SI"/>
        </w:rPr>
        <w:t xml:space="preserve"> predmetnega</w:t>
      </w:r>
      <w:r w:rsidRPr="006B6C75">
        <w:rPr>
          <w:rFonts w:asciiTheme="minorHAnsi" w:hAnsiTheme="minorHAnsi" w:cstheme="minorHAnsi"/>
          <w:color w:val="000000" w:themeColor="text1"/>
          <w:sz w:val="22"/>
          <w:szCs w:val="22"/>
          <w:lang w:val="sl-SI"/>
        </w:rPr>
        <w:t xml:space="preserve"> javnega </w:t>
      </w:r>
      <w:r w:rsidR="00804784" w:rsidRPr="006B6C75">
        <w:rPr>
          <w:rFonts w:asciiTheme="minorHAnsi" w:hAnsiTheme="minorHAnsi" w:cstheme="minorHAnsi"/>
          <w:color w:val="000000" w:themeColor="text1"/>
          <w:sz w:val="22"/>
          <w:szCs w:val="22"/>
          <w:lang w:val="sl-SI"/>
        </w:rPr>
        <w:t xml:space="preserve">naročila </w:t>
      </w:r>
      <w:r w:rsidR="00F601AA" w:rsidRPr="006B6C75">
        <w:rPr>
          <w:rFonts w:asciiTheme="minorHAnsi" w:hAnsiTheme="minorHAnsi" w:cstheme="minorHAnsi"/>
          <w:color w:val="000000" w:themeColor="text1"/>
          <w:sz w:val="22"/>
          <w:szCs w:val="22"/>
          <w:lang w:val="sl-SI"/>
        </w:rPr>
        <w:t>nudimo izv</w:t>
      </w:r>
      <w:r w:rsidR="000D126B" w:rsidRPr="006B6C75">
        <w:rPr>
          <w:rFonts w:asciiTheme="minorHAnsi" w:hAnsiTheme="minorHAnsi" w:cstheme="minorHAnsi"/>
          <w:color w:val="000000" w:themeColor="text1"/>
          <w:sz w:val="22"/>
          <w:szCs w:val="22"/>
          <w:lang w:val="sl-SI"/>
        </w:rPr>
        <w:t>edbo predmeta javnega naročila po cenah navedenih v predračunu (excel tabela</w:t>
      </w:r>
      <w:r w:rsidR="00EB332A" w:rsidRPr="006B6C75">
        <w:rPr>
          <w:rFonts w:asciiTheme="minorHAnsi" w:hAnsiTheme="minorHAnsi" w:cstheme="minorHAnsi"/>
          <w:color w:val="000000" w:themeColor="text1"/>
          <w:sz w:val="22"/>
          <w:szCs w:val="22"/>
          <w:lang w:val="sl-SI"/>
        </w:rPr>
        <w:t xml:space="preserve">: </w:t>
      </w:r>
      <w:r w:rsidR="00EE1962" w:rsidRPr="00EE1962">
        <w:rPr>
          <w:rFonts w:asciiTheme="minorHAnsi" w:hAnsiTheme="minorHAnsi" w:cstheme="minorHAnsi"/>
          <w:color w:val="000000" w:themeColor="text1"/>
          <w:sz w:val="22"/>
          <w:szCs w:val="22"/>
          <w:lang w:val="sl-SI"/>
        </w:rPr>
        <w:t>Tehnične specifikacije - predračun Telekomunikacije 2020.xlsx</w:t>
      </w:r>
      <w:r w:rsidR="000D126B" w:rsidRPr="006B6C75">
        <w:rPr>
          <w:rFonts w:asciiTheme="minorHAnsi" w:hAnsiTheme="minorHAnsi" w:cstheme="minorHAnsi"/>
          <w:color w:val="000000" w:themeColor="text1"/>
          <w:sz w:val="22"/>
          <w:szCs w:val="22"/>
          <w:lang w:val="sl-SI"/>
        </w:rPr>
        <w:t xml:space="preserve">), ki je priloga ponudbe. </w:t>
      </w:r>
    </w:p>
    <w:p w:rsidR="000D126B" w:rsidRPr="006B6C75" w:rsidRDefault="000D126B" w:rsidP="000D126B">
      <w:pPr>
        <w:pStyle w:val="Glava"/>
        <w:jc w:val="both"/>
        <w:rPr>
          <w:rFonts w:asciiTheme="minorHAnsi" w:hAnsiTheme="minorHAnsi" w:cstheme="minorHAnsi"/>
          <w:color w:val="000000" w:themeColor="text1"/>
          <w:sz w:val="22"/>
          <w:szCs w:val="22"/>
        </w:rPr>
      </w:pPr>
    </w:p>
    <w:p w:rsidR="0026460E" w:rsidRPr="006B6C75" w:rsidRDefault="000E1369" w:rsidP="00AF0983">
      <w:pPr>
        <w:autoSpaceDE w:val="0"/>
        <w:autoSpaceDN w:val="0"/>
        <w:adjustRightInd w:val="0"/>
        <w:spacing w:line="240" w:lineRule="auto"/>
        <w:rPr>
          <w:rFonts w:asciiTheme="minorHAnsi" w:eastAsia="Times New Roman" w:hAnsiTheme="minorHAnsi" w:cstheme="minorHAnsi"/>
          <w:color w:val="000000" w:themeColor="text1"/>
          <w:sz w:val="22"/>
          <w:szCs w:val="22"/>
        </w:rPr>
      </w:pPr>
      <w:r w:rsidRPr="006B6C75">
        <w:rPr>
          <w:rFonts w:asciiTheme="minorHAnsi" w:eastAsia="Times New Roman" w:hAnsiTheme="minorHAnsi" w:cstheme="minorHAnsi"/>
          <w:color w:val="000000" w:themeColor="text1"/>
          <w:sz w:val="22"/>
          <w:szCs w:val="22"/>
        </w:rPr>
        <w:t>V ponudbeno ceno so vštet</w:t>
      </w:r>
      <w:r w:rsidR="00AF0983" w:rsidRPr="006B6C75">
        <w:rPr>
          <w:rFonts w:asciiTheme="minorHAnsi" w:eastAsia="Times New Roman" w:hAnsiTheme="minorHAnsi" w:cstheme="minorHAnsi"/>
          <w:color w:val="000000" w:themeColor="text1"/>
          <w:sz w:val="22"/>
          <w:szCs w:val="22"/>
        </w:rPr>
        <w:t xml:space="preserve">e vse obveznosti, </w:t>
      </w:r>
      <w:r w:rsidR="00F81E2A" w:rsidRPr="006B6C75">
        <w:rPr>
          <w:rFonts w:asciiTheme="minorHAnsi" w:eastAsia="Times New Roman" w:hAnsiTheme="minorHAnsi" w:cstheme="minorHAnsi"/>
          <w:color w:val="000000" w:themeColor="text1"/>
          <w:sz w:val="22"/>
          <w:szCs w:val="22"/>
        </w:rPr>
        <w:t>ki izhajajo iz tehnične specifikacije</w:t>
      </w:r>
      <w:r w:rsidR="00BD7EFE" w:rsidRPr="006B6C75">
        <w:rPr>
          <w:rFonts w:asciiTheme="minorHAnsi" w:eastAsia="Times New Roman" w:hAnsiTheme="minorHAnsi" w:cstheme="minorHAnsi"/>
          <w:color w:val="000000" w:themeColor="text1"/>
          <w:sz w:val="22"/>
          <w:szCs w:val="22"/>
        </w:rPr>
        <w:t xml:space="preserve">, zlasti pa: </w:t>
      </w:r>
    </w:p>
    <w:p w:rsidR="0041430C" w:rsidRPr="006B6C75" w:rsidRDefault="0041430C" w:rsidP="0041430C">
      <w:pPr>
        <w:rPr>
          <w:rFonts w:asciiTheme="minorHAnsi" w:hAnsiTheme="minorHAnsi" w:cstheme="minorHAnsi"/>
          <w:bCs/>
          <w:sz w:val="22"/>
          <w:szCs w:val="22"/>
        </w:rPr>
      </w:pPr>
      <w:r w:rsidRPr="006B6C75">
        <w:rPr>
          <w:rFonts w:asciiTheme="minorHAnsi" w:hAnsiTheme="minorHAnsi" w:cstheme="minorHAnsi"/>
          <w:bCs/>
          <w:sz w:val="22"/>
          <w:szCs w:val="22"/>
        </w:rPr>
        <w:t>- storitve v Mobilnem omrežju GSM/UMTS</w:t>
      </w:r>
      <w:r w:rsidR="000B2449" w:rsidRPr="006B6C75">
        <w:rPr>
          <w:rFonts w:asciiTheme="minorHAnsi" w:hAnsiTheme="minorHAnsi" w:cstheme="minorHAnsi"/>
          <w:bCs/>
          <w:sz w:val="22"/>
          <w:szCs w:val="22"/>
        </w:rPr>
        <w:t>, 70 naročniških razmerij</w:t>
      </w:r>
    </w:p>
    <w:p w:rsidR="0041430C" w:rsidRPr="006B6C75" w:rsidRDefault="0041430C" w:rsidP="0041430C">
      <w:pPr>
        <w:rPr>
          <w:rFonts w:asciiTheme="minorHAnsi" w:hAnsiTheme="minorHAnsi" w:cstheme="minorHAnsi"/>
          <w:bCs/>
          <w:sz w:val="22"/>
          <w:szCs w:val="22"/>
        </w:rPr>
      </w:pPr>
      <w:r w:rsidRPr="006B6C75">
        <w:rPr>
          <w:rFonts w:asciiTheme="minorHAnsi" w:hAnsiTheme="minorHAnsi" w:cstheme="minorHAnsi"/>
          <w:bCs/>
          <w:sz w:val="22"/>
          <w:szCs w:val="22"/>
        </w:rPr>
        <w:t>- storitve fiksnega omrežja</w:t>
      </w:r>
      <w:r w:rsidR="000B2449" w:rsidRPr="006B6C75">
        <w:rPr>
          <w:rFonts w:asciiTheme="minorHAnsi" w:hAnsiTheme="minorHAnsi" w:cstheme="minorHAnsi"/>
          <w:bCs/>
          <w:sz w:val="22"/>
          <w:szCs w:val="22"/>
        </w:rPr>
        <w:t>, 110 naročniških razmerij</w:t>
      </w:r>
    </w:p>
    <w:p w:rsidR="000B2449" w:rsidRPr="006B6C75" w:rsidRDefault="000B2449" w:rsidP="0041430C">
      <w:pPr>
        <w:rPr>
          <w:rFonts w:asciiTheme="minorHAnsi" w:hAnsiTheme="minorHAnsi" w:cstheme="minorHAnsi"/>
          <w:sz w:val="22"/>
          <w:szCs w:val="22"/>
        </w:rPr>
      </w:pPr>
      <w:r w:rsidRPr="006B6C75">
        <w:rPr>
          <w:rFonts w:asciiTheme="minorHAnsi" w:hAnsiTheme="minorHAnsi" w:cstheme="minorHAnsi"/>
          <w:bCs/>
          <w:sz w:val="22"/>
          <w:szCs w:val="22"/>
        </w:rPr>
        <w:t>- dostop do interneta, 60 lokacij</w:t>
      </w:r>
    </w:p>
    <w:p w:rsidR="0041430C" w:rsidRPr="006B6C75" w:rsidRDefault="0041430C" w:rsidP="0041430C">
      <w:pPr>
        <w:rPr>
          <w:rFonts w:asciiTheme="minorHAnsi" w:hAnsiTheme="minorHAnsi" w:cstheme="minorHAnsi"/>
          <w:sz w:val="22"/>
          <w:szCs w:val="22"/>
        </w:rPr>
      </w:pPr>
      <w:r w:rsidRPr="006B6C75">
        <w:rPr>
          <w:rFonts w:asciiTheme="minorHAnsi" w:hAnsiTheme="minorHAnsi" w:cstheme="minorHAnsi"/>
          <w:sz w:val="22"/>
          <w:szCs w:val="22"/>
        </w:rPr>
        <w:t>-</w:t>
      </w:r>
      <w:r w:rsidRPr="006B6C75">
        <w:rPr>
          <w:rFonts w:asciiTheme="minorHAnsi" w:hAnsiTheme="minorHAnsi" w:cstheme="minorHAnsi"/>
          <w:bCs/>
          <w:sz w:val="22"/>
          <w:szCs w:val="22"/>
        </w:rPr>
        <w:t xml:space="preserve"> </w:t>
      </w:r>
      <w:r w:rsidR="000B2449" w:rsidRPr="006B6C75">
        <w:rPr>
          <w:rFonts w:asciiTheme="minorHAnsi" w:hAnsiTheme="minorHAnsi" w:cstheme="minorHAnsi"/>
          <w:bCs/>
          <w:sz w:val="22"/>
          <w:szCs w:val="22"/>
        </w:rPr>
        <w:t xml:space="preserve">mobilni telefoni, </w:t>
      </w:r>
      <w:r w:rsidR="00FE47DE">
        <w:rPr>
          <w:rFonts w:asciiTheme="minorHAnsi" w:hAnsiTheme="minorHAnsi" w:cstheme="minorHAnsi"/>
          <w:bCs/>
          <w:sz w:val="22"/>
          <w:szCs w:val="22"/>
        </w:rPr>
        <w:t>70</w:t>
      </w:r>
      <w:r w:rsidR="000B2449" w:rsidRPr="006B6C75">
        <w:rPr>
          <w:rFonts w:asciiTheme="minorHAnsi" w:hAnsiTheme="minorHAnsi" w:cstheme="minorHAnsi"/>
          <w:bCs/>
          <w:sz w:val="22"/>
          <w:szCs w:val="22"/>
        </w:rPr>
        <w:t xml:space="preserve"> kosov</w:t>
      </w:r>
    </w:p>
    <w:p w:rsidR="0041430C" w:rsidRPr="006B6C75" w:rsidRDefault="0041430C" w:rsidP="0041430C">
      <w:pPr>
        <w:rPr>
          <w:rFonts w:asciiTheme="minorHAnsi" w:hAnsiTheme="minorHAnsi" w:cstheme="minorHAnsi"/>
          <w:sz w:val="22"/>
          <w:szCs w:val="22"/>
        </w:rPr>
      </w:pPr>
    </w:p>
    <w:p w:rsidR="00804784" w:rsidRPr="006B6C75" w:rsidRDefault="000B2449" w:rsidP="00C60742">
      <w:pPr>
        <w:autoSpaceDE w:val="0"/>
        <w:autoSpaceDN w:val="0"/>
        <w:adjustRightInd w:val="0"/>
        <w:spacing w:line="240" w:lineRule="auto"/>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V </w:t>
      </w:r>
      <w:r w:rsidR="00804784" w:rsidRPr="006B6C75">
        <w:rPr>
          <w:rFonts w:asciiTheme="minorHAnsi" w:hAnsiTheme="minorHAnsi" w:cstheme="minorHAnsi"/>
          <w:color w:val="000000" w:themeColor="text1"/>
          <w:sz w:val="22"/>
          <w:szCs w:val="22"/>
        </w:rPr>
        <w:t>primeru, da bo naša ponudba sprejeta, jamčimo, da bo naročilo izvedeno v skladu z razpisno dokumentacijo</w:t>
      </w:r>
      <w:r w:rsidR="0026460E" w:rsidRPr="006B6C75">
        <w:rPr>
          <w:rFonts w:asciiTheme="minorHAnsi" w:hAnsiTheme="minorHAnsi" w:cstheme="minorHAnsi"/>
          <w:color w:val="000000" w:themeColor="text1"/>
          <w:sz w:val="22"/>
          <w:szCs w:val="22"/>
        </w:rPr>
        <w:t xml:space="preserve"> in tehnično specifikacijo.</w:t>
      </w:r>
    </w:p>
    <w:p w:rsidR="00804784" w:rsidRPr="006B6C75" w:rsidRDefault="00804784" w:rsidP="00C60742">
      <w:pPr>
        <w:autoSpaceDE w:val="0"/>
        <w:autoSpaceDN w:val="0"/>
        <w:adjustRightInd w:val="0"/>
        <w:spacing w:line="240" w:lineRule="auto"/>
        <w:jc w:val="both"/>
        <w:rPr>
          <w:rFonts w:asciiTheme="minorHAnsi" w:hAnsiTheme="minorHAnsi" w:cstheme="minorHAnsi"/>
          <w:color w:val="000000" w:themeColor="text1"/>
          <w:sz w:val="22"/>
          <w:szCs w:val="22"/>
        </w:rPr>
      </w:pPr>
    </w:p>
    <w:p w:rsidR="0026460E" w:rsidRPr="006B6C75" w:rsidRDefault="00804784" w:rsidP="0026460E">
      <w:pPr>
        <w:autoSpaceDE w:val="0"/>
        <w:autoSpaceDN w:val="0"/>
        <w:adjustRightInd w:val="0"/>
        <w:spacing w:line="240" w:lineRule="auto"/>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Za pravilno</w:t>
      </w:r>
      <w:r w:rsidR="00402AD7" w:rsidRPr="006B6C75">
        <w:rPr>
          <w:rFonts w:asciiTheme="minorHAnsi" w:hAnsiTheme="minorHAnsi" w:cstheme="minorHAnsi"/>
          <w:color w:val="000000" w:themeColor="text1"/>
          <w:sz w:val="22"/>
          <w:szCs w:val="22"/>
        </w:rPr>
        <w:t xml:space="preserve"> in popolno</w:t>
      </w:r>
      <w:r w:rsidRPr="006B6C75">
        <w:rPr>
          <w:rFonts w:asciiTheme="minorHAnsi" w:hAnsiTheme="minorHAnsi" w:cstheme="minorHAnsi"/>
          <w:color w:val="000000" w:themeColor="text1"/>
          <w:sz w:val="22"/>
          <w:szCs w:val="22"/>
        </w:rPr>
        <w:t xml:space="preserve"> izpolnitev</w:t>
      </w:r>
      <w:r w:rsidR="00402AD7" w:rsidRPr="006B6C75">
        <w:rPr>
          <w:rFonts w:asciiTheme="minorHAnsi" w:hAnsiTheme="minorHAnsi" w:cstheme="minorHAnsi"/>
          <w:color w:val="000000" w:themeColor="text1"/>
          <w:sz w:val="22"/>
          <w:szCs w:val="22"/>
        </w:rPr>
        <w:t xml:space="preserve"> obveznosti po </w:t>
      </w:r>
      <w:r w:rsidR="0014666F" w:rsidRPr="006B6C75">
        <w:rPr>
          <w:rFonts w:asciiTheme="minorHAnsi" w:hAnsiTheme="minorHAnsi" w:cstheme="minorHAnsi"/>
          <w:color w:val="000000" w:themeColor="text1"/>
          <w:sz w:val="22"/>
          <w:szCs w:val="22"/>
        </w:rPr>
        <w:t>pogodbenih določilih</w:t>
      </w:r>
      <w:r w:rsidRPr="006B6C75">
        <w:rPr>
          <w:rFonts w:asciiTheme="minorHAnsi" w:hAnsiTheme="minorHAnsi" w:cstheme="minorHAnsi"/>
          <w:color w:val="000000" w:themeColor="text1"/>
          <w:sz w:val="22"/>
          <w:szCs w:val="22"/>
        </w:rPr>
        <w:t xml:space="preserve"> vam bomo</w:t>
      </w:r>
      <w:r w:rsidR="0026460E" w:rsidRPr="006B6C75">
        <w:rPr>
          <w:rFonts w:asciiTheme="minorHAnsi" w:hAnsiTheme="minorHAnsi" w:cstheme="minorHAnsi"/>
          <w:color w:val="000000" w:themeColor="text1"/>
          <w:sz w:val="22"/>
          <w:szCs w:val="22"/>
        </w:rPr>
        <w:t>:</w:t>
      </w:r>
    </w:p>
    <w:p w:rsidR="0026460E" w:rsidRPr="006B6C75" w:rsidRDefault="0026460E" w:rsidP="00C01457">
      <w:pPr>
        <w:pStyle w:val="Odstavekseznama"/>
        <w:numPr>
          <w:ilvl w:val="0"/>
          <w:numId w:val="13"/>
        </w:numPr>
        <w:autoSpaceDE w:val="0"/>
        <w:autoSpaceDN w:val="0"/>
        <w:adjustRightInd w:val="0"/>
        <w:spacing w:line="240" w:lineRule="auto"/>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ob sklenitvi pogodbe predložili Izjavo na podlagi 14. člena ZIntPK,</w:t>
      </w:r>
    </w:p>
    <w:p w:rsidR="00804784" w:rsidRPr="006B6C75" w:rsidRDefault="00804784" w:rsidP="00C01457">
      <w:pPr>
        <w:pStyle w:val="Odstavekseznama"/>
        <w:numPr>
          <w:ilvl w:val="0"/>
          <w:numId w:val="13"/>
        </w:numPr>
        <w:autoSpaceDE w:val="0"/>
        <w:autoSpaceDN w:val="0"/>
        <w:adjustRightInd w:val="0"/>
        <w:spacing w:line="240" w:lineRule="auto"/>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najkasneje v roku </w:t>
      </w:r>
      <w:r w:rsidR="00F81E2A" w:rsidRPr="006B6C75">
        <w:rPr>
          <w:rFonts w:asciiTheme="minorHAnsi" w:hAnsiTheme="minorHAnsi" w:cstheme="minorHAnsi"/>
          <w:color w:val="000000" w:themeColor="text1"/>
          <w:sz w:val="22"/>
          <w:szCs w:val="22"/>
        </w:rPr>
        <w:t>5</w:t>
      </w:r>
      <w:r w:rsidRPr="006B6C75">
        <w:rPr>
          <w:rFonts w:asciiTheme="minorHAnsi" w:hAnsiTheme="minorHAnsi" w:cstheme="minorHAnsi"/>
          <w:color w:val="000000" w:themeColor="text1"/>
          <w:sz w:val="22"/>
          <w:szCs w:val="22"/>
        </w:rPr>
        <w:t xml:space="preserve"> dni </w:t>
      </w:r>
      <w:r w:rsidR="00402AD7" w:rsidRPr="006B6C75">
        <w:rPr>
          <w:rFonts w:asciiTheme="minorHAnsi" w:hAnsiTheme="minorHAnsi" w:cstheme="minorHAnsi"/>
          <w:color w:val="000000" w:themeColor="text1"/>
          <w:sz w:val="22"/>
          <w:szCs w:val="22"/>
        </w:rPr>
        <w:t>po podpisu</w:t>
      </w:r>
      <w:r w:rsidRPr="006B6C75">
        <w:rPr>
          <w:rFonts w:asciiTheme="minorHAnsi" w:hAnsiTheme="minorHAnsi" w:cstheme="minorHAnsi"/>
          <w:color w:val="000000" w:themeColor="text1"/>
          <w:sz w:val="22"/>
          <w:szCs w:val="22"/>
        </w:rPr>
        <w:t xml:space="preserve"> </w:t>
      </w:r>
      <w:r w:rsidR="0014666F" w:rsidRPr="006B6C75">
        <w:rPr>
          <w:rFonts w:asciiTheme="minorHAnsi" w:hAnsiTheme="minorHAnsi" w:cstheme="minorHAnsi"/>
          <w:color w:val="000000" w:themeColor="text1"/>
          <w:sz w:val="22"/>
          <w:szCs w:val="22"/>
        </w:rPr>
        <w:t>le-te</w:t>
      </w:r>
      <w:r w:rsidRPr="006B6C75">
        <w:rPr>
          <w:rFonts w:asciiTheme="minorHAnsi" w:hAnsiTheme="minorHAnsi" w:cstheme="minorHAnsi"/>
          <w:color w:val="000000" w:themeColor="text1"/>
          <w:sz w:val="22"/>
          <w:szCs w:val="22"/>
        </w:rPr>
        <w:t xml:space="preserve"> dostavili zavarovanje za dobr</w:t>
      </w:r>
      <w:r w:rsidR="00402AD7" w:rsidRPr="006B6C75">
        <w:rPr>
          <w:rFonts w:asciiTheme="minorHAnsi" w:hAnsiTheme="minorHAnsi" w:cstheme="minorHAnsi"/>
          <w:color w:val="000000" w:themeColor="text1"/>
          <w:sz w:val="22"/>
          <w:szCs w:val="22"/>
        </w:rPr>
        <w:t>o izvedbo pogodbenih obveznosti</w:t>
      </w:r>
      <w:r w:rsidRPr="006B6C75">
        <w:rPr>
          <w:rFonts w:asciiTheme="minorHAnsi" w:hAnsiTheme="minorHAnsi" w:cstheme="minorHAnsi"/>
          <w:color w:val="000000" w:themeColor="text1"/>
          <w:sz w:val="22"/>
          <w:szCs w:val="22"/>
        </w:rPr>
        <w:t xml:space="preserve"> v višini </w:t>
      </w:r>
      <w:r w:rsidR="001D2883" w:rsidRPr="006B6C75">
        <w:rPr>
          <w:rFonts w:asciiTheme="minorHAnsi" w:hAnsiTheme="minorHAnsi" w:cstheme="minorHAnsi"/>
          <w:color w:val="000000" w:themeColor="text1"/>
          <w:sz w:val="22"/>
          <w:szCs w:val="22"/>
        </w:rPr>
        <w:t xml:space="preserve">10% </w:t>
      </w:r>
      <w:r w:rsidR="0014666F" w:rsidRPr="006B6C75">
        <w:rPr>
          <w:rFonts w:asciiTheme="minorHAnsi" w:hAnsiTheme="minorHAnsi" w:cstheme="minorHAnsi"/>
          <w:color w:val="000000" w:themeColor="text1"/>
          <w:sz w:val="22"/>
          <w:szCs w:val="22"/>
        </w:rPr>
        <w:t>pogodbene vrednosti</w:t>
      </w:r>
      <w:r w:rsidR="001D2883" w:rsidRPr="006B6C75">
        <w:rPr>
          <w:rFonts w:asciiTheme="minorHAnsi" w:hAnsiTheme="minorHAnsi" w:cstheme="minorHAnsi"/>
          <w:color w:val="000000" w:themeColor="text1"/>
          <w:sz w:val="22"/>
          <w:szCs w:val="22"/>
        </w:rPr>
        <w:t xml:space="preserve"> </w:t>
      </w:r>
      <w:r w:rsidR="0026460E" w:rsidRPr="006B6C75">
        <w:rPr>
          <w:rFonts w:asciiTheme="minorHAnsi" w:hAnsiTheme="minorHAnsi" w:cstheme="minorHAnsi"/>
          <w:color w:val="000000" w:themeColor="text1"/>
          <w:sz w:val="22"/>
          <w:szCs w:val="22"/>
        </w:rPr>
        <w:t xml:space="preserve">v EUR </w:t>
      </w:r>
      <w:r w:rsidR="001D2883" w:rsidRPr="006B6C75">
        <w:rPr>
          <w:rFonts w:asciiTheme="minorHAnsi" w:hAnsiTheme="minorHAnsi" w:cstheme="minorHAnsi"/>
          <w:color w:val="000000" w:themeColor="text1"/>
          <w:sz w:val="22"/>
          <w:szCs w:val="22"/>
        </w:rPr>
        <w:t>z DDV</w:t>
      </w:r>
      <w:r w:rsidR="00AE1B42" w:rsidRPr="006B6C75">
        <w:rPr>
          <w:rFonts w:asciiTheme="minorHAnsi" w:hAnsiTheme="minorHAnsi" w:cstheme="minorHAnsi"/>
          <w:color w:val="000000" w:themeColor="text1"/>
          <w:sz w:val="22"/>
          <w:szCs w:val="22"/>
        </w:rPr>
        <w:t>.</w:t>
      </w:r>
    </w:p>
    <w:p w:rsidR="00804784" w:rsidRPr="006B6C75" w:rsidRDefault="00804784" w:rsidP="00804784">
      <w:pPr>
        <w:autoSpaceDE w:val="0"/>
        <w:autoSpaceDN w:val="0"/>
        <w:adjustRightInd w:val="0"/>
        <w:spacing w:line="240" w:lineRule="auto"/>
        <w:rPr>
          <w:rFonts w:asciiTheme="minorHAnsi" w:hAnsiTheme="minorHAnsi" w:cstheme="minorHAnsi"/>
          <w:color w:val="000000" w:themeColor="text1"/>
          <w:sz w:val="22"/>
          <w:szCs w:val="22"/>
        </w:rPr>
      </w:pPr>
    </w:p>
    <w:p w:rsidR="00804784" w:rsidRPr="006B6C75" w:rsidRDefault="00804784" w:rsidP="00804784">
      <w:pPr>
        <w:autoSpaceDE w:val="0"/>
        <w:autoSpaceDN w:val="0"/>
        <w:adjustRightInd w:val="0"/>
        <w:spacing w:line="240" w:lineRule="auto"/>
        <w:rPr>
          <w:rFonts w:asciiTheme="minorHAnsi" w:hAnsiTheme="minorHAnsi" w:cstheme="minorHAnsi"/>
          <w:b/>
          <w:color w:val="000000" w:themeColor="text1"/>
          <w:sz w:val="22"/>
          <w:szCs w:val="22"/>
        </w:rPr>
      </w:pPr>
      <w:r w:rsidRPr="006B6C75">
        <w:rPr>
          <w:rFonts w:asciiTheme="minorHAnsi" w:hAnsiTheme="minorHAnsi" w:cstheme="minorHAnsi"/>
          <w:color w:val="000000" w:themeColor="text1"/>
          <w:sz w:val="22"/>
          <w:szCs w:val="22"/>
        </w:rPr>
        <w:t xml:space="preserve">Veljavnost ponudbe: </w:t>
      </w:r>
      <w:r w:rsidR="000473D3" w:rsidRPr="006B6C75">
        <w:rPr>
          <w:rFonts w:asciiTheme="minorHAnsi" w:hAnsiTheme="minorHAnsi" w:cstheme="minorHAnsi"/>
          <w:b/>
          <w:color w:val="000000" w:themeColor="text1"/>
          <w:sz w:val="22"/>
          <w:szCs w:val="22"/>
        </w:rPr>
        <w:t>3</w:t>
      </w:r>
      <w:r w:rsidR="000B2449" w:rsidRPr="006B6C75">
        <w:rPr>
          <w:rFonts w:asciiTheme="minorHAnsi" w:hAnsiTheme="minorHAnsi" w:cstheme="minorHAnsi"/>
          <w:b/>
          <w:color w:val="000000" w:themeColor="text1"/>
          <w:sz w:val="22"/>
          <w:szCs w:val="22"/>
        </w:rPr>
        <w:t>1</w:t>
      </w:r>
      <w:r w:rsidR="000473D3" w:rsidRPr="006B6C75">
        <w:rPr>
          <w:rFonts w:asciiTheme="minorHAnsi" w:hAnsiTheme="minorHAnsi" w:cstheme="minorHAnsi"/>
          <w:b/>
          <w:color w:val="000000" w:themeColor="text1"/>
          <w:sz w:val="22"/>
          <w:szCs w:val="22"/>
        </w:rPr>
        <w:t>.</w:t>
      </w:r>
      <w:r w:rsidR="00623EDC" w:rsidRPr="006B6C75">
        <w:rPr>
          <w:rFonts w:asciiTheme="minorHAnsi" w:hAnsiTheme="minorHAnsi" w:cstheme="minorHAnsi"/>
          <w:b/>
          <w:color w:val="000000" w:themeColor="text1"/>
          <w:sz w:val="22"/>
          <w:szCs w:val="22"/>
        </w:rPr>
        <w:t xml:space="preserve"> </w:t>
      </w:r>
      <w:r w:rsidR="000B2449" w:rsidRPr="006B6C75">
        <w:rPr>
          <w:rFonts w:asciiTheme="minorHAnsi" w:hAnsiTheme="minorHAnsi" w:cstheme="minorHAnsi"/>
          <w:b/>
          <w:color w:val="000000" w:themeColor="text1"/>
          <w:sz w:val="22"/>
          <w:szCs w:val="22"/>
        </w:rPr>
        <w:t>3</w:t>
      </w:r>
      <w:r w:rsidR="000473D3" w:rsidRPr="006B6C75">
        <w:rPr>
          <w:rFonts w:asciiTheme="minorHAnsi" w:hAnsiTheme="minorHAnsi" w:cstheme="minorHAnsi"/>
          <w:b/>
          <w:color w:val="000000" w:themeColor="text1"/>
          <w:sz w:val="22"/>
          <w:szCs w:val="22"/>
        </w:rPr>
        <w:t>.</w:t>
      </w:r>
      <w:r w:rsidR="00623EDC" w:rsidRPr="006B6C75">
        <w:rPr>
          <w:rFonts w:asciiTheme="minorHAnsi" w:hAnsiTheme="minorHAnsi" w:cstheme="minorHAnsi"/>
          <w:b/>
          <w:color w:val="000000" w:themeColor="text1"/>
          <w:sz w:val="22"/>
          <w:szCs w:val="22"/>
        </w:rPr>
        <w:t xml:space="preserve"> </w:t>
      </w:r>
      <w:r w:rsidR="000473D3" w:rsidRPr="006B6C75">
        <w:rPr>
          <w:rFonts w:asciiTheme="minorHAnsi" w:hAnsiTheme="minorHAnsi" w:cstheme="minorHAnsi"/>
          <w:b/>
          <w:color w:val="000000" w:themeColor="text1"/>
          <w:sz w:val="22"/>
          <w:szCs w:val="22"/>
        </w:rPr>
        <w:t>20</w:t>
      </w:r>
      <w:r w:rsidR="000B2449" w:rsidRPr="006B6C75">
        <w:rPr>
          <w:rFonts w:asciiTheme="minorHAnsi" w:hAnsiTheme="minorHAnsi" w:cstheme="minorHAnsi"/>
          <w:b/>
          <w:color w:val="000000" w:themeColor="text1"/>
          <w:sz w:val="22"/>
          <w:szCs w:val="22"/>
        </w:rPr>
        <w:t>20</w:t>
      </w:r>
    </w:p>
    <w:p w:rsidR="00521243" w:rsidRPr="006B6C75" w:rsidRDefault="00521243" w:rsidP="00521243">
      <w:pPr>
        <w:autoSpaceDE w:val="0"/>
        <w:autoSpaceDN w:val="0"/>
        <w:adjustRightInd w:val="0"/>
        <w:spacing w:line="240" w:lineRule="auto"/>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Zavezujemo se, da bomo na poziv naročnika podaljšali veljavnost ponudbe. </w:t>
      </w:r>
    </w:p>
    <w:p w:rsidR="00734189" w:rsidRPr="006B6C75" w:rsidRDefault="00546291" w:rsidP="00AE1B42">
      <w:pPr>
        <w:autoSpaceDE w:val="0"/>
        <w:autoSpaceDN w:val="0"/>
        <w:adjustRightInd w:val="0"/>
        <w:spacing w:line="240" w:lineRule="auto"/>
        <w:rPr>
          <w:rFonts w:asciiTheme="minorHAnsi" w:hAnsiTheme="minorHAnsi" w:cstheme="minorHAnsi"/>
          <w:b/>
          <w:color w:val="000000" w:themeColor="text1"/>
          <w:sz w:val="22"/>
          <w:szCs w:val="22"/>
        </w:rPr>
      </w:pPr>
      <w:r w:rsidRPr="006B6C75">
        <w:rPr>
          <w:rFonts w:asciiTheme="minorHAnsi" w:hAnsiTheme="minorHAnsi" w:cstheme="minorHAnsi"/>
          <w:color w:val="000000" w:themeColor="text1"/>
          <w:sz w:val="22"/>
          <w:szCs w:val="22"/>
        </w:rPr>
        <w:t xml:space="preserve">Izvedba predmeta javnega naročila: </w:t>
      </w:r>
      <w:r w:rsidR="000905DA" w:rsidRPr="006B6C75">
        <w:rPr>
          <w:rFonts w:asciiTheme="minorHAnsi" w:hAnsiTheme="minorHAnsi" w:cstheme="minorHAnsi"/>
          <w:b/>
          <w:color w:val="000000" w:themeColor="text1"/>
          <w:sz w:val="22"/>
          <w:szCs w:val="22"/>
        </w:rPr>
        <w:t>48</w:t>
      </w:r>
      <w:r w:rsidR="00F81E2A" w:rsidRPr="006B6C75">
        <w:rPr>
          <w:rFonts w:asciiTheme="minorHAnsi" w:hAnsiTheme="minorHAnsi" w:cstheme="minorHAnsi"/>
          <w:b/>
          <w:color w:val="000000" w:themeColor="text1"/>
          <w:sz w:val="22"/>
          <w:szCs w:val="22"/>
        </w:rPr>
        <w:t xml:space="preserve">  mesecev</w:t>
      </w:r>
      <w:r w:rsidR="000473D3" w:rsidRPr="006B6C75">
        <w:rPr>
          <w:rFonts w:asciiTheme="minorHAnsi" w:hAnsiTheme="minorHAnsi" w:cstheme="minorHAnsi"/>
          <w:b/>
          <w:color w:val="000000" w:themeColor="text1"/>
          <w:sz w:val="22"/>
          <w:szCs w:val="22"/>
        </w:rPr>
        <w:t>, od 1.</w:t>
      </w:r>
      <w:r w:rsidR="00623EDC" w:rsidRPr="006B6C75">
        <w:rPr>
          <w:rFonts w:asciiTheme="minorHAnsi" w:hAnsiTheme="minorHAnsi" w:cstheme="minorHAnsi"/>
          <w:b/>
          <w:color w:val="000000" w:themeColor="text1"/>
          <w:sz w:val="22"/>
          <w:szCs w:val="22"/>
        </w:rPr>
        <w:t xml:space="preserve"> </w:t>
      </w:r>
      <w:r w:rsidR="000905DA" w:rsidRPr="006B6C75">
        <w:rPr>
          <w:rFonts w:asciiTheme="minorHAnsi" w:hAnsiTheme="minorHAnsi" w:cstheme="minorHAnsi"/>
          <w:b/>
          <w:color w:val="000000" w:themeColor="text1"/>
          <w:sz w:val="22"/>
          <w:szCs w:val="22"/>
        </w:rPr>
        <w:t>4</w:t>
      </w:r>
      <w:r w:rsidR="000473D3" w:rsidRPr="006B6C75">
        <w:rPr>
          <w:rFonts w:asciiTheme="minorHAnsi" w:hAnsiTheme="minorHAnsi" w:cstheme="minorHAnsi"/>
          <w:b/>
          <w:color w:val="000000" w:themeColor="text1"/>
          <w:sz w:val="22"/>
          <w:szCs w:val="22"/>
        </w:rPr>
        <w:t>.</w:t>
      </w:r>
      <w:r w:rsidR="00623EDC" w:rsidRPr="006B6C75">
        <w:rPr>
          <w:rFonts w:asciiTheme="minorHAnsi" w:hAnsiTheme="minorHAnsi" w:cstheme="minorHAnsi"/>
          <w:b/>
          <w:color w:val="000000" w:themeColor="text1"/>
          <w:sz w:val="22"/>
          <w:szCs w:val="22"/>
        </w:rPr>
        <w:t xml:space="preserve"> </w:t>
      </w:r>
      <w:r w:rsidR="000473D3" w:rsidRPr="006B6C75">
        <w:rPr>
          <w:rFonts w:asciiTheme="minorHAnsi" w:hAnsiTheme="minorHAnsi" w:cstheme="minorHAnsi"/>
          <w:b/>
          <w:color w:val="000000" w:themeColor="text1"/>
          <w:sz w:val="22"/>
          <w:szCs w:val="22"/>
        </w:rPr>
        <w:t>20</w:t>
      </w:r>
      <w:r w:rsidR="000905DA" w:rsidRPr="006B6C75">
        <w:rPr>
          <w:rFonts w:asciiTheme="minorHAnsi" w:hAnsiTheme="minorHAnsi" w:cstheme="minorHAnsi"/>
          <w:b/>
          <w:color w:val="000000" w:themeColor="text1"/>
          <w:sz w:val="22"/>
          <w:szCs w:val="22"/>
        </w:rPr>
        <w:t>20</w:t>
      </w:r>
      <w:r w:rsidR="000473D3" w:rsidRPr="006B6C75">
        <w:rPr>
          <w:rFonts w:asciiTheme="minorHAnsi" w:hAnsiTheme="minorHAnsi" w:cstheme="minorHAnsi"/>
          <w:b/>
          <w:color w:val="000000" w:themeColor="text1"/>
          <w:sz w:val="22"/>
          <w:szCs w:val="22"/>
        </w:rPr>
        <w:t xml:space="preserve"> do 3</w:t>
      </w:r>
      <w:r w:rsidR="000905DA" w:rsidRPr="006B6C75">
        <w:rPr>
          <w:rFonts w:asciiTheme="minorHAnsi" w:hAnsiTheme="minorHAnsi" w:cstheme="minorHAnsi"/>
          <w:b/>
          <w:color w:val="000000" w:themeColor="text1"/>
          <w:sz w:val="22"/>
          <w:szCs w:val="22"/>
        </w:rPr>
        <w:t>1</w:t>
      </w:r>
      <w:r w:rsidR="000473D3" w:rsidRPr="006B6C75">
        <w:rPr>
          <w:rFonts w:asciiTheme="minorHAnsi" w:hAnsiTheme="minorHAnsi" w:cstheme="minorHAnsi"/>
          <w:b/>
          <w:color w:val="000000" w:themeColor="text1"/>
          <w:sz w:val="22"/>
          <w:szCs w:val="22"/>
        </w:rPr>
        <w:t>.</w:t>
      </w:r>
      <w:r w:rsidR="00623EDC" w:rsidRPr="006B6C75">
        <w:rPr>
          <w:rFonts w:asciiTheme="minorHAnsi" w:hAnsiTheme="minorHAnsi" w:cstheme="minorHAnsi"/>
          <w:b/>
          <w:color w:val="000000" w:themeColor="text1"/>
          <w:sz w:val="22"/>
          <w:szCs w:val="22"/>
        </w:rPr>
        <w:t xml:space="preserve"> </w:t>
      </w:r>
      <w:r w:rsidR="000905DA" w:rsidRPr="006B6C75">
        <w:rPr>
          <w:rFonts w:asciiTheme="minorHAnsi" w:hAnsiTheme="minorHAnsi" w:cstheme="minorHAnsi"/>
          <w:b/>
          <w:color w:val="000000" w:themeColor="text1"/>
          <w:sz w:val="22"/>
          <w:szCs w:val="22"/>
        </w:rPr>
        <w:t>3</w:t>
      </w:r>
      <w:r w:rsidR="000473D3" w:rsidRPr="006B6C75">
        <w:rPr>
          <w:rFonts w:asciiTheme="minorHAnsi" w:hAnsiTheme="minorHAnsi" w:cstheme="minorHAnsi"/>
          <w:b/>
          <w:color w:val="000000" w:themeColor="text1"/>
          <w:sz w:val="22"/>
          <w:szCs w:val="22"/>
        </w:rPr>
        <w:t>.</w:t>
      </w:r>
      <w:r w:rsidR="00623EDC" w:rsidRPr="006B6C75">
        <w:rPr>
          <w:rFonts w:asciiTheme="minorHAnsi" w:hAnsiTheme="minorHAnsi" w:cstheme="minorHAnsi"/>
          <w:b/>
          <w:color w:val="000000" w:themeColor="text1"/>
          <w:sz w:val="22"/>
          <w:szCs w:val="22"/>
        </w:rPr>
        <w:t xml:space="preserve"> </w:t>
      </w:r>
      <w:r w:rsidR="000473D3" w:rsidRPr="006B6C75">
        <w:rPr>
          <w:rFonts w:asciiTheme="minorHAnsi" w:hAnsiTheme="minorHAnsi" w:cstheme="minorHAnsi"/>
          <w:b/>
          <w:color w:val="000000" w:themeColor="text1"/>
          <w:sz w:val="22"/>
          <w:szCs w:val="22"/>
        </w:rPr>
        <w:t>202</w:t>
      </w:r>
      <w:r w:rsidR="000905DA" w:rsidRPr="006B6C75">
        <w:rPr>
          <w:rFonts w:asciiTheme="minorHAnsi" w:hAnsiTheme="minorHAnsi" w:cstheme="minorHAnsi"/>
          <w:b/>
          <w:color w:val="000000" w:themeColor="text1"/>
          <w:sz w:val="22"/>
          <w:szCs w:val="22"/>
        </w:rPr>
        <w:t>4</w:t>
      </w:r>
    </w:p>
    <w:p w:rsidR="00961019" w:rsidRPr="006B6C75" w:rsidRDefault="00961019" w:rsidP="00804784">
      <w:pPr>
        <w:autoSpaceDE w:val="0"/>
        <w:autoSpaceDN w:val="0"/>
        <w:adjustRightInd w:val="0"/>
        <w:spacing w:line="240" w:lineRule="auto"/>
        <w:rPr>
          <w:rFonts w:asciiTheme="minorHAnsi" w:hAnsiTheme="minorHAnsi" w:cstheme="minorHAnsi"/>
          <w:b/>
          <w:color w:val="000000" w:themeColor="text1"/>
          <w:sz w:val="22"/>
          <w:szCs w:val="22"/>
        </w:rPr>
      </w:pPr>
      <w:r w:rsidRPr="006B6C75">
        <w:rPr>
          <w:rFonts w:asciiTheme="minorHAnsi" w:hAnsiTheme="minorHAnsi" w:cstheme="minorHAnsi"/>
          <w:color w:val="000000" w:themeColor="text1"/>
          <w:sz w:val="22"/>
          <w:szCs w:val="22"/>
        </w:rPr>
        <w:t xml:space="preserve">Izdaja računa: </w:t>
      </w:r>
      <w:r w:rsidR="00F81E2A" w:rsidRPr="006B6C75">
        <w:rPr>
          <w:rFonts w:asciiTheme="minorHAnsi" w:hAnsiTheme="minorHAnsi" w:cstheme="minorHAnsi"/>
          <w:b/>
          <w:color w:val="000000" w:themeColor="text1"/>
          <w:sz w:val="22"/>
          <w:szCs w:val="22"/>
        </w:rPr>
        <w:t>do 5</w:t>
      </w:r>
      <w:r w:rsidR="000D126B" w:rsidRPr="006B6C75">
        <w:rPr>
          <w:rFonts w:asciiTheme="minorHAnsi" w:hAnsiTheme="minorHAnsi" w:cstheme="minorHAnsi"/>
          <w:b/>
          <w:color w:val="000000" w:themeColor="text1"/>
          <w:sz w:val="22"/>
          <w:szCs w:val="22"/>
        </w:rPr>
        <w:t>.</w:t>
      </w:r>
      <w:r w:rsidR="00F81E2A" w:rsidRPr="006B6C75">
        <w:rPr>
          <w:rFonts w:asciiTheme="minorHAnsi" w:hAnsiTheme="minorHAnsi" w:cstheme="minorHAnsi"/>
          <w:b/>
          <w:color w:val="000000" w:themeColor="text1"/>
          <w:sz w:val="22"/>
          <w:szCs w:val="22"/>
        </w:rPr>
        <w:t xml:space="preserve"> dne v mesecu za storitve opravljene v preteklem mesecu</w:t>
      </w:r>
    </w:p>
    <w:p w:rsidR="00E0047A" w:rsidRPr="006B6C75" w:rsidRDefault="00804784" w:rsidP="00804784">
      <w:p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Rok plačila: </w:t>
      </w:r>
      <w:r w:rsidRPr="006B6C75">
        <w:rPr>
          <w:rFonts w:asciiTheme="minorHAnsi" w:hAnsiTheme="minorHAnsi" w:cstheme="minorHAnsi"/>
          <w:b/>
          <w:color w:val="000000" w:themeColor="text1"/>
          <w:sz w:val="22"/>
          <w:szCs w:val="22"/>
        </w:rPr>
        <w:t xml:space="preserve">30 dni od dneva prejema </w:t>
      </w:r>
      <w:r w:rsidR="00F81E2A" w:rsidRPr="006B6C75">
        <w:rPr>
          <w:rFonts w:asciiTheme="minorHAnsi" w:hAnsiTheme="minorHAnsi" w:cstheme="minorHAnsi"/>
          <w:b/>
          <w:color w:val="000000" w:themeColor="text1"/>
          <w:sz w:val="22"/>
          <w:szCs w:val="22"/>
        </w:rPr>
        <w:t xml:space="preserve">pravilno izstavljenega </w:t>
      </w:r>
      <w:r w:rsidR="0014666F" w:rsidRPr="006B6C75">
        <w:rPr>
          <w:rFonts w:asciiTheme="minorHAnsi" w:hAnsiTheme="minorHAnsi" w:cstheme="minorHAnsi"/>
          <w:b/>
          <w:color w:val="000000" w:themeColor="text1"/>
          <w:sz w:val="22"/>
          <w:szCs w:val="22"/>
        </w:rPr>
        <w:t>e-</w:t>
      </w:r>
      <w:r w:rsidRPr="006B6C75">
        <w:rPr>
          <w:rFonts w:asciiTheme="minorHAnsi" w:hAnsiTheme="minorHAnsi" w:cstheme="minorHAnsi"/>
          <w:b/>
          <w:color w:val="000000" w:themeColor="text1"/>
          <w:sz w:val="22"/>
          <w:szCs w:val="22"/>
        </w:rPr>
        <w:t>računa</w:t>
      </w:r>
    </w:p>
    <w:p w:rsidR="00E0047A" w:rsidRPr="006B6C75" w:rsidRDefault="00E0047A" w:rsidP="00804784">
      <w:pPr>
        <w:autoSpaceDE w:val="0"/>
        <w:autoSpaceDN w:val="0"/>
        <w:adjustRightInd w:val="0"/>
        <w:spacing w:line="240" w:lineRule="auto"/>
        <w:rPr>
          <w:rFonts w:asciiTheme="minorHAnsi" w:hAnsiTheme="minorHAnsi" w:cstheme="minorHAnsi"/>
          <w:color w:val="000000" w:themeColor="text1"/>
          <w:sz w:val="22"/>
          <w:szCs w:val="22"/>
        </w:rPr>
      </w:pPr>
    </w:p>
    <w:p w:rsidR="00804784" w:rsidRPr="006B6C75" w:rsidRDefault="00521243" w:rsidP="00804784">
      <w:p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Ponudbo oddajamo (</w:t>
      </w:r>
      <w:r w:rsidR="00241587" w:rsidRPr="006B6C75">
        <w:rPr>
          <w:rFonts w:asciiTheme="minorHAnsi" w:hAnsiTheme="minorHAnsi" w:cstheme="minorHAnsi"/>
          <w:color w:val="000000" w:themeColor="text1"/>
          <w:sz w:val="22"/>
          <w:szCs w:val="22"/>
        </w:rPr>
        <w:t>obkrožite</w:t>
      </w:r>
      <w:r w:rsidRPr="006B6C75">
        <w:rPr>
          <w:rFonts w:asciiTheme="minorHAnsi" w:hAnsiTheme="minorHAnsi" w:cstheme="minorHAnsi"/>
          <w:color w:val="000000" w:themeColor="text1"/>
          <w:sz w:val="22"/>
          <w:szCs w:val="22"/>
        </w:rPr>
        <w:t xml:space="preserve"> eno možnost, v primeru možnosti b) in c) prosimo dopolnite spodnjo razpredelnico: </w:t>
      </w:r>
    </w:p>
    <w:p w:rsidR="00521243" w:rsidRPr="006B6C75" w:rsidRDefault="00521243" w:rsidP="00C01457">
      <w:pPr>
        <w:pStyle w:val="Odstavekseznama"/>
        <w:numPr>
          <w:ilvl w:val="0"/>
          <w:numId w:val="11"/>
        </w:num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samostojno</w:t>
      </w:r>
    </w:p>
    <w:p w:rsidR="00521243" w:rsidRPr="006B6C75" w:rsidRDefault="00521243" w:rsidP="00C01457">
      <w:pPr>
        <w:pStyle w:val="Odstavekseznama"/>
        <w:numPr>
          <w:ilvl w:val="0"/>
          <w:numId w:val="11"/>
        </w:num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s podizvajalci, in sicer: </w:t>
      </w:r>
    </w:p>
    <w:p w:rsidR="00521243" w:rsidRPr="006B6C75" w:rsidRDefault="00521243" w:rsidP="00521243">
      <w:pPr>
        <w:autoSpaceDE w:val="0"/>
        <w:autoSpaceDN w:val="0"/>
        <w:adjustRightInd w:val="0"/>
        <w:spacing w:line="240" w:lineRule="auto"/>
        <w:rPr>
          <w:rFonts w:asciiTheme="minorHAnsi" w:hAnsiTheme="minorHAnsi" w:cstheme="minorHAnsi"/>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2655"/>
        <w:gridCol w:w="3397"/>
      </w:tblGrid>
      <w:tr w:rsidR="006B1142" w:rsidRPr="006B6C75" w:rsidTr="008353F7">
        <w:tc>
          <w:tcPr>
            <w:tcW w:w="3010" w:type="dxa"/>
          </w:tcPr>
          <w:p w:rsidR="00521243" w:rsidRPr="006B6C75" w:rsidRDefault="00521243" w:rsidP="008353F7">
            <w:pPr>
              <w:autoSpaceDE w:val="0"/>
              <w:autoSpaceDN w:val="0"/>
              <w:adjustRightInd w:val="0"/>
              <w:spacing w:line="240" w:lineRule="auto"/>
              <w:rPr>
                <w:rFonts w:asciiTheme="minorHAnsi" w:hAnsiTheme="minorHAnsi" w:cstheme="minorHAnsi"/>
                <w:b/>
                <w:bCs/>
                <w:color w:val="000000" w:themeColor="text1"/>
                <w:sz w:val="22"/>
                <w:szCs w:val="22"/>
              </w:rPr>
            </w:pPr>
            <w:r w:rsidRPr="006B6C75">
              <w:rPr>
                <w:rFonts w:asciiTheme="minorHAnsi" w:hAnsiTheme="minorHAnsi" w:cstheme="minorHAnsi"/>
                <w:b/>
                <w:bCs/>
                <w:color w:val="000000" w:themeColor="text1"/>
                <w:sz w:val="22"/>
                <w:szCs w:val="22"/>
              </w:rPr>
              <w:t>Naziv, naslov, kontakt</w:t>
            </w:r>
          </w:p>
        </w:tc>
        <w:tc>
          <w:tcPr>
            <w:tcW w:w="2655" w:type="dxa"/>
          </w:tcPr>
          <w:p w:rsidR="00521243" w:rsidRPr="006B6C75" w:rsidRDefault="00521243" w:rsidP="008353F7">
            <w:pPr>
              <w:autoSpaceDE w:val="0"/>
              <w:autoSpaceDN w:val="0"/>
              <w:adjustRightInd w:val="0"/>
              <w:spacing w:line="240" w:lineRule="auto"/>
              <w:rPr>
                <w:rFonts w:asciiTheme="minorHAnsi" w:hAnsiTheme="minorHAnsi" w:cstheme="minorHAnsi"/>
                <w:b/>
                <w:bCs/>
                <w:color w:val="000000" w:themeColor="text1"/>
                <w:sz w:val="22"/>
                <w:szCs w:val="22"/>
              </w:rPr>
            </w:pPr>
            <w:r w:rsidRPr="006B6C75">
              <w:rPr>
                <w:rFonts w:asciiTheme="minorHAnsi" w:hAnsiTheme="minorHAnsi" w:cstheme="minorHAnsi"/>
                <w:b/>
                <w:bCs/>
                <w:color w:val="000000" w:themeColor="text1"/>
                <w:sz w:val="22"/>
                <w:szCs w:val="22"/>
              </w:rPr>
              <w:t>Odgovorna oseba</w:t>
            </w:r>
          </w:p>
        </w:tc>
        <w:tc>
          <w:tcPr>
            <w:tcW w:w="3397" w:type="dxa"/>
          </w:tcPr>
          <w:p w:rsidR="00521243" w:rsidRPr="006B6C75" w:rsidRDefault="00521243" w:rsidP="008353F7">
            <w:pPr>
              <w:autoSpaceDE w:val="0"/>
              <w:autoSpaceDN w:val="0"/>
              <w:adjustRightInd w:val="0"/>
              <w:spacing w:line="240" w:lineRule="auto"/>
              <w:rPr>
                <w:rFonts w:asciiTheme="minorHAnsi" w:hAnsiTheme="minorHAnsi" w:cstheme="minorHAnsi"/>
                <w:b/>
                <w:bCs/>
                <w:color w:val="000000" w:themeColor="text1"/>
                <w:sz w:val="22"/>
                <w:szCs w:val="22"/>
              </w:rPr>
            </w:pPr>
            <w:r w:rsidRPr="006B6C75">
              <w:rPr>
                <w:rFonts w:asciiTheme="minorHAnsi" w:hAnsiTheme="minorHAnsi" w:cstheme="minorHAnsi"/>
                <w:b/>
                <w:bCs/>
                <w:color w:val="000000" w:themeColor="text1"/>
                <w:sz w:val="22"/>
                <w:szCs w:val="22"/>
              </w:rPr>
              <w:t xml:space="preserve">Vrsta storitve, oddana v podizvajanje in njen delež </w:t>
            </w:r>
          </w:p>
        </w:tc>
      </w:tr>
      <w:tr w:rsidR="00521243" w:rsidRPr="006B6C75" w:rsidTr="008353F7">
        <w:tc>
          <w:tcPr>
            <w:tcW w:w="3010" w:type="dxa"/>
          </w:tcPr>
          <w:p w:rsidR="00521243" w:rsidRPr="006B6C75" w:rsidRDefault="00521243" w:rsidP="008353F7">
            <w:pPr>
              <w:autoSpaceDE w:val="0"/>
              <w:autoSpaceDN w:val="0"/>
              <w:adjustRightInd w:val="0"/>
              <w:spacing w:line="240" w:lineRule="auto"/>
              <w:rPr>
                <w:rFonts w:asciiTheme="minorHAnsi" w:hAnsiTheme="minorHAnsi" w:cstheme="minorHAnsi"/>
                <w:b/>
                <w:bCs/>
                <w:color w:val="000000" w:themeColor="text1"/>
                <w:sz w:val="22"/>
                <w:szCs w:val="22"/>
              </w:rPr>
            </w:pPr>
          </w:p>
          <w:p w:rsidR="00521243" w:rsidRPr="006B6C75" w:rsidRDefault="00521243" w:rsidP="008353F7">
            <w:pPr>
              <w:autoSpaceDE w:val="0"/>
              <w:autoSpaceDN w:val="0"/>
              <w:adjustRightInd w:val="0"/>
              <w:spacing w:line="240" w:lineRule="auto"/>
              <w:rPr>
                <w:rFonts w:asciiTheme="minorHAnsi" w:hAnsiTheme="minorHAnsi" w:cstheme="minorHAnsi"/>
                <w:b/>
                <w:bCs/>
                <w:color w:val="000000" w:themeColor="text1"/>
                <w:sz w:val="22"/>
                <w:szCs w:val="22"/>
              </w:rPr>
            </w:pPr>
          </w:p>
        </w:tc>
        <w:tc>
          <w:tcPr>
            <w:tcW w:w="2655" w:type="dxa"/>
          </w:tcPr>
          <w:p w:rsidR="00521243" w:rsidRPr="006B6C75" w:rsidRDefault="00521243" w:rsidP="008353F7">
            <w:pPr>
              <w:autoSpaceDE w:val="0"/>
              <w:autoSpaceDN w:val="0"/>
              <w:adjustRightInd w:val="0"/>
              <w:spacing w:line="240" w:lineRule="auto"/>
              <w:rPr>
                <w:rFonts w:asciiTheme="minorHAnsi" w:hAnsiTheme="minorHAnsi" w:cstheme="minorHAnsi"/>
                <w:b/>
                <w:bCs/>
                <w:color w:val="000000" w:themeColor="text1"/>
                <w:sz w:val="22"/>
                <w:szCs w:val="22"/>
              </w:rPr>
            </w:pPr>
          </w:p>
        </w:tc>
        <w:tc>
          <w:tcPr>
            <w:tcW w:w="3397" w:type="dxa"/>
          </w:tcPr>
          <w:p w:rsidR="00521243" w:rsidRPr="006B6C75" w:rsidRDefault="00521243" w:rsidP="008353F7">
            <w:pPr>
              <w:autoSpaceDE w:val="0"/>
              <w:autoSpaceDN w:val="0"/>
              <w:adjustRightInd w:val="0"/>
              <w:spacing w:line="240" w:lineRule="auto"/>
              <w:rPr>
                <w:rFonts w:asciiTheme="minorHAnsi" w:hAnsiTheme="minorHAnsi" w:cstheme="minorHAnsi"/>
                <w:b/>
                <w:bCs/>
                <w:color w:val="000000" w:themeColor="text1"/>
                <w:sz w:val="22"/>
                <w:szCs w:val="22"/>
              </w:rPr>
            </w:pPr>
          </w:p>
        </w:tc>
      </w:tr>
    </w:tbl>
    <w:p w:rsidR="00521243" w:rsidRPr="006B6C75" w:rsidRDefault="00521243" w:rsidP="00804784">
      <w:pPr>
        <w:autoSpaceDE w:val="0"/>
        <w:autoSpaceDN w:val="0"/>
        <w:adjustRightInd w:val="0"/>
        <w:spacing w:line="240" w:lineRule="auto"/>
        <w:rPr>
          <w:rFonts w:asciiTheme="minorHAnsi" w:hAnsiTheme="minorHAnsi" w:cstheme="minorHAnsi"/>
          <w:color w:val="000000" w:themeColor="text1"/>
          <w:sz w:val="22"/>
          <w:szCs w:val="22"/>
        </w:rPr>
      </w:pPr>
    </w:p>
    <w:p w:rsidR="00521243" w:rsidRPr="006B6C75" w:rsidRDefault="00521243" w:rsidP="00C01457">
      <w:pPr>
        <w:pStyle w:val="Odstavekseznama"/>
        <w:numPr>
          <w:ilvl w:val="0"/>
          <w:numId w:val="11"/>
        </w:num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s soponudniki, in sicer: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2655"/>
        <w:gridCol w:w="3397"/>
      </w:tblGrid>
      <w:tr w:rsidR="006B1142" w:rsidRPr="006B6C75" w:rsidTr="008353F7">
        <w:tc>
          <w:tcPr>
            <w:tcW w:w="3010" w:type="dxa"/>
          </w:tcPr>
          <w:p w:rsidR="00521243" w:rsidRPr="006B6C75" w:rsidRDefault="00521243" w:rsidP="008353F7">
            <w:pPr>
              <w:autoSpaceDE w:val="0"/>
              <w:autoSpaceDN w:val="0"/>
              <w:adjustRightInd w:val="0"/>
              <w:spacing w:line="240" w:lineRule="auto"/>
              <w:rPr>
                <w:rFonts w:asciiTheme="minorHAnsi" w:hAnsiTheme="minorHAnsi" w:cstheme="minorHAnsi"/>
                <w:b/>
                <w:bCs/>
                <w:color w:val="000000" w:themeColor="text1"/>
                <w:sz w:val="22"/>
                <w:szCs w:val="22"/>
              </w:rPr>
            </w:pPr>
            <w:r w:rsidRPr="006B6C75">
              <w:rPr>
                <w:rFonts w:asciiTheme="minorHAnsi" w:hAnsiTheme="minorHAnsi" w:cstheme="minorHAnsi"/>
                <w:b/>
                <w:bCs/>
                <w:color w:val="000000" w:themeColor="text1"/>
                <w:sz w:val="22"/>
                <w:szCs w:val="22"/>
              </w:rPr>
              <w:t>Naziv, naslov, kontakt</w:t>
            </w:r>
          </w:p>
        </w:tc>
        <w:tc>
          <w:tcPr>
            <w:tcW w:w="2655" w:type="dxa"/>
          </w:tcPr>
          <w:p w:rsidR="00521243" w:rsidRPr="006B6C75" w:rsidRDefault="00521243" w:rsidP="008353F7">
            <w:pPr>
              <w:autoSpaceDE w:val="0"/>
              <w:autoSpaceDN w:val="0"/>
              <w:adjustRightInd w:val="0"/>
              <w:spacing w:line="240" w:lineRule="auto"/>
              <w:rPr>
                <w:rFonts w:asciiTheme="minorHAnsi" w:hAnsiTheme="minorHAnsi" w:cstheme="minorHAnsi"/>
                <w:b/>
                <w:bCs/>
                <w:color w:val="000000" w:themeColor="text1"/>
                <w:sz w:val="22"/>
                <w:szCs w:val="22"/>
              </w:rPr>
            </w:pPr>
            <w:r w:rsidRPr="006B6C75">
              <w:rPr>
                <w:rFonts w:asciiTheme="minorHAnsi" w:hAnsiTheme="minorHAnsi" w:cstheme="minorHAnsi"/>
                <w:b/>
                <w:bCs/>
                <w:color w:val="000000" w:themeColor="text1"/>
                <w:sz w:val="22"/>
                <w:szCs w:val="22"/>
              </w:rPr>
              <w:t>Odgovorna oseba</w:t>
            </w:r>
          </w:p>
        </w:tc>
        <w:tc>
          <w:tcPr>
            <w:tcW w:w="3397" w:type="dxa"/>
          </w:tcPr>
          <w:p w:rsidR="00521243" w:rsidRPr="006B6C75" w:rsidRDefault="00521243" w:rsidP="008353F7">
            <w:pPr>
              <w:autoSpaceDE w:val="0"/>
              <w:autoSpaceDN w:val="0"/>
              <w:adjustRightInd w:val="0"/>
              <w:spacing w:line="240" w:lineRule="auto"/>
              <w:rPr>
                <w:rFonts w:asciiTheme="minorHAnsi" w:hAnsiTheme="minorHAnsi" w:cstheme="minorHAnsi"/>
                <w:b/>
                <w:bCs/>
                <w:color w:val="000000" w:themeColor="text1"/>
                <w:sz w:val="22"/>
                <w:szCs w:val="22"/>
              </w:rPr>
            </w:pPr>
            <w:r w:rsidRPr="006B6C75">
              <w:rPr>
                <w:rFonts w:asciiTheme="minorHAnsi" w:hAnsiTheme="minorHAnsi" w:cstheme="minorHAnsi"/>
                <w:b/>
                <w:bCs/>
                <w:color w:val="000000" w:themeColor="text1"/>
                <w:sz w:val="22"/>
                <w:szCs w:val="22"/>
              </w:rPr>
              <w:t xml:space="preserve">Vrsta storitve, ki jo izvaja soponudnik, in njen delež </w:t>
            </w:r>
          </w:p>
        </w:tc>
      </w:tr>
      <w:tr w:rsidR="00521243" w:rsidRPr="006B6C75" w:rsidTr="008353F7">
        <w:trPr>
          <w:trHeight w:val="687"/>
        </w:trPr>
        <w:tc>
          <w:tcPr>
            <w:tcW w:w="3010" w:type="dxa"/>
          </w:tcPr>
          <w:p w:rsidR="00521243" w:rsidRPr="006B6C75" w:rsidRDefault="00521243" w:rsidP="008353F7">
            <w:pPr>
              <w:autoSpaceDE w:val="0"/>
              <w:autoSpaceDN w:val="0"/>
              <w:adjustRightInd w:val="0"/>
              <w:spacing w:line="240" w:lineRule="auto"/>
              <w:rPr>
                <w:rFonts w:asciiTheme="minorHAnsi" w:hAnsiTheme="minorHAnsi" w:cstheme="minorHAnsi"/>
                <w:b/>
                <w:bCs/>
                <w:color w:val="000000" w:themeColor="text1"/>
                <w:sz w:val="22"/>
                <w:szCs w:val="22"/>
              </w:rPr>
            </w:pPr>
          </w:p>
          <w:p w:rsidR="00521243" w:rsidRPr="006B6C75" w:rsidRDefault="00521243" w:rsidP="008353F7">
            <w:pPr>
              <w:autoSpaceDE w:val="0"/>
              <w:autoSpaceDN w:val="0"/>
              <w:adjustRightInd w:val="0"/>
              <w:spacing w:line="240" w:lineRule="auto"/>
              <w:rPr>
                <w:rFonts w:asciiTheme="minorHAnsi" w:hAnsiTheme="minorHAnsi" w:cstheme="minorHAnsi"/>
                <w:b/>
                <w:bCs/>
                <w:color w:val="000000" w:themeColor="text1"/>
                <w:sz w:val="22"/>
                <w:szCs w:val="22"/>
              </w:rPr>
            </w:pPr>
          </w:p>
        </w:tc>
        <w:tc>
          <w:tcPr>
            <w:tcW w:w="2655" w:type="dxa"/>
          </w:tcPr>
          <w:p w:rsidR="00521243" w:rsidRPr="006B6C75" w:rsidRDefault="00521243" w:rsidP="008353F7">
            <w:pPr>
              <w:autoSpaceDE w:val="0"/>
              <w:autoSpaceDN w:val="0"/>
              <w:adjustRightInd w:val="0"/>
              <w:spacing w:line="240" w:lineRule="auto"/>
              <w:rPr>
                <w:rFonts w:asciiTheme="minorHAnsi" w:hAnsiTheme="minorHAnsi" w:cstheme="minorHAnsi"/>
                <w:b/>
                <w:bCs/>
                <w:color w:val="000000" w:themeColor="text1"/>
                <w:sz w:val="22"/>
                <w:szCs w:val="22"/>
              </w:rPr>
            </w:pPr>
          </w:p>
        </w:tc>
        <w:tc>
          <w:tcPr>
            <w:tcW w:w="3397" w:type="dxa"/>
          </w:tcPr>
          <w:p w:rsidR="00521243" w:rsidRPr="006B6C75" w:rsidRDefault="00521243" w:rsidP="008353F7">
            <w:pPr>
              <w:autoSpaceDE w:val="0"/>
              <w:autoSpaceDN w:val="0"/>
              <w:adjustRightInd w:val="0"/>
              <w:spacing w:line="240" w:lineRule="auto"/>
              <w:rPr>
                <w:rFonts w:asciiTheme="minorHAnsi" w:hAnsiTheme="minorHAnsi" w:cstheme="minorHAnsi"/>
                <w:b/>
                <w:bCs/>
                <w:color w:val="000000" w:themeColor="text1"/>
                <w:sz w:val="22"/>
                <w:szCs w:val="22"/>
              </w:rPr>
            </w:pPr>
          </w:p>
        </w:tc>
      </w:tr>
    </w:tbl>
    <w:p w:rsidR="006C5086" w:rsidRPr="006B6C75" w:rsidRDefault="006C5086" w:rsidP="00521243">
      <w:pPr>
        <w:autoSpaceDE w:val="0"/>
        <w:autoSpaceDN w:val="0"/>
        <w:adjustRightInd w:val="0"/>
        <w:spacing w:line="240" w:lineRule="auto"/>
        <w:rPr>
          <w:rFonts w:asciiTheme="minorHAnsi" w:hAnsiTheme="minorHAnsi" w:cstheme="minorHAnsi"/>
          <w:color w:val="000000" w:themeColor="text1"/>
          <w:sz w:val="22"/>
          <w:szCs w:val="22"/>
        </w:rPr>
      </w:pPr>
    </w:p>
    <w:p w:rsidR="006C5086" w:rsidRPr="006B6C75" w:rsidRDefault="006C5086" w:rsidP="006C5086">
      <w:pPr>
        <w:autoSpaceDE w:val="0"/>
        <w:autoSpaceDN w:val="0"/>
        <w:adjustRightInd w:val="0"/>
        <w:spacing w:line="240" w:lineRule="auto"/>
        <w:jc w:val="both"/>
        <w:rPr>
          <w:rFonts w:asciiTheme="minorHAnsi" w:eastAsia="Times New Roman" w:hAnsiTheme="minorHAnsi" w:cstheme="minorHAnsi"/>
          <w:color w:val="000000" w:themeColor="text1"/>
          <w:sz w:val="22"/>
          <w:szCs w:val="22"/>
        </w:rPr>
      </w:pPr>
      <w:r w:rsidRPr="006B6C75">
        <w:rPr>
          <w:rFonts w:asciiTheme="minorHAnsi" w:eastAsia="Times New Roman" w:hAnsiTheme="minorHAnsi" w:cstheme="minorHAnsi"/>
          <w:color w:val="000000" w:themeColor="text1"/>
          <w:sz w:val="22"/>
          <w:szCs w:val="22"/>
        </w:rPr>
        <w:t xml:space="preserve">Datum: </w:t>
      </w:r>
      <w:r w:rsidRPr="006B6C75">
        <w:rPr>
          <w:rFonts w:asciiTheme="minorHAnsi" w:eastAsia="Times New Roman" w:hAnsiTheme="minorHAnsi" w:cstheme="minorHAnsi"/>
          <w:color w:val="000000" w:themeColor="text1"/>
          <w:sz w:val="22"/>
          <w:szCs w:val="22"/>
        </w:rPr>
        <w:tab/>
      </w:r>
      <w:r w:rsidRPr="006B6C75">
        <w:rPr>
          <w:rFonts w:asciiTheme="minorHAnsi" w:eastAsia="Times New Roman" w:hAnsiTheme="minorHAnsi" w:cstheme="minorHAnsi"/>
          <w:color w:val="000000" w:themeColor="text1"/>
          <w:sz w:val="22"/>
          <w:szCs w:val="22"/>
        </w:rPr>
        <w:tab/>
      </w:r>
      <w:r w:rsidRPr="006B6C75">
        <w:rPr>
          <w:rFonts w:asciiTheme="minorHAnsi" w:eastAsia="Times New Roman" w:hAnsiTheme="minorHAnsi" w:cstheme="minorHAnsi"/>
          <w:color w:val="000000" w:themeColor="text1"/>
          <w:sz w:val="22"/>
          <w:szCs w:val="22"/>
        </w:rPr>
        <w:tab/>
      </w:r>
      <w:r w:rsidRPr="006B6C75">
        <w:rPr>
          <w:rFonts w:asciiTheme="minorHAnsi" w:eastAsia="Times New Roman" w:hAnsiTheme="minorHAnsi" w:cstheme="minorHAnsi"/>
          <w:color w:val="000000" w:themeColor="text1"/>
          <w:sz w:val="22"/>
          <w:szCs w:val="22"/>
        </w:rPr>
        <w:tab/>
      </w:r>
      <w:r w:rsidRPr="006B6C75">
        <w:rPr>
          <w:rFonts w:asciiTheme="minorHAnsi" w:eastAsia="Times New Roman" w:hAnsiTheme="minorHAnsi" w:cstheme="minorHAnsi"/>
          <w:color w:val="000000" w:themeColor="text1"/>
          <w:sz w:val="22"/>
          <w:szCs w:val="22"/>
        </w:rPr>
        <w:tab/>
        <w:t>Ime in priimek pooblaščene osebe ponudnika:</w:t>
      </w:r>
      <w:r w:rsidRPr="006B6C75">
        <w:rPr>
          <w:rFonts w:asciiTheme="minorHAnsi" w:eastAsia="Times New Roman" w:hAnsiTheme="minorHAnsi" w:cstheme="minorHAnsi"/>
          <w:color w:val="000000" w:themeColor="text1"/>
          <w:sz w:val="22"/>
          <w:szCs w:val="22"/>
        </w:rPr>
        <w:tab/>
      </w:r>
      <w:r w:rsidRPr="006B6C75">
        <w:rPr>
          <w:rFonts w:asciiTheme="minorHAnsi" w:eastAsia="Times New Roman" w:hAnsiTheme="minorHAnsi" w:cstheme="minorHAnsi"/>
          <w:color w:val="000000" w:themeColor="text1"/>
          <w:sz w:val="22"/>
          <w:szCs w:val="22"/>
        </w:rPr>
        <w:tab/>
      </w:r>
      <w:r w:rsidRPr="006B6C75">
        <w:rPr>
          <w:rFonts w:asciiTheme="minorHAnsi" w:eastAsia="Times New Roman" w:hAnsiTheme="minorHAnsi" w:cstheme="minorHAnsi"/>
          <w:color w:val="000000" w:themeColor="text1"/>
          <w:sz w:val="22"/>
          <w:szCs w:val="22"/>
        </w:rPr>
        <w:tab/>
      </w:r>
      <w:r w:rsidRPr="006B6C75">
        <w:rPr>
          <w:rFonts w:asciiTheme="minorHAnsi" w:eastAsia="Times New Roman" w:hAnsiTheme="minorHAnsi" w:cstheme="minorHAnsi"/>
          <w:color w:val="000000" w:themeColor="text1"/>
          <w:sz w:val="22"/>
          <w:szCs w:val="22"/>
        </w:rPr>
        <w:tab/>
      </w:r>
    </w:p>
    <w:p w:rsidR="006C5086" w:rsidRPr="006B6C75" w:rsidRDefault="006C5086" w:rsidP="006C5086">
      <w:pPr>
        <w:autoSpaceDE w:val="0"/>
        <w:autoSpaceDN w:val="0"/>
        <w:adjustRightInd w:val="0"/>
        <w:spacing w:line="240" w:lineRule="auto"/>
        <w:jc w:val="both"/>
        <w:rPr>
          <w:rFonts w:asciiTheme="minorHAnsi" w:eastAsia="Times New Roman" w:hAnsiTheme="minorHAnsi" w:cstheme="minorHAnsi"/>
          <w:color w:val="000000" w:themeColor="text1"/>
          <w:sz w:val="22"/>
          <w:szCs w:val="22"/>
        </w:rPr>
      </w:pPr>
    </w:p>
    <w:p w:rsidR="000473D3" w:rsidRPr="006B6C75" w:rsidRDefault="006C5086" w:rsidP="00752D55">
      <w:pPr>
        <w:autoSpaceDE w:val="0"/>
        <w:autoSpaceDN w:val="0"/>
        <w:adjustRightInd w:val="0"/>
        <w:spacing w:line="240" w:lineRule="auto"/>
        <w:jc w:val="both"/>
        <w:rPr>
          <w:rFonts w:asciiTheme="minorHAnsi" w:hAnsiTheme="minorHAnsi" w:cstheme="minorHAnsi"/>
          <w:color w:val="000000" w:themeColor="text1"/>
          <w:sz w:val="22"/>
          <w:szCs w:val="22"/>
        </w:rPr>
      </w:pPr>
      <w:r w:rsidRPr="006B6C75">
        <w:rPr>
          <w:rFonts w:asciiTheme="minorHAnsi" w:eastAsia="Times New Roman" w:hAnsiTheme="minorHAnsi" w:cstheme="minorHAnsi"/>
          <w:color w:val="000000" w:themeColor="text1"/>
          <w:sz w:val="22"/>
          <w:szCs w:val="22"/>
        </w:rPr>
        <w:tab/>
      </w:r>
      <w:r w:rsidRPr="006B6C75">
        <w:rPr>
          <w:rFonts w:asciiTheme="minorHAnsi" w:eastAsia="Times New Roman" w:hAnsiTheme="minorHAnsi" w:cstheme="minorHAnsi"/>
          <w:color w:val="000000" w:themeColor="text1"/>
          <w:sz w:val="22"/>
          <w:szCs w:val="22"/>
        </w:rPr>
        <w:tab/>
      </w:r>
      <w:r w:rsidRPr="006B6C75">
        <w:rPr>
          <w:rFonts w:asciiTheme="minorHAnsi" w:eastAsia="Times New Roman" w:hAnsiTheme="minorHAnsi" w:cstheme="minorHAnsi"/>
          <w:color w:val="000000" w:themeColor="text1"/>
          <w:sz w:val="22"/>
          <w:szCs w:val="22"/>
        </w:rPr>
        <w:tab/>
      </w:r>
      <w:r w:rsidRPr="006B6C75">
        <w:rPr>
          <w:rFonts w:asciiTheme="minorHAnsi" w:eastAsia="Times New Roman" w:hAnsiTheme="minorHAnsi" w:cstheme="minorHAnsi"/>
          <w:color w:val="000000" w:themeColor="text1"/>
          <w:sz w:val="22"/>
          <w:szCs w:val="22"/>
        </w:rPr>
        <w:tab/>
      </w:r>
      <w:r w:rsidRPr="006B6C75">
        <w:rPr>
          <w:rFonts w:asciiTheme="minorHAnsi" w:eastAsia="Times New Roman" w:hAnsiTheme="minorHAnsi" w:cstheme="minorHAnsi"/>
          <w:color w:val="000000" w:themeColor="text1"/>
          <w:sz w:val="22"/>
          <w:szCs w:val="22"/>
        </w:rPr>
        <w:tab/>
      </w:r>
      <w:r w:rsidRPr="006B6C75">
        <w:rPr>
          <w:rFonts w:asciiTheme="minorHAnsi" w:eastAsia="Times New Roman" w:hAnsiTheme="minorHAnsi" w:cstheme="minorHAnsi"/>
          <w:color w:val="000000" w:themeColor="text1"/>
          <w:sz w:val="22"/>
          <w:szCs w:val="22"/>
        </w:rPr>
        <w:tab/>
        <w:t>Podpis pooblaščene osebe ponudnika in žig:</w:t>
      </w:r>
      <w:bookmarkStart w:id="69" w:name="_Toc6229148"/>
    </w:p>
    <w:p w:rsidR="007529A4" w:rsidRPr="006B6C75" w:rsidRDefault="000473D3" w:rsidP="007529A4">
      <w:pPr>
        <w:pStyle w:val="Naslov1"/>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br w:type="page"/>
      </w:r>
      <w:bookmarkStart w:id="70" w:name="_Toc31632887"/>
      <w:r w:rsidR="007529A4" w:rsidRPr="006B6C75">
        <w:rPr>
          <w:rFonts w:asciiTheme="minorHAnsi" w:hAnsiTheme="minorHAnsi" w:cstheme="minorHAnsi"/>
          <w:color w:val="000000" w:themeColor="text1"/>
          <w:sz w:val="22"/>
          <w:szCs w:val="22"/>
        </w:rPr>
        <w:t xml:space="preserve">DOKUMENTACIJA V </w:t>
      </w:r>
      <w:r w:rsidR="007529A4" w:rsidRPr="006B6C75">
        <w:rPr>
          <w:rStyle w:val="Poudarek"/>
          <w:rFonts w:asciiTheme="minorHAnsi" w:hAnsiTheme="minorHAnsi" w:cstheme="minorHAnsi"/>
          <w:i w:val="0"/>
          <w:iCs w:val="0"/>
          <w:color w:val="000000" w:themeColor="text1"/>
          <w:sz w:val="22"/>
          <w:szCs w:val="22"/>
        </w:rPr>
        <w:t>PRIMERU</w:t>
      </w:r>
      <w:r w:rsidR="007529A4" w:rsidRPr="006B6C75">
        <w:rPr>
          <w:rFonts w:asciiTheme="minorHAnsi" w:hAnsiTheme="minorHAnsi" w:cstheme="minorHAnsi"/>
          <w:color w:val="000000" w:themeColor="text1"/>
          <w:sz w:val="22"/>
          <w:szCs w:val="22"/>
        </w:rPr>
        <w:t xml:space="preserve"> PONUDBE S PODIZVAJALCEM</w:t>
      </w:r>
      <w:bookmarkEnd w:id="69"/>
      <w:bookmarkEnd w:id="70"/>
      <w:r w:rsidR="007529A4" w:rsidRPr="006B6C75">
        <w:rPr>
          <w:rFonts w:asciiTheme="minorHAnsi" w:hAnsiTheme="minorHAnsi" w:cstheme="minorHAnsi"/>
          <w:color w:val="000000" w:themeColor="text1"/>
          <w:sz w:val="22"/>
          <w:szCs w:val="22"/>
        </w:rPr>
        <w:t xml:space="preserve"> </w:t>
      </w:r>
    </w:p>
    <w:p w:rsidR="007529A4" w:rsidRPr="006B6C75" w:rsidRDefault="00E07CA9" w:rsidP="007529A4">
      <w:pPr>
        <w:pStyle w:val="Naslov2"/>
        <w:rPr>
          <w:rFonts w:asciiTheme="minorHAnsi" w:hAnsiTheme="minorHAnsi" w:cstheme="minorHAnsi"/>
          <w:color w:val="000000" w:themeColor="text1"/>
          <w:sz w:val="22"/>
          <w:szCs w:val="22"/>
        </w:rPr>
      </w:pPr>
      <w:bookmarkStart w:id="71" w:name="_Toc31632888"/>
      <w:bookmarkStart w:id="72" w:name="_Toc6229149"/>
      <w:r w:rsidRPr="006B6C75">
        <w:rPr>
          <w:rFonts w:asciiTheme="minorHAnsi" w:hAnsiTheme="minorHAnsi" w:cstheme="minorHAnsi"/>
          <w:color w:val="000000" w:themeColor="text1"/>
          <w:sz w:val="22"/>
          <w:szCs w:val="22"/>
        </w:rPr>
        <w:t xml:space="preserve">Obrazec 3 - </w:t>
      </w:r>
      <w:r w:rsidR="007529A4" w:rsidRPr="006B6C75">
        <w:rPr>
          <w:rFonts w:asciiTheme="minorHAnsi" w:hAnsiTheme="minorHAnsi" w:cstheme="minorHAnsi"/>
          <w:color w:val="000000" w:themeColor="text1"/>
          <w:sz w:val="22"/>
          <w:szCs w:val="22"/>
        </w:rPr>
        <w:t>ZAHTEVA, SOGLASJE IN IZJAVA PODIZVAJALCA</w:t>
      </w:r>
      <w:bookmarkEnd w:id="71"/>
      <w:r w:rsidR="007529A4" w:rsidRPr="006B6C75">
        <w:rPr>
          <w:rFonts w:asciiTheme="minorHAnsi" w:hAnsiTheme="minorHAnsi" w:cstheme="minorHAnsi"/>
          <w:color w:val="000000" w:themeColor="text1"/>
          <w:sz w:val="22"/>
          <w:szCs w:val="22"/>
        </w:rPr>
        <w:t xml:space="preserve"> </w:t>
      </w:r>
      <w:bookmarkEnd w:id="72"/>
    </w:p>
    <w:p w:rsidR="007529A4" w:rsidRPr="006B6C75" w:rsidRDefault="007529A4" w:rsidP="007529A4">
      <w:pPr>
        <w:autoSpaceDE w:val="0"/>
        <w:autoSpaceDN w:val="0"/>
        <w:adjustRightInd w:val="0"/>
        <w:spacing w:line="240" w:lineRule="auto"/>
        <w:rPr>
          <w:rFonts w:asciiTheme="minorHAnsi" w:hAnsiTheme="minorHAnsi" w:cstheme="minorHAnsi"/>
          <w:b/>
          <w:color w:val="000000" w:themeColor="text1"/>
          <w:sz w:val="22"/>
          <w:szCs w:val="22"/>
        </w:rPr>
      </w:pPr>
    </w:p>
    <w:p w:rsidR="007529A4" w:rsidRPr="006B6C75" w:rsidRDefault="007529A4" w:rsidP="007529A4">
      <w:pPr>
        <w:autoSpaceDE w:val="0"/>
        <w:autoSpaceDN w:val="0"/>
        <w:adjustRightInd w:val="0"/>
        <w:spacing w:line="240" w:lineRule="auto"/>
        <w:rPr>
          <w:rFonts w:asciiTheme="minorHAnsi" w:hAnsiTheme="minorHAnsi" w:cstheme="minorHAnsi"/>
          <w:b/>
          <w:color w:val="000000" w:themeColor="text1"/>
          <w:sz w:val="22"/>
          <w:szCs w:val="22"/>
        </w:rPr>
      </w:pPr>
      <w:r w:rsidRPr="006B6C75">
        <w:rPr>
          <w:rFonts w:asciiTheme="minorHAnsi" w:hAnsiTheme="minorHAnsi" w:cstheme="minorHAnsi"/>
          <w:b/>
          <w:color w:val="000000" w:themeColor="text1"/>
          <w:sz w:val="22"/>
          <w:szCs w:val="22"/>
        </w:rPr>
        <w:t>Podatki o podizvajalcu: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36"/>
      </w:tblGrid>
      <w:tr w:rsidR="006B1142" w:rsidRPr="006B6C75" w:rsidTr="008353F7">
        <w:trPr>
          <w:trHeight w:val="292"/>
        </w:trPr>
        <w:tc>
          <w:tcPr>
            <w:tcW w:w="2376" w:type="dxa"/>
            <w:tcBorders>
              <w:bottom w:val="single" w:sz="4" w:space="0" w:color="auto"/>
            </w:tcBorders>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Naziv / ime </w:t>
            </w:r>
          </w:p>
        </w:tc>
        <w:tc>
          <w:tcPr>
            <w:tcW w:w="6836" w:type="dxa"/>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p>
        </w:tc>
      </w:tr>
      <w:tr w:rsidR="006B1142" w:rsidRPr="006B6C75" w:rsidTr="008353F7">
        <w:trPr>
          <w:gridAfter w:val="1"/>
          <w:wAfter w:w="6836" w:type="dxa"/>
        </w:trPr>
        <w:tc>
          <w:tcPr>
            <w:tcW w:w="2376" w:type="dxa"/>
            <w:tcBorders>
              <w:top w:val="single" w:sz="4" w:space="0" w:color="auto"/>
              <w:left w:val="single" w:sz="4" w:space="0" w:color="auto"/>
              <w:bottom w:val="single" w:sz="4" w:space="0" w:color="auto"/>
              <w:right w:val="single" w:sz="4" w:space="0" w:color="auto"/>
            </w:tcBorders>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Sedež / Naslov</w:t>
            </w:r>
          </w:p>
        </w:tc>
      </w:tr>
      <w:tr w:rsidR="006B1142" w:rsidRPr="006B6C75" w:rsidTr="008353F7">
        <w:tc>
          <w:tcPr>
            <w:tcW w:w="2376" w:type="dxa"/>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Poštna številka in pošta</w:t>
            </w:r>
          </w:p>
        </w:tc>
        <w:tc>
          <w:tcPr>
            <w:tcW w:w="6836" w:type="dxa"/>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p>
        </w:tc>
      </w:tr>
      <w:tr w:rsidR="006B1142" w:rsidRPr="006B6C75" w:rsidTr="008353F7">
        <w:tc>
          <w:tcPr>
            <w:tcW w:w="2376" w:type="dxa"/>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Kontaktna oseba</w:t>
            </w:r>
          </w:p>
        </w:tc>
        <w:tc>
          <w:tcPr>
            <w:tcW w:w="6836" w:type="dxa"/>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p>
        </w:tc>
      </w:tr>
      <w:tr w:rsidR="006B1142" w:rsidRPr="006B6C75" w:rsidTr="008353F7">
        <w:trPr>
          <w:trHeight w:val="516"/>
        </w:trPr>
        <w:tc>
          <w:tcPr>
            <w:tcW w:w="2376" w:type="dxa"/>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Telefon kontaktne osebe</w:t>
            </w:r>
          </w:p>
        </w:tc>
        <w:tc>
          <w:tcPr>
            <w:tcW w:w="6836" w:type="dxa"/>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p>
        </w:tc>
      </w:tr>
      <w:tr w:rsidR="006B1142" w:rsidRPr="006B6C75" w:rsidTr="008353F7">
        <w:tc>
          <w:tcPr>
            <w:tcW w:w="2376" w:type="dxa"/>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Davčna številka</w:t>
            </w:r>
          </w:p>
        </w:tc>
        <w:tc>
          <w:tcPr>
            <w:tcW w:w="6836" w:type="dxa"/>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p>
        </w:tc>
      </w:tr>
      <w:tr w:rsidR="006B1142" w:rsidRPr="006B6C75" w:rsidTr="008353F7">
        <w:tc>
          <w:tcPr>
            <w:tcW w:w="2376" w:type="dxa"/>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Davčni zavezanec </w:t>
            </w:r>
          </w:p>
        </w:tc>
        <w:tc>
          <w:tcPr>
            <w:tcW w:w="6836" w:type="dxa"/>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da  /  ne  (obkrožite)</w:t>
            </w:r>
          </w:p>
        </w:tc>
      </w:tr>
      <w:tr w:rsidR="006B1142" w:rsidRPr="006B6C75" w:rsidTr="008353F7">
        <w:tc>
          <w:tcPr>
            <w:tcW w:w="2376" w:type="dxa"/>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Zakoniti zastopnik </w:t>
            </w:r>
          </w:p>
        </w:tc>
        <w:tc>
          <w:tcPr>
            <w:tcW w:w="6836" w:type="dxa"/>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p>
        </w:tc>
      </w:tr>
      <w:tr w:rsidR="006B1142" w:rsidRPr="006B6C75" w:rsidTr="008353F7">
        <w:tc>
          <w:tcPr>
            <w:tcW w:w="2376" w:type="dxa"/>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Oseba pooblaščena za podpis pogodbe ter funkcija</w:t>
            </w:r>
          </w:p>
        </w:tc>
        <w:tc>
          <w:tcPr>
            <w:tcW w:w="6836" w:type="dxa"/>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p>
        </w:tc>
      </w:tr>
      <w:tr w:rsidR="006B1142" w:rsidRPr="006B6C75" w:rsidTr="008353F7">
        <w:tc>
          <w:tcPr>
            <w:tcW w:w="2376" w:type="dxa"/>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Transakcijski račun</w:t>
            </w:r>
          </w:p>
        </w:tc>
        <w:tc>
          <w:tcPr>
            <w:tcW w:w="6836" w:type="dxa"/>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p>
        </w:tc>
      </w:tr>
      <w:tr w:rsidR="006B1142" w:rsidRPr="006B6C75" w:rsidTr="008353F7">
        <w:tc>
          <w:tcPr>
            <w:tcW w:w="2376" w:type="dxa"/>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Banka, pri kateri je voden račun</w:t>
            </w:r>
          </w:p>
        </w:tc>
        <w:tc>
          <w:tcPr>
            <w:tcW w:w="6836" w:type="dxa"/>
          </w:tcPr>
          <w:p w:rsidR="007529A4" w:rsidRPr="006B6C75" w:rsidRDefault="007529A4" w:rsidP="008353F7">
            <w:pPr>
              <w:autoSpaceDE w:val="0"/>
              <w:autoSpaceDN w:val="0"/>
              <w:adjustRightInd w:val="0"/>
              <w:spacing w:line="240" w:lineRule="auto"/>
              <w:rPr>
                <w:rFonts w:asciiTheme="minorHAnsi" w:hAnsiTheme="minorHAnsi" w:cstheme="minorHAnsi"/>
                <w:color w:val="000000" w:themeColor="text1"/>
                <w:sz w:val="22"/>
                <w:szCs w:val="22"/>
              </w:rPr>
            </w:pPr>
          </w:p>
        </w:tc>
      </w:tr>
    </w:tbl>
    <w:p w:rsidR="007529A4" w:rsidRPr="006B6C75" w:rsidRDefault="007529A4" w:rsidP="007529A4">
      <w:pPr>
        <w:autoSpaceDE w:val="0"/>
        <w:autoSpaceDN w:val="0"/>
        <w:adjustRightInd w:val="0"/>
        <w:spacing w:line="240" w:lineRule="auto"/>
        <w:rPr>
          <w:rFonts w:asciiTheme="minorHAnsi" w:hAnsiTheme="minorHAnsi" w:cstheme="minorHAnsi"/>
          <w:color w:val="000000" w:themeColor="text1"/>
          <w:sz w:val="22"/>
          <w:szCs w:val="22"/>
        </w:rPr>
      </w:pPr>
    </w:p>
    <w:p w:rsidR="007529A4" w:rsidRPr="006B6C75" w:rsidRDefault="007529A4" w:rsidP="00623EDC">
      <w:pP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V zvezi s predmetnim javnim naročilom izjavljamo, da bomo v primeru izbire gospodarskega subjekta __________________ sodelovali pri izvedbi v vsebini oziroma obsegu kot je opredeljen v ponudbi.</w:t>
      </w:r>
    </w:p>
    <w:p w:rsidR="007529A4" w:rsidRPr="006B6C75" w:rsidRDefault="007529A4" w:rsidP="00623EDC">
      <w:pPr>
        <w:jc w:val="both"/>
        <w:rPr>
          <w:rFonts w:asciiTheme="minorHAnsi" w:hAnsiTheme="minorHAnsi" w:cstheme="minorHAnsi"/>
          <w:color w:val="000000" w:themeColor="text1"/>
          <w:sz w:val="22"/>
          <w:szCs w:val="22"/>
        </w:rPr>
      </w:pPr>
    </w:p>
    <w:p w:rsidR="007529A4" w:rsidRPr="006B6C75" w:rsidRDefault="007529A4" w:rsidP="00623EDC">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Kot podizvajalec pri izvedbi predmetnega javnega naročila </w:t>
      </w:r>
      <w:r w:rsidRPr="006B6C75">
        <w:rPr>
          <w:rFonts w:asciiTheme="minorHAnsi" w:hAnsiTheme="minorHAnsi" w:cstheme="minorHAnsi"/>
          <w:bCs/>
          <w:color w:val="000000" w:themeColor="text1"/>
          <w:sz w:val="22"/>
          <w:szCs w:val="22"/>
        </w:rPr>
        <w:t>v skladu s petim odstavkom 94. člena ZJN-3</w:t>
      </w:r>
      <w:r w:rsidRPr="006B6C75">
        <w:rPr>
          <w:rStyle w:val="Sprotnaopomba-sklic"/>
          <w:rFonts w:asciiTheme="minorHAnsi" w:hAnsiTheme="minorHAnsi" w:cstheme="minorHAnsi"/>
          <w:bCs/>
          <w:color w:val="000000" w:themeColor="text1"/>
          <w:sz w:val="22"/>
          <w:szCs w:val="22"/>
        </w:rPr>
        <w:footnoteReference w:id="3"/>
      </w:r>
      <w:r w:rsidR="00690072" w:rsidRPr="006B6C75">
        <w:rPr>
          <w:rFonts w:asciiTheme="minorHAnsi" w:hAnsiTheme="minorHAnsi" w:cstheme="minorHAnsi"/>
          <w:bCs/>
          <w:color w:val="000000" w:themeColor="text1"/>
          <w:sz w:val="22"/>
          <w:szCs w:val="22"/>
        </w:rPr>
        <w:t xml:space="preserve"> </w:t>
      </w:r>
      <w:r w:rsidRPr="006B6C75">
        <w:rPr>
          <w:rFonts w:asciiTheme="minorHAnsi" w:hAnsiTheme="minorHAnsi" w:cstheme="minorHAnsi"/>
          <w:b/>
          <w:bCs/>
          <w:color w:val="000000" w:themeColor="text1"/>
          <w:sz w:val="22"/>
          <w:szCs w:val="22"/>
        </w:rPr>
        <w:t>zahtevamo/ne zahtevamo</w:t>
      </w:r>
      <w:r w:rsidRPr="006B6C75">
        <w:rPr>
          <w:rFonts w:asciiTheme="minorHAnsi" w:hAnsiTheme="minorHAnsi" w:cstheme="minorHAnsi"/>
          <w:bCs/>
          <w:color w:val="000000" w:themeColor="text1"/>
          <w:sz w:val="22"/>
          <w:szCs w:val="22"/>
        </w:rPr>
        <w:t xml:space="preserve"> neposredno plačilo s strani naročnika.</w:t>
      </w:r>
    </w:p>
    <w:p w:rsidR="007529A4" w:rsidRPr="006B6C75" w:rsidRDefault="007529A4" w:rsidP="00623EDC">
      <w:pPr>
        <w:autoSpaceDE w:val="0"/>
        <w:autoSpaceDN w:val="0"/>
        <w:adjustRightInd w:val="0"/>
        <w:jc w:val="both"/>
        <w:rPr>
          <w:rFonts w:asciiTheme="minorHAnsi" w:hAnsiTheme="minorHAnsi" w:cstheme="minorHAnsi"/>
          <w:color w:val="000000" w:themeColor="text1"/>
          <w:sz w:val="22"/>
          <w:szCs w:val="22"/>
        </w:rPr>
      </w:pPr>
    </w:p>
    <w:p w:rsidR="007529A4" w:rsidRPr="006B6C75" w:rsidRDefault="007529A4" w:rsidP="00623EDC">
      <w:pPr>
        <w:autoSpaceDE w:val="0"/>
        <w:autoSpaceDN w:val="0"/>
        <w:adjustRightInd w:val="0"/>
        <w:jc w:val="both"/>
        <w:rPr>
          <w:rFonts w:asciiTheme="minorHAnsi" w:hAnsiTheme="minorHAnsi" w:cstheme="minorHAnsi"/>
          <w:bCs/>
          <w:color w:val="000000" w:themeColor="text1"/>
          <w:sz w:val="22"/>
          <w:szCs w:val="22"/>
        </w:rPr>
      </w:pPr>
      <w:r w:rsidRPr="006B6C75">
        <w:rPr>
          <w:rFonts w:asciiTheme="minorHAnsi" w:hAnsiTheme="minorHAnsi" w:cstheme="minorHAnsi"/>
          <w:color w:val="000000" w:themeColor="text1"/>
          <w:sz w:val="22"/>
          <w:szCs w:val="22"/>
        </w:rPr>
        <w:t>Kot podizvajalec pri izvedbi predmetnega javnega naročila</w:t>
      </w:r>
      <w:r w:rsidRPr="006B6C75">
        <w:rPr>
          <w:rStyle w:val="Sprotnaopomba-sklic"/>
          <w:rFonts w:asciiTheme="minorHAnsi" w:hAnsiTheme="minorHAnsi" w:cstheme="minorHAnsi"/>
          <w:color w:val="000000" w:themeColor="text1"/>
          <w:sz w:val="22"/>
          <w:szCs w:val="22"/>
        </w:rPr>
        <w:footnoteReference w:id="4"/>
      </w:r>
      <w:r w:rsidR="00300EA5" w:rsidRPr="006B6C75">
        <w:rPr>
          <w:rFonts w:asciiTheme="minorHAnsi" w:hAnsiTheme="minorHAnsi" w:cstheme="minorHAnsi"/>
          <w:color w:val="000000" w:themeColor="text1"/>
          <w:sz w:val="22"/>
          <w:szCs w:val="22"/>
        </w:rPr>
        <w:t xml:space="preserve"> </w:t>
      </w:r>
      <w:r w:rsidRPr="006B6C75">
        <w:rPr>
          <w:rFonts w:asciiTheme="minorHAnsi" w:hAnsiTheme="minorHAnsi" w:cstheme="minorHAnsi"/>
          <w:b/>
          <w:bCs/>
          <w:color w:val="000000" w:themeColor="text1"/>
          <w:sz w:val="22"/>
          <w:szCs w:val="22"/>
        </w:rPr>
        <w:t>soglašamo / ne soglašamo</w:t>
      </w:r>
      <w:r w:rsidRPr="006B6C75">
        <w:rPr>
          <w:rFonts w:asciiTheme="minorHAnsi" w:hAnsiTheme="minorHAnsi" w:cstheme="minorHAnsi"/>
          <w:bCs/>
          <w:color w:val="000000" w:themeColor="text1"/>
          <w:sz w:val="22"/>
          <w:szCs w:val="22"/>
        </w:rPr>
        <w:t>, da naročnik terjatve, ki jih bomo imeli do izbranega ponudnika in ki bodo izhajale iz našega sodelovanja pri izvedbi predmeta javnega naročila, poravna neposredno na naš transakcijski račun, naveden v pogodbi med izbranim ponudnikom in podizvajalcem. Terjatve se bodo poravnale na podlagi izstavljenih računov oziroma poročil, ki jih bo predhodno potrdil izbrani ponudnik in priložil svojim računom oziroma poročilom naročniku.</w:t>
      </w:r>
    </w:p>
    <w:p w:rsidR="007529A4" w:rsidRPr="006B6C75" w:rsidRDefault="007529A4" w:rsidP="00623EDC">
      <w:pPr>
        <w:autoSpaceDE w:val="0"/>
        <w:autoSpaceDN w:val="0"/>
        <w:adjustRightInd w:val="0"/>
        <w:jc w:val="both"/>
        <w:rPr>
          <w:rFonts w:asciiTheme="minorHAnsi" w:hAnsiTheme="minorHAnsi" w:cstheme="minorHAnsi"/>
          <w:color w:val="000000" w:themeColor="text1"/>
          <w:sz w:val="22"/>
          <w:szCs w:val="22"/>
        </w:rPr>
      </w:pPr>
    </w:p>
    <w:p w:rsidR="007529A4" w:rsidRPr="006B6C75" w:rsidRDefault="007529A4" w:rsidP="00623EDC">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Pod materialno in kazensko odgovornostjo </w:t>
      </w:r>
      <w:r w:rsidRPr="006B6C75">
        <w:rPr>
          <w:rFonts w:asciiTheme="minorHAnsi" w:hAnsiTheme="minorHAnsi" w:cstheme="minorHAnsi"/>
          <w:b/>
          <w:color w:val="000000" w:themeColor="text1"/>
          <w:sz w:val="22"/>
          <w:szCs w:val="22"/>
        </w:rPr>
        <w:t>izjavljamo</w:t>
      </w:r>
      <w:r w:rsidRPr="006B6C75">
        <w:rPr>
          <w:rFonts w:asciiTheme="minorHAnsi" w:hAnsiTheme="minorHAnsi" w:cstheme="minorHAnsi"/>
          <w:color w:val="000000" w:themeColor="text1"/>
          <w:sz w:val="22"/>
          <w:szCs w:val="22"/>
        </w:rPr>
        <w:t xml:space="preserve">, da je izbrani gospodarski subjekt _____________________ v predhodnih postopkih javnega naročanja ves čas pravočasno, pravilno in v celoti poravnaval vse zapadle obveznosti do podizvajalca. </w:t>
      </w:r>
    </w:p>
    <w:p w:rsidR="007529A4" w:rsidRPr="006B6C75" w:rsidRDefault="007529A4" w:rsidP="00623EDC">
      <w:pPr>
        <w:autoSpaceDE w:val="0"/>
        <w:autoSpaceDN w:val="0"/>
        <w:adjustRightInd w:val="0"/>
        <w:rPr>
          <w:rFonts w:asciiTheme="minorHAnsi" w:hAnsiTheme="minorHAnsi" w:cstheme="minorHAnsi"/>
          <w:color w:val="000000" w:themeColor="text1"/>
          <w:sz w:val="22"/>
          <w:szCs w:val="22"/>
        </w:rPr>
      </w:pPr>
    </w:p>
    <w:p w:rsidR="007529A4" w:rsidRPr="006B6C75" w:rsidRDefault="007529A4" w:rsidP="00623EDC">
      <w:pPr>
        <w:autoSpaceDE w:val="0"/>
        <w:autoSpaceDN w:val="0"/>
        <w:adjustRightInd w:val="0"/>
        <w:rPr>
          <w:rFonts w:asciiTheme="minorHAnsi" w:hAnsiTheme="minorHAnsi" w:cstheme="minorHAnsi"/>
          <w:color w:val="000000" w:themeColor="text1"/>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71"/>
        <w:gridCol w:w="5141"/>
      </w:tblGrid>
      <w:tr w:rsidR="007529A4" w:rsidRPr="006B6C75" w:rsidTr="008353F7">
        <w:tc>
          <w:tcPr>
            <w:tcW w:w="4071" w:type="dxa"/>
          </w:tcPr>
          <w:p w:rsidR="007529A4" w:rsidRPr="006B6C75" w:rsidRDefault="007529A4" w:rsidP="00623EDC">
            <w:pPr>
              <w:autoSpaceDE w:val="0"/>
              <w:autoSpaceDN w:val="0"/>
              <w:adjustRightInd w:val="0"/>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Datum:</w:t>
            </w:r>
          </w:p>
        </w:tc>
        <w:tc>
          <w:tcPr>
            <w:tcW w:w="5141" w:type="dxa"/>
          </w:tcPr>
          <w:p w:rsidR="007529A4" w:rsidRPr="006B6C75" w:rsidRDefault="007529A4" w:rsidP="00623EDC">
            <w:pPr>
              <w:autoSpaceDE w:val="0"/>
              <w:autoSpaceDN w:val="0"/>
              <w:adjustRightInd w:val="0"/>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Ime in priimek pooblaščene osebe:</w:t>
            </w:r>
          </w:p>
          <w:p w:rsidR="007529A4" w:rsidRPr="006B6C75" w:rsidRDefault="007529A4" w:rsidP="00623EDC">
            <w:pPr>
              <w:autoSpaceDE w:val="0"/>
              <w:autoSpaceDN w:val="0"/>
              <w:adjustRightInd w:val="0"/>
              <w:rPr>
                <w:rFonts w:asciiTheme="minorHAnsi" w:hAnsiTheme="minorHAnsi" w:cstheme="minorHAnsi"/>
                <w:color w:val="000000" w:themeColor="text1"/>
                <w:sz w:val="22"/>
                <w:szCs w:val="22"/>
              </w:rPr>
            </w:pPr>
          </w:p>
          <w:p w:rsidR="007529A4" w:rsidRPr="006B6C75" w:rsidRDefault="007529A4" w:rsidP="00623EDC">
            <w:pPr>
              <w:autoSpaceDE w:val="0"/>
              <w:autoSpaceDN w:val="0"/>
              <w:adjustRightInd w:val="0"/>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Podpis pooblaščene osebe podizvajalca in žig:</w:t>
            </w:r>
          </w:p>
        </w:tc>
      </w:tr>
    </w:tbl>
    <w:p w:rsidR="007529A4" w:rsidRPr="006B6C75" w:rsidRDefault="007529A4" w:rsidP="00623EDC">
      <w:pPr>
        <w:rPr>
          <w:rFonts w:asciiTheme="minorHAnsi" w:hAnsiTheme="minorHAnsi" w:cstheme="minorHAnsi"/>
          <w:color w:val="000000" w:themeColor="text1"/>
          <w:sz w:val="22"/>
          <w:szCs w:val="22"/>
        </w:rPr>
      </w:pPr>
    </w:p>
    <w:p w:rsidR="00804784" w:rsidRPr="006B6C75" w:rsidRDefault="00804784" w:rsidP="00804784">
      <w:pPr>
        <w:autoSpaceDE w:val="0"/>
        <w:autoSpaceDN w:val="0"/>
        <w:adjustRightInd w:val="0"/>
        <w:spacing w:line="240" w:lineRule="auto"/>
        <w:rPr>
          <w:rFonts w:asciiTheme="minorHAnsi" w:hAnsiTheme="minorHAnsi" w:cstheme="minorHAnsi"/>
          <w:color w:val="000000" w:themeColor="text1"/>
          <w:sz w:val="22"/>
          <w:szCs w:val="22"/>
        </w:rPr>
      </w:pPr>
    </w:p>
    <w:p w:rsidR="007529A4" w:rsidRPr="006B6C75" w:rsidRDefault="007529A4" w:rsidP="007529A4">
      <w:pPr>
        <w:pStyle w:val="Naslov1"/>
        <w:rPr>
          <w:rFonts w:asciiTheme="minorHAnsi" w:hAnsiTheme="minorHAnsi" w:cstheme="minorHAnsi"/>
          <w:color w:val="000000" w:themeColor="text1"/>
          <w:sz w:val="22"/>
          <w:szCs w:val="22"/>
        </w:rPr>
      </w:pPr>
      <w:bookmarkStart w:id="73" w:name="_Toc31632889"/>
      <w:r w:rsidRPr="006B6C75">
        <w:rPr>
          <w:rFonts w:asciiTheme="minorHAnsi" w:hAnsiTheme="minorHAnsi" w:cstheme="minorHAnsi"/>
          <w:color w:val="000000" w:themeColor="text1"/>
          <w:sz w:val="22"/>
          <w:szCs w:val="22"/>
        </w:rPr>
        <w:t xml:space="preserve">DOKUMENTACIJA V </w:t>
      </w:r>
      <w:r w:rsidRPr="006B6C75">
        <w:rPr>
          <w:rStyle w:val="Poudarek"/>
          <w:rFonts w:asciiTheme="minorHAnsi" w:hAnsiTheme="minorHAnsi" w:cstheme="minorHAnsi"/>
          <w:i w:val="0"/>
          <w:iCs w:val="0"/>
          <w:color w:val="000000" w:themeColor="text1"/>
          <w:sz w:val="22"/>
          <w:szCs w:val="22"/>
        </w:rPr>
        <w:t>PRIMERU</w:t>
      </w:r>
      <w:r w:rsidRPr="006B6C75">
        <w:rPr>
          <w:rFonts w:asciiTheme="minorHAnsi" w:hAnsiTheme="minorHAnsi" w:cstheme="minorHAnsi"/>
          <w:color w:val="000000" w:themeColor="text1"/>
          <w:sz w:val="22"/>
          <w:szCs w:val="22"/>
        </w:rPr>
        <w:t xml:space="preserve"> SKUPNE PONUDBE</w:t>
      </w:r>
      <w:bookmarkEnd w:id="73"/>
    </w:p>
    <w:p w:rsidR="007529A4" w:rsidRPr="006B6C75" w:rsidRDefault="00E07CA9" w:rsidP="007529A4">
      <w:pPr>
        <w:pStyle w:val="Naslov2"/>
        <w:rPr>
          <w:rFonts w:asciiTheme="minorHAnsi" w:hAnsiTheme="minorHAnsi" w:cstheme="minorHAnsi"/>
          <w:color w:val="000000" w:themeColor="text1"/>
          <w:sz w:val="22"/>
          <w:szCs w:val="22"/>
        </w:rPr>
      </w:pPr>
      <w:bookmarkStart w:id="74" w:name="_Toc31632890"/>
      <w:bookmarkStart w:id="75" w:name="_Toc6229147"/>
      <w:r w:rsidRPr="006B6C75">
        <w:rPr>
          <w:rFonts w:asciiTheme="minorHAnsi" w:hAnsiTheme="minorHAnsi" w:cstheme="minorHAnsi"/>
          <w:color w:val="000000" w:themeColor="text1"/>
          <w:sz w:val="22"/>
          <w:szCs w:val="22"/>
        </w:rPr>
        <w:t xml:space="preserve">Obrazec 4 - </w:t>
      </w:r>
      <w:r w:rsidR="007529A4" w:rsidRPr="006B6C75">
        <w:rPr>
          <w:rFonts w:asciiTheme="minorHAnsi" w:hAnsiTheme="minorHAnsi" w:cstheme="minorHAnsi"/>
          <w:color w:val="000000" w:themeColor="text1"/>
          <w:sz w:val="22"/>
          <w:szCs w:val="22"/>
        </w:rPr>
        <w:t>POOBLASTILO ZA PODPIS SKUPNE PONUDBE</w:t>
      </w:r>
      <w:bookmarkEnd w:id="74"/>
      <w:r w:rsidR="007529A4" w:rsidRPr="006B6C75">
        <w:rPr>
          <w:rFonts w:asciiTheme="minorHAnsi" w:hAnsiTheme="minorHAnsi" w:cstheme="minorHAnsi"/>
          <w:color w:val="000000" w:themeColor="text1"/>
          <w:sz w:val="22"/>
          <w:szCs w:val="22"/>
        </w:rPr>
        <w:t xml:space="preserve"> </w:t>
      </w:r>
      <w:bookmarkEnd w:id="75"/>
    </w:p>
    <w:p w:rsidR="00F12405" w:rsidRPr="006B6C75" w:rsidRDefault="00F12405" w:rsidP="00F12405">
      <w:pPr>
        <w:rPr>
          <w:rFonts w:asciiTheme="minorHAnsi" w:hAnsiTheme="minorHAnsi" w:cstheme="minorHAnsi"/>
          <w:color w:val="000000" w:themeColor="text1"/>
          <w:sz w:val="22"/>
          <w:szCs w:val="22"/>
          <w:vertAlign w:val="superscript"/>
        </w:rPr>
      </w:pPr>
    </w:p>
    <w:p w:rsidR="007529A4" w:rsidRPr="006B6C75" w:rsidRDefault="007529A4" w:rsidP="001D7857">
      <w:pPr>
        <w:rPr>
          <w:rStyle w:val="Poudarek"/>
          <w:rFonts w:asciiTheme="minorHAnsi" w:hAnsiTheme="minorHAnsi" w:cstheme="minorHAnsi"/>
          <w:i w:val="0"/>
          <w:color w:val="000000" w:themeColor="text1"/>
          <w:sz w:val="22"/>
          <w:szCs w:val="22"/>
        </w:rPr>
      </w:pPr>
      <w:r w:rsidRPr="006B6C75">
        <w:rPr>
          <w:rStyle w:val="Poudarek"/>
          <w:rFonts w:asciiTheme="minorHAnsi" w:hAnsiTheme="minorHAnsi" w:cstheme="minorHAnsi"/>
          <w:i w:val="0"/>
          <w:color w:val="000000" w:themeColor="text1"/>
          <w:sz w:val="22"/>
          <w:szCs w:val="22"/>
        </w:rPr>
        <w:t>Podatki o soponudniku</w:t>
      </w:r>
    </w:p>
    <w:p w:rsidR="001D7857" w:rsidRPr="006B6C75" w:rsidRDefault="001D7857" w:rsidP="001D7857">
      <w:pPr>
        <w:rPr>
          <w:rStyle w:val="Poudarek"/>
          <w:rFonts w:asciiTheme="minorHAnsi" w:hAnsiTheme="minorHAnsi" w:cstheme="minorHAnsi"/>
          <w:i w:val="0"/>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36"/>
      </w:tblGrid>
      <w:tr w:rsidR="006B1142" w:rsidRPr="006B6C75" w:rsidTr="008353F7">
        <w:trPr>
          <w:trHeight w:val="292"/>
        </w:trPr>
        <w:tc>
          <w:tcPr>
            <w:tcW w:w="2376" w:type="dxa"/>
            <w:tcBorders>
              <w:bottom w:val="single" w:sz="4" w:space="0" w:color="auto"/>
            </w:tcBorders>
          </w:tcPr>
          <w:p w:rsidR="007529A4" w:rsidRPr="006B6C75" w:rsidRDefault="007529A4" w:rsidP="007529A4">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Naziv / ime </w:t>
            </w:r>
          </w:p>
        </w:tc>
        <w:tc>
          <w:tcPr>
            <w:tcW w:w="6836" w:type="dxa"/>
          </w:tcPr>
          <w:p w:rsidR="007529A4" w:rsidRPr="006B6C75" w:rsidRDefault="007529A4" w:rsidP="007529A4">
            <w:pPr>
              <w:rPr>
                <w:rFonts w:asciiTheme="minorHAnsi" w:hAnsiTheme="minorHAnsi" w:cstheme="minorHAnsi"/>
                <w:color w:val="000000" w:themeColor="text1"/>
                <w:sz w:val="22"/>
                <w:szCs w:val="22"/>
              </w:rPr>
            </w:pPr>
          </w:p>
        </w:tc>
      </w:tr>
      <w:tr w:rsidR="006B1142" w:rsidRPr="006B6C75" w:rsidTr="008353F7">
        <w:trPr>
          <w:gridAfter w:val="1"/>
          <w:wAfter w:w="6836" w:type="dxa"/>
        </w:trPr>
        <w:tc>
          <w:tcPr>
            <w:tcW w:w="2376" w:type="dxa"/>
            <w:tcBorders>
              <w:top w:val="single" w:sz="4" w:space="0" w:color="auto"/>
              <w:left w:val="single" w:sz="4" w:space="0" w:color="auto"/>
              <w:bottom w:val="single" w:sz="4" w:space="0" w:color="auto"/>
              <w:right w:val="single" w:sz="4" w:space="0" w:color="auto"/>
            </w:tcBorders>
          </w:tcPr>
          <w:p w:rsidR="007529A4" w:rsidRPr="006B6C75" w:rsidRDefault="007529A4" w:rsidP="007529A4">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Sedež / Naslov</w:t>
            </w:r>
          </w:p>
        </w:tc>
      </w:tr>
      <w:tr w:rsidR="006B1142" w:rsidRPr="006B6C75" w:rsidTr="008353F7">
        <w:tc>
          <w:tcPr>
            <w:tcW w:w="2376" w:type="dxa"/>
          </w:tcPr>
          <w:p w:rsidR="007529A4" w:rsidRPr="006B6C75" w:rsidRDefault="007529A4" w:rsidP="007529A4">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Poštna številka in pošta</w:t>
            </w:r>
          </w:p>
        </w:tc>
        <w:tc>
          <w:tcPr>
            <w:tcW w:w="6836" w:type="dxa"/>
          </w:tcPr>
          <w:p w:rsidR="007529A4" w:rsidRPr="006B6C75" w:rsidRDefault="007529A4" w:rsidP="007529A4">
            <w:pPr>
              <w:rPr>
                <w:rFonts w:asciiTheme="minorHAnsi" w:hAnsiTheme="minorHAnsi" w:cstheme="minorHAnsi"/>
                <w:color w:val="000000" w:themeColor="text1"/>
                <w:sz w:val="22"/>
                <w:szCs w:val="22"/>
              </w:rPr>
            </w:pPr>
          </w:p>
        </w:tc>
      </w:tr>
      <w:tr w:rsidR="006B1142" w:rsidRPr="006B6C75" w:rsidTr="008353F7">
        <w:tc>
          <w:tcPr>
            <w:tcW w:w="2376" w:type="dxa"/>
          </w:tcPr>
          <w:p w:rsidR="007529A4" w:rsidRPr="006B6C75" w:rsidRDefault="007529A4" w:rsidP="007529A4">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Kontaktna oseba</w:t>
            </w:r>
          </w:p>
        </w:tc>
        <w:tc>
          <w:tcPr>
            <w:tcW w:w="6836" w:type="dxa"/>
          </w:tcPr>
          <w:p w:rsidR="007529A4" w:rsidRPr="006B6C75" w:rsidRDefault="007529A4" w:rsidP="007529A4">
            <w:pPr>
              <w:rPr>
                <w:rFonts w:asciiTheme="minorHAnsi" w:hAnsiTheme="minorHAnsi" w:cstheme="minorHAnsi"/>
                <w:color w:val="000000" w:themeColor="text1"/>
                <w:sz w:val="22"/>
                <w:szCs w:val="22"/>
              </w:rPr>
            </w:pPr>
          </w:p>
        </w:tc>
      </w:tr>
      <w:tr w:rsidR="006B1142" w:rsidRPr="006B6C75" w:rsidTr="008353F7">
        <w:trPr>
          <w:trHeight w:val="516"/>
        </w:trPr>
        <w:tc>
          <w:tcPr>
            <w:tcW w:w="2376" w:type="dxa"/>
          </w:tcPr>
          <w:p w:rsidR="007529A4" w:rsidRPr="006B6C75" w:rsidRDefault="007529A4" w:rsidP="007529A4">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Telefon kontaktne osebe</w:t>
            </w:r>
          </w:p>
        </w:tc>
        <w:tc>
          <w:tcPr>
            <w:tcW w:w="6836" w:type="dxa"/>
          </w:tcPr>
          <w:p w:rsidR="007529A4" w:rsidRPr="006B6C75" w:rsidRDefault="007529A4" w:rsidP="007529A4">
            <w:pPr>
              <w:rPr>
                <w:rFonts w:asciiTheme="minorHAnsi" w:hAnsiTheme="minorHAnsi" w:cstheme="minorHAnsi"/>
                <w:color w:val="000000" w:themeColor="text1"/>
                <w:sz w:val="22"/>
                <w:szCs w:val="22"/>
              </w:rPr>
            </w:pPr>
          </w:p>
        </w:tc>
      </w:tr>
      <w:tr w:rsidR="006B1142" w:rsidRPr="006B6C75" w:rsidTr="008353F7">
        <w:tc>
          <w:tcPr>
            <w:tcW w:w="2376" w:type="dxa"/>
          </w:tcPr>
          <w:p w:rsidR="007529A4" w:rsidRPr="006B6C75" w:rsidRDefault="007529A4" w:rsidP="007529A4">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Davčna številka</w:t>
            </w:r>
          </w:p>
        </w:tc>
        <w:tc>
          <w:tcPr>
            <w:tcW w:w="6836" w:type="dxa"/>
          </w:tcPr>
          <w:p w:rsidR="007529A4" w:rsidRPr="006B6C75" w:rsidRDefault="007529A4" w:rsidP="007529A4">
            <w:pPr>
              <w:rPr>
                <w:rFonts w:asciiTheme="minorHAnsi" w:hAnsiTheme="minorHAnsi" w:cstheme="minorHAnsi"/>
                <w:color w:val="000000" w:themeColor="text1"/>
                <w:sz w:val="22"/>
                <w:szCs w:val="22"/>
              </w:rPr>
            </w:pPr>
          </w:p>
        </w:tc>
      </w:tr>
      <w:tr w:rsidR="006B1142" w:rsidRPr="006B6C75" w:rsidTr="008353F7">
        <w:tc>
          <w:tcPr>
            <w:tcW w:w="2376" w:type="dxa"/>
          </w:tcPr>
          <w:p w:rsidR="007529A4" w:rsidRPr="006B6C75" w:rsidRDefault="007529A4" w:rsidP="007529A4">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Davčni zavezanec </w:t>
            </w:r>
          </w:p>
        </w:tc>
        <w:tc>
          <w:tcPr>
            <w:tcW w:w="6836" w:type="dxa"/>
          </w:tcPr>
          <w:p w:rsidR="007529A4" w:rsidRPr="006B6C75" w:rsidRDefault="007529A4" w:rsidP="007529A4">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da  /  ne  (obkrožite)</w:t>
            </w:r>
          </w:p>
        </w:tc>
      </w:tr>
      <w:tr w:rsidR="006B1142" w:rsidRPr="006B6C75" w:rsidTr="008353F7">
        <w:tc>
          <w:tcPr>
            <w:tcW w:w="2376" w:type="dxa"/>
          </w:tcPr>
          <w:p w:rsidR="007529A4" w:rsidRPr="006B6C75" w:rsidRDefault="007529A4" w:rsidP="007529A4">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Zakoniti zastopnik </w:t>
            </w:r>
          </w:p>
        </w:tc>
        <w:tc>
          <w:tcPr>
            <w:tcW w:w="6836" w:type="dxa"/>
          </w:tcPr>
          <w:p w:rsidR="007529A4" w:rsidRPr="006B6C75" w:rsidRDefault="007529A4" w:rsidP="007529A4">
            <w:pPr>
              <w:rPr>
                <w:rFonts w:asciiTheme="minorHAnsi" w:hAnsiTheme="minorHAnsi" w:cstheme="minorHAnsi"/>
                <w:color w:val="000000" w:themeColor="text1"/>
                <w:sz w:val="22"/>
                <w:szCs w:val="22"/>
              </w:rPr>
            </w:pPr>
          </w:p>
        </w:tc>
      </w:tr>
      <w:tr w:rsidR="006B1142" w:rsidRPr="006B6C75" w:rsidTr="008353F7">
        <w:tc>
          <w:tcPr>
            <w:tcW w:w="2376" w:type="dxa"/>
          </w:tcPr>
          <w:p w:rsidR="007529A4" w:rsidRPr="006B6C75" w:rsidRDefault="007529A4" w:rsidP="007529A4">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Oseba pooblaščena za podpis pogodbe ter funkcija</w:t>
            </w:r>
          </w:p>
        </w:tc>
        <w:tc>
          <w:tcPr>
            <w:tcW w:w="6836" w:type="dxa"/>
          </w:tcPr>
          <w:p w:rsidR="007529A4" w:rsidRPr="006B6C75" w:rsidRDefault="007529A4" w:rsidP="007529A4">
            <w:pPr>
              <w:rPr>
                <w:rFonts w:asciiTheme="minorHAnsi" w:hAnsiTheme="minorHAnsi" w:cstheme="minorHAnsi"/>
                <w:color w:val="000000" w:themeColor="text1"/>
                <w:sz w:val="22"/>
                <w:szCs w:val="22"/>
              </w:rPr>
            </w:pPr>
          </w:p>
        </w:tc>
      </w:tr>
      <w:tr w:rsidR="006B1142" w:rsidRPr="006B6C75" w:rsidTr="008353F7">
        <w:tc>
          <w:tcPr>
            <w:tcW w:w="2376" w:type="dxa"/>
          </w:tcPr>
          <w:p w:rsidR="007529A4" w:rsidRPr="006B6C75" w:rsidRDefault="007529A4" w:rsidP="007529A4">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Transakcijski račun</w:t>
            </w:r>
          </w:p>
        </w:tc>
        <w:tc>
          <w:tcPr>
            <w:tcW w:w="6836" w:type="dxa"/>
          </w:tcPr>
          <w:p w:rsidR="007529A4" w:rsidRPr="006B6C75" w:rsidRDefault="007529A4" w:rsidP="007529A4">
            <w:pPr>
              <w:rPr>
                <w:rFonts w:asciiTheme="minorHAnsi" w:hAnsiTheme="minorHAnsi" w:cstheme="minorHAnsi"/>
                <w:color w:val="000000" w:themeColor="text1"/>
                <w:sz w:val="22"/>
                <w:szCs w:val="22"/>
              </w:rPr>
            </w:pPr>
          </w:p>
        </w:tc>
      </w:tr>
      <w:tr w:rsidR="006B1142" w:rsidRPr="006B6C75" w:rsidTr="008353F7">
        <w:tc>
          <w:tcPr>
            <w:tcW w:w="2376" w:type="dxa"/>
          </w:tcPr>
          <w:p w:rsidR="007529A4" w:rsidRPr="006B6C75" w:rsidRDefault="007529A4" w:rsidP="007529A4">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Banka, pri kateri je voden račun</w:t>
            </w:r>
          </w:p>
        </w:tc>
        <w:tc>
          <w:tcPr>
            <w:tcW w:w="6836" w:type="dxa"/>
          </w:tcPr>
          <w:p w:rsidR="007529A4" w:rsidRPr="006B6C75" w:rsidRDefault="007529A4" w:rsidP="007529A4">
            <w:pPr>
              <w:rPr>
                <w:rFonts w:asciiTheme="minorHAnsi" w:hAnsiTheme="minorHAnsi" w:cstheme="minorHAnsi"/>
                <w:color w:val="000000" w:themeColor="text1"/>
                <w:sz w:val="22"/>
                <w:szCs w:val="22"/>
              </w:rPr>
            </w:pPr>
          </w:p>
        </w:tc>
      </w:tr>
    </w:tbl>
    <w:p w:rsidR="007529A4" w:rsidRPr="006B6C75" w:rsidRDefault="007529A4" w:rsidP="007529A4">
      <w:pPr>
        <w:rPr>
          <w:rFonts w:asciiTheme="minorHAnsi" w:hAnsiTheme="minorHAnsi" w:cstheme="minorHAnsi"/>
          <w:color w:val="000000" w:themeColor="text1"/>
          <w:sz w:val="22"/>
          <w:szCs w:val="22"/>
          <w:vertAlign w:val="superscript"/>
        </w:rPr>
      </w:pPr>
    </w:p>
    <w:p w:rsidR="007529A4" w:rsidRPr="006B6C75" w:rsidRDefault="007529A4" w:rsidP="00623EDC">
      <w:pPr>
        <w:jc w:val="both"/>
        <w:rPr>
          <w:rFonts w:asciiTheme="minorHAnsi" w:hAnsiTheme="minorHAnsi" w:cstheme="minorHAnsi"/>
          <w:bCs/>
          <w:color w:val="000000" w:themeColor="text1"/>
          <w:sz w:val="22"/>
          <w:szCs w:val="22"/>
        </w:rPr>
      </w:pPr>
      <w:r w:rsidRPr="006B6C75">
        <w:rPr>
          <w:rFonts w:asciiTheme="minorHAnsi" w:hAnsiTheme="minorHAnsi" w:cstheme="minorHAnsi"/>
          <w:color w:val="000000" w:themeColor="text1"/>
          <w:sz w:val="22"/>
          <w:szCs w:val="22"/>
        </w:rPr>
        <w:t xml:space="preserve">Kot soponudnik pri izvedbi predmetnega javnega naročila določamo ponudnika .................... </w:t>
      </w:r>
      <w:r w:rsidRPr="006B6C75">
        <w:rPr>
          <w:rFonts w:asciiTheme="minorHAnsi" w:hAnsiTheme="minorHAnsi" w:cstheme="minorHAnsi"/>
          <w:b/>
          <w:color w:val="000000" w:themeColor="text1"/>
          <w:sz w:val="22"/>
          <w:szCs w:val="22"/>
        </w:rPr>
        <w:t>z</w:t>
      </w:r>
      <w:r w:rsidRPr="006B6C75">
        <w:rPr>
          <w:rFonts w:asciiTheme="minorHAnsi" w:hAnsiTheme="minorHAnsi" w:cstheme="minorHAnsi"/>
          <w:b/>
          <w:bCs/>
          <w:color w:val="000000" w:themeColor="text1"/>
          <w:sz w:val="22"/>
          <w:szCs w:val="22"/>
        </w:rPr>
        <w:t xml:space="preserve">a vodilnega partnerja in nosilca posla predmetnega javnega naročila ter ga pooblaščamo, </w:t>
      </w:r>
      <w:r w:rsidRPr="006B6C75">
        <w:rPr>
          <w:rFonts w:asciiTheme="minorHAnsi" w:hAnsiTheme="minorHAnsi" w:cstheme="minorHAnsi"/>
          <w:bCs/>
          <w:color w:val="000000" w:themeColor="text1"/>
          <w:sz w:val="22"/>
          <w:szCs w:val="22"/>
        </w:rPr>
        <w:t>da v našem imenu podpiše ponudbo, tudi njeno morebitno dopolnitev, spremembo, umik ponudbe in da v našem imenu sprejema vse informacije v zvezi s predmetnim javnim naročilom ter da v primeru, da bomo izbrani v postopku javnega naročila, podpiše pogodbo o izvedbi javnega naročila.</w:t>
      </w:r>
    </w:p>
    <w:p w:rsidR="007529A4" w:rsidRPr="006B6C75" w:rsidRDefault="007529A4" w:rsidP="00623EDC">
      <w:pPr>
        <w:rPr>
          <w:rFonts w:asciiTheme="minorHAnsi" w:hAnsiTheme="minorHAnsi" w:cstheme="minorHAnsi"/>
          <w:color w:val="000000" w:themeColor="text1"/>
          <w:sz w:val="22"/>
          <w:szCs w:val="22"/>
        </w:rPr>
      </w:pPr>
    </w:p>
    <w:p w:rsidR="007529A4" w:rsidRPr="006B6C75" w:rsidRDefault="007529A4" w:rsidP="00623EDC">
      <w:pPr>
        <w:rPr>
          <w:rFonts w:asciiTheme="minorHAnsi" w:hAnsiTheme="minorHAnsi" w:cstheme="minorHAnsi"/>
          <w:color w:val="000000" w:themeColor="text1"/>
          <w:sz w:val="22"/>
          <w:szCs w:val="22"/>
        </w:rPr>
      </w:pPr>
    </w:p>
    <w:p w:rsidR="007529A4" w:rsidRPr="006B6C75" w:rsidRDefault="007529A4" w:rsidP="00623EDC">
      <w:pPr>
        <w:rPr>
          <w:rFonts w:asciiTheme="minorHAnsi" w:hAnsiTheme="minorHAnsi" w:cstheme="minorHAnsi"/>
          <w:color w:val="000000" w:themeColor="text1"/>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19"/>
        <w:gridCol w:w="4993"/>
      </w:tblGrid>
      <w:tr w:rsidR="006B1142" w:rsidRPr="006B6C75" w:rsidTr="008353F7">
        <w:tc>
          <w:tcPr>
            <w:tcW w:w="4219" w:type="dxa"/>
          </w:tcPr>
          <w:p w:rsidR="007529A4" w:rsidRPr="006B6C75" w:rsidRDefault="007529A4" w:rsidP="00623EDC">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Datum:</w:t>
            </w:r>
          </w:p>
        </w:tc>
        <w:tc>
          <w:tcPr>
            <w:tcW w:w="4993" w:type="dxa"/>
          </w:tcPr>
          <w:p w:rsidR="007529A4" w:rsidRPr="006B6C75" w:rsidRDefault="007529A4" w:rsidP="00623EDC">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Ime in priimek pooblaščene osebe:</w:t>
            </w:r>
          </w:p>
          <w:p w:rsidR="007529A4" w:rsidRPr="006B6C75" w:rsidRDefault="007529A4" w:rsidP="00623EDC">
            <w:pPr>
              <w:rPr>
                <w:rFonts w:asciiTheme="minorHAnsi" w:hAnsiTheme="minorHAnsi" w:cstheme="minorHAnsi"/>
                <w:color w:val="000000" w:themeColor="text1"/>
                <w:sz w:val="22"/>
                <w:szCs w:val="22"/>
              </w:rPr>
            </w:pPr>
          </w:p>
          <w:p w:rsidR="007529A4" w:rsidRPr="006B6C75" w:rsidRDefault="007529A4" w:rsidP="00623EDC">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Podpis pooblaščene osebe soponudnika in žig:</w:t>
            </w:r>
          </w:p>
        </w:tc>
      </w:tr>
    </w:tbl>
    <w:p w:rsidR="007529A4" w:rsidRPr="006B6C75" w:rsidRDefault="007529A4" w:rsidP="00623EDC">
      <w:pPr>
        <w:rPr>
          <w:rFonts w:asciiTheme="minorHAnsi" w:hAnsiTheme="minorHAnsi" w:cstheme="minorHAnsi"/>
          <w:color w:val="000000" w:themeColor="text1"/>
          <w:sz w:val="22"/>
          <w:szCs w:val="22"/>
        </w:rPr>
      </w:pPr>
    </w:p>
    <w:p w:rsidR="007529A4" w:rsidRPr="006B6C75" w:rsidRDefault="007529A4" w:rsidP="007529A4">
      <w:pPr>
        <w:pStyle w:val="Naslov1"/>
        <w:rPr>
          <w:rFonts w:asciiTheme="minorHAnsi" w:hAnsiTheme="minorHAnsi" w:cstheme="minorHAnsi"/>
          <w:color w:val="000000" w:themeColor="text1"/>
          <w:sz w:val="22"/>
          <w:szCs w:val="22"/>
        </w:rPr>
      </w:pPr>
    </w:p>
    <w:p w:rsidR="00804784" w:rsidRPr="006B6C75" w:rsidRDefault="00804784" w:rsidP="00804784">
      <w:pPr>
        <w:autoSpaceDE w:val="0"/>
        <w:autoSpaceDN w:val="0"/>
        <w:adjustRightInd w:val="0"/>
        <w:spacing w:line="240" w:lineRule="auto"/>
        <w:rPr>
          <w:rFonts w:asciiTheme="minorHAnsi" w:hAnsiTheme="minorHAnsi" w:cstheme="minorHAnsi"/>
          <w:color w:val="000000" w:themeColor="text1"/>
          <w:sz w:val="22"/>
          <w:szCs w:val="22"/>
        </w:rPr>
      </w:pPr>
    </w:p>
    <w:p w:rsidR="00804784" w:rsidRPr="006B6C75" w:rsidRDefault="00804784" w:rsidP="00804784">
      <w:pPr>
        <w:autoSpaceDE w:val="0"/>
        <w:autoSpaceDN w:val="0"/>
        <w:adjustRightInd w:val="0"/>
        <w:spacing w:line="240" w:lineRule="auto"/>
        <w:rPr>
          <w:rFonts w:asciiTheme="minorHAnsi" w:hAnsiTheme="minorHAnsi" w:cstheme="minorHAnsi"/>
          <w:color w:val="000000" w:themeColor="text1"/>
          <w:sz w:val="22"/>
          <w:szCs w:val="22"/>
        </w:rPr>
      </w:pPr>
    </w:p>
    <w:p w:rsidR="00804784" w:rsidRPr="006B6C75" w:rsidRDefault="00804784" w:rsidP="00804784">
      <w:pPr>
        <w:autoSpaceDE w:val="0"/>
        <w:autoSpaceDN w:val="0"/>
        <w:adjustRightInd w:val="0"/>
        <w:spacing w:line="240" w:lineRule="auto"/>
        <w:rPr>
          <w:rFonts w:asciiTheme="minorHAnsi" w:hAnsiTheme="minorHAnsi" w:cstheme="minorHAnsi"/>
          <w:color w:val="000000" w:themeColor="text1"/>
          <w:sz w:val="22"/>
          <w:szCs w:val="22"/>
        </w:rPr>
      </w:pPr>
    </w:p>
    <w:p w:rsidR="007529A4" w:rsidRPr="006B6C75" w:rsidRDefault="0046085F" w:rsidP="007529A4">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theme="minorHAnsi"/>
          <w:b/>
          <w:color w:val="000000" w:themeColor="text1"/>
          <w:sz w:val="22"/>
          <w:szCs w:val="22"/>
        </w:rPr>
      </w:pPr>
      <w:r w:rsidRPr="006B6C75">
        <w:rPr>
          <w:rFonts w:asciiTheme="minorHAnsi" w:hAnsiTheme="minorHAnsi" w:cstheme="minorHAnsi"/>
          <w:color w:val="000000" w:themeColor="text1"/>
          <w:sz w:val="22"/>
          <w:szCs w:val="22"/>
        </w:rPr>
        <w:br w:type="page"/>
      </w:r>
    </w:p>
    <w:p w:rsidR="003259AF" w:rsidRPr="006B6C75" w:rsidRDefault="003259AF" w:rsidP="003259AF">
      <w:pPr>
        <w:pStyle w:val="Naslov1"/>
        <w:rPr>
          <w:rFonts w:asciiTheme="minorHAnsi" w:hAnsiTheme="minorHAnsi" w:cstheme="minorHAnsi"/>
          <w:color w:val="000000" w:themeColor="text1"/>
          <w:sz w:val="22"/>
          <w:szCs w:val="22"/>
        </w:rPr>
      </w:pPr>
      <w:bookmarkStart w:id="76" w:name="_Toc6229145"/>
      <w:bookmarkStart w:id="77" w:name="_Toc31632891"/>
      <w:r w:rsidRPr="006B6C75">
        <w:rPr>
          <w:rFonts w:asciiTheme="minorHAnsi" w:hAnsiTheme="minorHAnsi" w:cstheme="minorHAnsi"/>
          <w:color w:val="000000" w:themeColor="text1"/>
          <w:sz w:val="22"/>
          <w:szCs w:val="22"/>
        </w:rPr>
        <w:t xml:space="preserve">OBRAZEC </w:t>
      </w:r>
      <w:r w:rsidR="00761247" w:rsidRPr="006B6C75">
        <w:rPr>
          <w:rFonts w:asciiTheme="minorHAnsi" w:hAnsiTheme="minorHAnsi" w:cstheme="minorHAnsi"/>
          <w:color w:val="000000" w:themeColor="text1"/>
          <w:sz w:val="22"/>
          <w:szCs w:val="22"/>
        </w:rPr>
        <w:t>»</w:t>
      </w:r>
      <w:r w:rsidRPr="006B6C75">
        <w:rPr>
          <w:rFonts w:asciiTheme="minorHAnsi" w:hAnsiTheme="minorHAnsi" w:cstheme="minorHAnsi"/>
          <w:color w:val="000000" w:themeColor="text1"/>
          <w:sz w:val="22"/>
          <w:szCs w:val="22"/>
        </w:rPr>
        <w:t>ESPD</w:t>
      </w:r>
      <w:bookmarkStart w:id="78" w:name="_Toc336851749"/>
      <w:bookmarkStart w:id="79" w:name="_Toc336851797"/>
      <w:bookmarkStart w:id="80" w:name="_Toc467674779"/>
      <w:bookmarkEnd w:id="76"/>
      <w:r w:rsidR="00761247" w:rsidRPr="006B6C75">
        <w:rPr>
          <w:rFonts w:asciiTheme="minorHAnsi" w:hAnsiTheme="minorHAnsi" w:cstheme="minorHAnsi"/>
          <w:color w:val="000000" w:themeColor="text1"/>
          <w:sz w:val="22"/>
          <w:szCs w:val="22"/>
        </w:rPr>
        <w:t>«</w:t>
      </w:r>
      <w:bookmarkEnd w:id="77"/>
    </w:p>
    <w:p w:rsidR="003259AF" w:rsidRPr="006B6C75" w:rsidRDefault="003259AF" w:rsidP="00623EDC">
      <w:pPr>
        <w:autoSpaceDE w:val="0"/>
        <w:autoSpaceDN w:val="0"/>
        <w:adjustRightInd w:val="0"/>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Obrazec »</w:t>
      </w:r>
      <w:bookmarkEnd w:id="78"/>
      <w:bookmarkEnd w:id="79"/>
      <w:r w:rsidRPr="006B6C75">
        <w:rPr>
          <w:rFonts w:asciiTheme="minorHAnsi" w:hAnsiTheme="minorHAnsi" w:cstheme="minorHAnsi"/>
          <w:color w:val="000000" w:themeColor="text1"/>
          <w:sz w:val="22"/>
          <w:szCs w:val="22"/>
        </w:rPr>
        <w:t>ESPD« za vse gospodarske subjekte</w:t>
      </w:r>
      <w:bookmarkEnd w:id="80"/>
      <w:r w:rsidRPr="006B6C75">
        <w:rPr>
          <w:rFonts w:asciiTheme="minorHAnsi" w:hAnsiTheme="minorHAnsi" w:cstheme="minorHAnsi"/>
          <w:color w:val="000000" w:themeColor="text1"/>
          <w:sz w:val="22"/>
          <w:szCs w:val="22"/>
        </w:rPr>
        <w:t xml:space="preserve">. </w:t>
      </w:r>
    </w:p>
    <w:p w:rsidR="003259AF" w:rsidRPr="006B6C75" w:rsidRDefault="003259AF" w:rsidP="00623EDC">
      <w:pPr>
        <w:autoSpaceDE w:val="0"/>
        <w:autoSpaceDN w:val="0"/>
        <w:adjustRightInd w:val="0"/>
        <w:rPr>
          <w:rFonts w:asciiTheme="minorHAnsi" w:hAnsiTheme="minorHAnsi" w:cstheme="minorHAnsi"/>
          <w:color w:val="000000" w:themeColor="text1"/>
          <w:sz w:val="22"/>
          <w:szCs w:val="22"/>
        </w:rPr>
      </w:pPr>
    </w:p>
    <w:p w:rsidR="003259AF" w:rsidRPr="006B6C75" w:rsidRDefault="003259AF" w:rsidP="00623EDC">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rsidR="003259AF" w:rsidRPr="006B6C75" w:rsidRDefault="003259AF" w:rsidP="00623EDC">
      <w:pPr>
        <w:autoSpaceDE w:val="0"/>
        <w:autoSpaceDN w:val="0"/>
        <w:adjustRightInd w:val="0"/>
        <w:jc w:val="both"/>
        <w:rPr>
          <w:rFonts w:asciiTheme="minorHAnsi" w:hAnsiTheme="minorHAnsi" w:cstheme="minorHAnsi"/>
          <w:color w:val="000000" w:themeColor="text1"/>
          <w:sz w:val="22"/>
          <w:szCs w:val="22"/>
        </w:rPr>
      </w:pPr>
    </w:p>
    <w:p w:rsidR="003259AF" w:rsidRPr="006B6C75" w:rsidRDefault="003259AF" w:rsidP="00623EDC">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Navedbe v ESPD in/ali dokazila, ki ji predloži gospodarski subjekt, morajo biti veljavni.</w:t>
      </w:r>
    </w:p>
    <w:p w:rsidR="003259AF" w:rsidRPr="006B6C75" w:rsidRDefault="003259AF" w:rsidP="00623EDC">
      <w:pPr>
        <w:autoSpaceDE w:val="0"/>
        <w:autoSpaceDN w:val="0"/>
        <w:adjustRightInd w:val="0"/>
        <w:jc w:val="both"/>
        <w:rPr>
          <w:rFonts w:asciiTheme="minorHAnsi" w:hAnsiTheme="minorHAnsi" w:cstheme="minorHAnsi"/>
          <w:color w:val="000000" w:themeColor="text1"/>
          <w:sz w:val="22"/>
          <w:szCs w:val="22"/>
        </w:rPr>
      </w:pPr>
    </w:p>
    <w:p w:rsidR="003259AF" w:rsidRPr="00EE1962" w:rsidRDefault="003259AF" w:rsidP="00623EDC">
      <w:pPr>
        <w:autoSpaceDE w:val="0"/>
        <w:autoSpaceDN w:val="0"/>
        <w:adjustRightInd w:val="0"/>
        <w:jc w:val="both"/>
        <w:rPr>
          <w:rFonts w:asciiTheme="minorHAnsi" w:hAnsiTheme="minorHAnsi" w:cstheme="minorHAnsi"/>
          <w:sz w:val="22"/>
          <w:szCs w:val="22"/>
        </w:rPr>
      </w:pPr>
      <w:r w:rsidRPr="00EE1962">
        <w:rPr>
          <w:rFonts w:asciiTheme="minorHAnsi" w:hAnsiTheme="minorHAnsi" w:cstheme="minorHAnsi"/>
          <w:sz w:val="22"/>
          <w:szCs w:val="22"/>
        </w:rPr>
        <w:t xml:space="preserve">Gospodarski subjekt naročnikov obrazec ESPD (datoteka XML) uvozi na spletni strani Portala javnih naročil/ESPD: </w:t>
      </w:r>
      <w:hyperlink r:id="rId21" w:history="1">
        <w:r w:rsidRPr="00EE1962">
          <w:rPr>
            <w:rStyle w:val="Hiperpovezava"/>
            <w:rFonts w:asciiTheme="minorHAnsi" w:hAnsiTheme="minorHAnsi" w:cstheme="minorHAnsi"/>
            <w:color w:val="auto"/>
            <w:sz w:val="22"/>
            <w:szCs w:val="22"/>
          </w:rPr>
          <w:t>http://www.enarocanje.si/_ESPD/</w:t>
        </w:r>
      </w:hyperlink>
      <w:r w:rsidRPr="00EE1962">
        <w:rPr>
          <w:rFonts w:asciiTheme="minorHAnsi" w:hAnsiTheme="minorHAnsi" w:cstheme="minorHAnsi"/>
          <w:sz w:val="22"/>
          <w:szCs w:val="22"/>
        </w:rPr>
        <w:t xml:space="preserve"> in v njega neposredno vnese zahtevane podatke.</w:t>
      </w:r>
    </w:p>
    <w:p w:rsidR="003259AF" w:rsidRPr="00EE1962" w:rsidRDefault="003259AF" w:rsidP="00623EDC">
      <w:pPr>
        <w:autoSpaceDE w:val="0"/>
        <w:autoSpaceDN w:val="0"/>
        <w:adjustRightInd w:val="0"/>
        <w:jc w:val="both"/>
        <w:rPr>
          <w:rFonts w:asciiTheme="minorHAnsi" w:hAnsiTheme="minorHAnsi" w:cstheme="minorHAnsi"/>
          <w:sz w:val="22"/>
          <w:szCs w:val="22"/>
        </w:rPr>
      </w:pPr>
    </w:p>
    <w:p w:rsidR="003259AF" w:rsidRPr="006B6C75" w:rsidRDefault="003259AF" w:rsidP="00623EDC">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3259AF" w:rsidRPr="006B6C75" w:rsidRDefault="003259AF" w:rsidP="00623EDC">
      <w:pPr>
        <w:autoSpaceDE w:val="0"/>
        <w:autoSpaceDN w:val="0"/>
        <w:adjustRightInd w:val="0"/>
        <w:jc w:val="both"/>
        <w:rPr>
          <w:rFonts w:asciiTheme="minorHAnsi" w:hAnsiTheme="minorHAnsi" w:cstheme="minorHAnsi"/>
          <w:color w:val="000000" w:themeColor="text1"/>
          <w:sz w:val="22"/>
          <w:szCs w:val="22"/>
        </w:rPr>
      </w:pPr>
    </w:p>
    <w:p w:rsidR="003259AF" w:rsidRPr="006B6C75" w:rsidRDefault="003259AF" w:rsidP="00623EDC">
      <w:pPr>
        <w:autoSpaceDE w:val="0"/>
        <w:autoSpaceDN w:val="0"/>
        <w:adjustRightInd w:val="0"/>
        <w:jc w:val="both"/>
        <w:rPr>
          <w:rFonts w:asciiTheme="minorHAnsi" w:hAnsiTheme="minorHAnsi" w:cstheme="minorHAnsi"/>
          <w:color w:val="000000" w:themeColor="text1"/>
          <w:sz w:val="22"/>
          <w:szCs w:val="22"/>
        </w:rPr>
      </w:pPr>
      <w:bookmarkStart w:id="81" w:name="_Toc466382905"/>
      <w:bookmarkStart w:id="82" w:name="_Toc466382906"/>
      <w:bookmarkStart w:id="83" w:name="_Hlk511905322"/>
      <w:bookmarkEnd w:id="81"/>
      <w:bookmarkEnd w:id="82"/>
      <w:r w:rsidRPr="006B6C75">
        <w:rPr>
          <w:rFonts w:asciiTheme="minorHAnsi" w:hAnsiTheme="minorHAnsi" w:cstheme="minorHAnsi"/>
          <w:color w:val="000000" w:themeColor="text1"/>
          <w:sz w:val="22"/>
          <w:szCs w:val="22"/>
        </w:rPr>
        <w:t xml:space="preserve">Ponudnik, ki v sistemu e-JN oddaja ponudbo, naloži svoj ESPD v razdelek »ESPD – ponudnik«, ESPD ostalih sodelujočih pa naloži v razdelek »ESPD – ostali sodelujoči«. Ponudnik, ki v sistemu e-JN oddaja ponudbo, naloži elektronsko podpisan ESPD v XML obliki ali nepodpisan ESPD v XML obliki, </w:t>
      </w:r>
      <w:bookmarkStart w:id="84" w:name="_Hlk531606225"/>
      <w:r w:rsidRPr="006B6C75">
        <w:rPr>
          <w:rFonts w:asciiTheme="minorHAnsi" w:hAnsiTheme="minorHAnsi" w:cstheme="minorHAnsi"/>
          <w:color w:val="000000" w:themeColor="text1"/>
          <w:sz w:val="22"/>
          <w:szCs w:val="22"/>
        </w:rPr>
        <w:t>pri čemer se v slednjem primeru v skladu Splošnimi pogoji uporabe informacijskega sistema e-JN šteje, da je oddan pravno zavezujoč dokument, ki ima enako veljavnost kot podpisan</w:t>
      </w:r>
      <w:bookmarkEnd w:id="84"/>
      <w:r w:rsidRPr="006B6C75">
        <w:rPr>
          <w:rFonts w:asciiTheme="minorHAnsi" w:hAnsiTheme="minorHAnsi" w:cstheme="minorHAnsi"/>
          <w:color w:val="000000" w:themeColor="text1"/>
          <w:sz w:val="22"/>
          <w:szCs w:val="22"/>
        </w:rPr>
        <w:t xml:space="preserve">. </w:t>
      </w:r>
    </w:p>
    <w:bookmarkEnd w:id="83"/>
    <w:p w:rsidR="003259AF" w:rsidRPr="006B6C75" w:rsidRDefault="003259AF" w:rsidP="00623EDC">
      <w:pPr>
        <w:autoSpaceDE w:val="0"/>
        <w:autoSpaceDN w:val="0"/>
        <w:adjustRightInd w:val="0"/>
        <w:jc w:val="both"/>
        <w:rPr>
          <w:rFonts w:asciiTheme="minorHAnsi" w:hAnsiTheme="minorHAnsi" w:cstheme="minorHAnsi"/>
          <w:color w:val="000000" w:themeColor="text1"/>
          <w:sz w:val="22"/>
          <w:szCs w:val="22"/>
        </w:rPr>
      </w:pPr>
    </w:p>
    <w:p w:rsidR="003259AF" w:rsidRPr="006B6C75" w:rsidRDefault="003259AF" w:rsidP="00623EDC">
      <w:pPr>
        <w:autoSpaceDE w:val="0"/>
        <w:autoSpaceDN w:val="0"/>
        <w:adjustRightInd w:val="0"/>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Za ostale sodelujoče ponudnik v razdelek »ESPD – ostali sodelujoči« priloži podpisane ESPD v PDF obliki, ali v elektronski obliki podpisan XML.</w:t>
      </w:r>
    </w:p>
    <w:p w:rsidR="003259AF" w:rsidRPr="006B6C75" w:rsidRDefault="003259AF" w:rsidP="00623EDC">
      <w:pPr>
        <w:autoSpaceDE w:val="0"/>
        <w:autoSpaceDN w:val="0"/>
        <w:adjustRightInd w:val="0"/>
        <w:rPr>
          <w:rFonts w:asciiTheme="minorHAnsi" w:hAnsiTheme="minorHAnsi" w:cstheme="minorHAnsi"/>
          <w:color w:val="000000" w:themeColor="text1"/>
          <w:sz w:val="22"/>
          <w:szCs w:val="22"/>
        </w:rPr>
      </w:pPr>
    </w:p>
    <w:p w:rsidR="00485C65" w:rsidRPr="006B6C75" w:rsidRDefault="00485C65" w:rsidP="00485C65">
      <w:pPr>
        <w:autoSpaceDE w:val="0"/>
        <w:autoSpaceDN w:val="0"/>
        <w:adjustRightInd w:val="0"/>
        <w:spacing w:line="240" w:lineRule="auto"/>
        <w:rPr>
          <w:rFonts w:asciiTheme="minorHAnsi" w:hAnsiTheme="minorHAnsi" w:cstheme="minorHAnsi"/>
          <w:color w:val="000000" w:themeColor="text1"/>
          <w:sz w:val="22"/>
          <w:szCs w:val="22"/>
        </w:rPr>
      </w:pPr>
    </w:p>
    <w:p w:rsidR="00485C65" w:rsidRPr="006B6C75" w:rsidRDefault="00485C65" w:rsidP="00485C65">
      <w:pPr>
        <w:autoSpaceDE w:val="0"/>
        <w:autoSpaceDN w:val="0"/>
        <w:adjustRightInd w:val="0"/>
        <w:spacing w:line="240" w:lineRule="auto"/>
        <w:rPr>
          <w:rFonts w:asciiTheme="minorHAnsi" w:hAnsiTheme="minorHAnsi" w:cstheme="minorHAnsi"/>
          <w:color w:val="000000" w:themeColor="text1"/>
          <w:sz w:val="22"/>
          <w:szCs w:val="22"/>
        </w:rPr>
      </w:pPr>
    </w:p>
    <w:p w:rsidR="00485C65" w:rsidRPr="006B6C75" w:rsidRDefault="00485C65" w:rsidP="00485C65">
      <w:pPr>
        <w:autoSpaceDE w:val="0"/>
        <w:autoSpaceDN w:val="0"/>
        <w:adjustRightInd w:val="0"/>
        <w:spacing w:line="240" w:lineRule="auto"/>
        <w:rPr>
          <w:rFonts w:asciiTheme="minorHAnsi" w:hAnsiTheme="minorHAnsi" w:cstheme="minorHAnsi"/>
          <w:color w:val="000000" w:themeColor="text1"/>
          <w:sz w:val="22"/>
          <w:szCs w:val="22"/>
        </w:rPr>
      </w:pPr>
    </w:p>
    <w:p w:rsidR="00485C65" w:rsidRPr="006B6C75" w:rsidRDefault="00485C65" w:rsidP="00485C65">
      <w:pPr>
        <w:autoSpaceDE w:val="0"/>
        <w:autoSpaceDN w:val="0"/>
        <w:adjustRightInd w:val="0"/>
        <w:spacing w:line="240" w:lineRule="auto"/>
        <w:rPr>
          <w:rFonts w:asciiTheme="minorHAnsi" w:hAnsiTheme="minorHAnsi" w:cstheme="minorHAnsi"/>
          <w:color w:val="000000" w:themeColor="text1"/>
          <w:sz w:val="22"/>
          <w:szCs w:val="22"/>
        </w:rPr>
      </w:pPr>
    </w:p>
    <w:p w:rsidR="00485C65" w:rsidRPr="006B6C75" w:rsidRDefault="00485C65" w:rsidP="00485C65">
      <w:pPr>
        <w:autoSpaceDE w:val="0"/>
        <w:autoSpaceDN w:val="0"/>
        <w:adjustRightInd w:val="0"/>
        <w:spacing w:line="240" w:lineRule="auto"/>
        <w:rPr>
          <w:rFonts w:asciiTheme="minorHAnsi" w:hAnsiTheme="minorHAnsi" w:cstheme="minorHAnsi"/>
          <w:color w:val="000000" w:themeColor="text1"/>
          <w:sz w:val="22"/>
          <w:szCs w:val="22"/>
        </w:rPr>
      </w:pPr>
    </w:p>
    <w:p w:rsidR="00485C65" w:rsidRPr="006B6C75" w:rsidRDefault="00485C65" w:rsidP="00485C65">
      <w:pPr>
        <w:autoSpaceDE w:val="0"/>
        <w:autoSpaceDN w:val="0"/>
        <w:adjustRightInd w:val="0"/>
        <w:spacing w:line="240" w:lineRule="auto"/>
        <w:rPr>
          <w:rFonts w:asciiTheme="minorHAnsi" w:hAnsiTheme="minorHAnsi" w:cstheme="minorHAnsi"/>
          <w:color w:val="000000" w:themeColor="text1"/>
          <w:sz w:val="22"/>
          <w:szCs w:val="22"/>
        </w:rPr>
      </w:pPr>
    </w:p>
    <w:p w:rsidR="00485C65" w:rsidRPr="006B6C75" w:rsidRDefault="00485C65" w:rsidP="00485C65">
      <w:pPr>
        <w:autoSpaceDE w:val="0"/>
        <w:autoSpaceDN w:val="0"/>
        <w:adjustRightInd w:val="0"/>
        <w:spacing w:line="240" w:lineRule="auto"/>
        <w:rPr>
          <w:rFonts w:asciiTheme="minorHAnsi" w:hAnsiTheme="minorHAnsi" w:cstheme="minorHAnsi"/>
          <w:color w:val="000000" w:themeColor="text1"/>
          <w:sz w:val="22"/>
          <w:szCs w:val="22"/>
        </w:rPr>
      </w:pPr>
    </w:p>
    <w:p w:rsidR="00A813C0" w:rsidRPr="006B6C75" w:rsidRDefault="00A813C0" w:rsidP="00485C65">
      <w:pPr>
        <w:autoSpaceDE w:val="0"/>
        <w:autoSpaceDN w:val="0"/>
        <w:adjustRightInd w:val="0"/>
        <w:spacing w:line="240" w:lineRule="auto"/>
        <w:rPr>
          <w:rFonts w:asciiTheme="minorHAnsi" w:hAnsiTheme="minorHAnsi" w:cstheme="minorHAnsi"/>
          <w:color w:val="000000" w:themeColor="text1"/>
          <w:sz w:val="22"/>
          <w:szCs w:val="22"/>
        </w:rPr>
      </w:pPr>
    </w:p>
    <w:p w:rsidR="007F2B61" w:rsidRPr="006B6C75" w:rsidRDefault="00A813C0" w:rsidP="00B94E39">
      <w:pPr>
        <w:pStyle w:val="Naslov1"/>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br w:type="page"/>
      </w:r>
      <w:bookmarkStart w:id="85" w:name="_Toc31632892"/>
      <w:r w:rsidR="00804784" w:rsidRPr="006B6C75">
        <w:rPr>
          <w:rFonts w:asciiTheme="minorHAnsi" w:hAnsiTheme="minorHAnsi" w:cstheme="minorHAnsi"/>
          <w:color w:val="000000" w:themeColor="text1"/>
          <w:sz w:val="22"/>
          <w:szCs w:val="22"/>
        </w:rPr>
        <w:t>IZJAVA O PREDLOŽITVI ZAVAROVANJA</w:t>
      </w:r>
      <w:bookmarkEnd w:id="85"/>
      <w:r w:rsidR="00804784" w:rsidRPr="006B6C75">
        <w:rPr>
          <w:rFonts w:asciiTheme="minorHAnsi" w:hAnsiTheme="minorHAnsi" w:cstheme="minorHAnsi"/>
          <w:color w:val="000000" w:themeColor="text1"/>
          <w:sz w:val="22"/>
          <w:szCs w:val="22"/>
        </w:rPr>
        <w:t xml:space="preserve"> </w:t>
      </w:r>
    </w:p>
    <w:p w:rsidR="005D35E0" w:rsidRPr="006B6C75" w:rsidRDefault="005D35E0" w:rsidP="002C367F">
      <w:pPr>
        <w:autoSpaceDE w:val="0"/>
        <w:autoSpaceDN w:val="0"/>
        <w:adjustRightInd w:val="0"/>
        <w:spacing w:line="240" w:lineRule="auto"/>
        <w:jc w:val="both"/>
        <w:rPr>
          <w:rFonts w:asciiTheme="minorHAnsi" w:hAnsiTheme="minorHAnsi" w:cstheme="minorHAnsi"/>
          <w:color w:val="000000" w:themeColor="text1"/>
          <w:sz w:val="22"/>
          <w:szCs w:val="22"/>
        </w:rPr>
      </w:pPr>
    </w:p>
    <w:p w:rsidR="004017C6" w:rsidRPr="006B6C75" w:rsidRDefault="004017C6" w:rsidP="004017C6">
      <w:pPr>
        <w:ind w:left="2124" w:hanging="2124"/>
        <w:jc w:val="both"/>
        <w:rPr>
          <w:rFonts w:asciiTheme="minorHAnsi" w:hAnsiTheme="minorHAnsi" w:cstheme="minorHAnsi"/>
          <w:b/>
          <w:color w:val="000000" w:themeColor="text1"/>
          <w:sz w:val="22"/>
          <w:szCs w:val="22"/>
        </w:rPr>
      </w:pPr>
      <w:r w:rsidRPr="006B6C75">
        <w:rPr>
          <w:rFonts w:asciiTheme="minorHAnsi" w:hAnsiTheme="minorHAnsi" w:cstheme="minorHAnsi"/>
          <w:b/>
          <w:color w:val="000000" w:themeColor="text1"/>
          <w:sz w:val="22"/>
          <w:szCs w:val="22"/>
        </w:rPr>
        <w:t xml:space="preserve">Ponudnik: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36"/>
      </w:tblGrid>
      <w:tr w:rsidR="006B1142" w:rsidRPr="006B6C75" w:rsidTr="00D23217">
        <w:tc>
          <w:tcPr>
            <w:tcW w:w="2376" w:type="dxa"/>
            <w:tcBorders>
              <w:bottom w:val="single" w:sz="4" w:space="0" w:color="auto"/>
            </w:tcBorders>
          </w:tcPr>
          <w:p w:rsidR="004017C6" w:rsidRPr="006B6C75" w:rsidRDefault="004017C6" w:rsidP="00D23217">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Naziv </w:t>
            </w:r>
          </w:p>
        </w:tc>
        <w:tc>
          <w:tcPr>
            <w:tcW w:w="6836" w:type="dxa"/>
          </w:tcPr>
          <w:p w:rsidR="004017C6" w:rsidRPr="006B6C75" w:rsidRDefault="004017C6" w:rsidP="00D23217">
            <w:pPr>
              <w:rPr>
                <w:rFonts w:asciiTheme="minorHAnsi" w:hAnsiTheme="minorHAnsi" w:cstheme="minorHAnsi"/>
                <w:color w:val="000000" w:themeColor="text1"/>
                <w:sz w:val="22"/>
                <w:szCs w:val="22"/>
              </w:rPr>
            </w:pPr>
          </w:p>
        </w:tc>
      </w:tr>
    </w:tbl>
    <w:p w:rsidR="004017C6" w:rsidRPr="006B6C75" w:rsidRDefault="004017C6" w:rsidP="005D35E0">
      <w:pPr>
        <w:autoSpaceDE w:val="0"/>
        <w:autoSpaceDN w:val="0"/>
        <w:adjustRightInd w:val="0"/>
        <w:spacing w:line="240" w:lineRule="auto"/>
        <w:jc w:val="both"/>
        <w:rPr>
          <w:rFonts w:asciiTheme="minorHAnsi" w:hAnsiTheme="minorHAnsi" w:cstheme="minorHAnsi"/>
          <w:color w:val="000000" w:themeColor="text1"/>
          <w:sz w:val="22"/>
          <w:szCs w:val="22"/>
        </w:rPr>
      </w:pPr>
    </w:p>
    <w:p w:rsidR="004017C6" w:rsidRPr="006B6C75" w:rsidRDefault="004017C6" w:rsidP="005D35E0">
      <w:pPr>
        <w:autoSpaceDE w:val="0"/>
        <w:autoSpaceDN w:val="0"/>
        <w:adjustRightInd w:val="0"/>
        <w:spacing w:line="240" w:lineRule="auto"/>
        <w:jc w:val="both"/>
        <w:rPr>
          <w:rFonts w:asciiTheme="minorHAnsi" w:hAnsiTheme="minorHAnsi" w:cstheme="minorHAnsi"/>
          <w:color w:val="000000" w:themeColor="text1"/>
          <w:sz w:val="22"/>
          <w:szCs w:val="22"/>
        </w:rPr>
      </w:pPr>
    </w:p>
    <w:p w:rsidR="005D35E0" w:rsidRPr="006B6C75" w:rsidRDefault="005D35E0" w:rsidP="005D35E0">
      <w:pPr>
        <w:autoSpaceDE w:val="0"/>
        <w:autoSpaceDN w:val="0"/>
        <w:adjustRightInd w:val="0"/>
        <w:spacing w:line="240" w:lineRule="auto"/>
        <w:jc w:val="both"/>
        <w:rPr>
          <w:rFonts w:asciiTheme="minorHAnsi" w:hAnsiTheme="minorHAnsi" w:cstheme="minorHAnsi"/>
          <w:b/>
          <w:bCs/>
          <w:color w:val="000000" w:themeColor="text1"/>
          <w:sz w:val="22"/>
          <w:szCs w:val="22"/>
        </w:rPr>
      </w:pPr>
      <w:r w:rsidRPr="006B6C75">
        <w:rPr>
          <w:rFonts w:asciiTheme="minorHAnsi" w:hAnsiTheme="minorHAnsi" w:cstheme="minorHAnsi"/>
          <w:color w:val="000000" w:themeColor="text1"/>
          <w:sz w:val="22"/>
          <w:szCs w:val="22"/>
        </w:rPr>
        <w:t xml:space="preserve">Kot ponudnik za izvedbo predmetnega javnega naročila </w:t>
      </w:r>
    </w:p>
    <w:p w:rsidR="005D35E0" w:rsidRPr="006B6C75" w:rsidRDefault="005D35E0" w:rsidP="005D35E0">
      <w:pPr>
        <w:autoSpaceDE w:val="0"/>
        <w:autoSpaceDN w:val="0"/>
        <w:adjustRightInd w:val="0"/>
        <w:spacing w:line="240" w:lineRule="auto"/>
        <w:jc w:val="both"/>
        <w:rPr>
          <w:rFonts w:asciiTheme="minorHAnsi" w:hAnsiTheme="minorHAnsi" w:cstheme="minorHAnsi"/>
          <w:color w:val="000000" w:themeColor="text1"/>
          <w:sz w:val="22"/>
          <w:szCs w:val="22"/>
        </w:rPr>
      </w:pPr>
    </w:p>
    <w:p w:rsidR="005D35E0" w:rsidRPr="006B6C75" w:rsidRDefault="005946A0" w:rsidP="005D35E0">
      <w:pPr>
        <w:autoSpaceDE w:val="0"/>
        <w:autoSpaceDN w:val="0"/>
        <w:adjustRightInd w:val="0"/>
        <w:spacing w:line="240" w:lineRule="auto"/>
        <w:jc w:val="center"/>
        <w:rPr>
          <w:rFonts w:asciiTheme="minorHAnsi" w:hAnsiTheme="minorHAnsi" w:cstheme="minorHAnsi"/>
          <w:b/>
          <w:bCs/>
          <w:color w:val="000000" w:themeColor="text1"/>
          <w:sz w:val="22"/>
          <w:szCs w:val="22"/>
        </w:rPr>
      </w:pPr>
      <w:r w:rsidRPr="006B6C75">
        <w:rPr>
          <w:rFonts w:asciiTheme="minorHAnsi" w:hAnsiTheme="minorHAnsi" w:cstheme="minorHAnsi"/>
          <w:b/>
          <w:bCs/>
          <w:color w:val="000000" w:themeColor="text1"/>
          <w:sz w:val="22"/>
          <w:szCs w:val="22"/>
        </w:rPr>
        <w:t>i</w:t>
      </w:r>
      <w:r w:rsidR="005D35E0" w:rsidRPr="006B6C75">
        <w:rPr>
          <w:rFonts w:asciiTheme="minorHAnsi" w:hAnsiTheme="minorHAnsi" w:cstheme="minorHAnsi"/>
          <w:b/>
          <w:bCs/>
          <w:color w:val="000000" w:themeColor="text1"/>
          <w:sz w:val="22"/>
          <w:szCs w:val="22"/>
        </w:rPr>
        <w:t>zjavljamo</w:t>
      </w:r>
    </w:p>
    <w:p w:rsidR="005D35E0" w:rsidRPr="006B6C75" w:rsidRDefault="005D35E0" w:rsidP="005D35E0">
      <w:pPr>
        <w:autoSpaceDE w:val="0"/>
        <w:autoSpaceDN w:val="0"/>
        <w:adjustRightInd w:val="0"/>
        <w:spacing w:line="240" w:lineRule="auto"/>
        <w:jc w:val="center"/>
        <w:rPr>
          <w:rFonts w:asciiTheme="minorHAnsi" w:hAnsiTheme="minorHAnsi" w:cstheme="minorHAnsi"/>
          <w:b/>
          <w:color w:val="000000" w:themeColor="text1"/>
          <w:sz w:val="22"/>
          <w:szCs w:val="22"/>
        </w:rPr>
      </w:pPr>
    </w:p>
    <w:p w:rsidR="004017C6" w:rsidRPr="006B6C75" w:rsidRDefault="002C367F" w:rsidP="002C367F">
      <w:pPr>
        <w:autoSpaceDE w:val="0"/>
        <w:autoSpaceDN w:val="0"/>
        <w:adjustRightInd w:val="0"/>
        <w:spacing w:line="240" w:lineRule="auto"/>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da bomo naročniku izročili</w:t>
      </w:r>
      <w:r w:rsidR="004017C6" w:rsidRPr="006B6C75">
        <w:rPr>
          <w:rFonts w:asciiTheme="minorHAnsi" w:hAnsiTheme="minorHAnsi" w:cstheme="minorHAnsi"/>
          <w:color w:val="000000" w:themeColor="text1"/>
          <w:sz w:val="22"/>
          <w:szCs w:val="22"/>
        </w:rPr>
        <w:t xml:space="preserve"> pravočasno in v skladu s to razpisno dokumentacijo: </w:t>
      </w:r>
    </w:p>
    <w:p w:rsidR="004017C6" w:rsidRPr="006B6C75" w:rsidRDefault="002C367F" w:rsidP="00C01457">
      <w:pPr>
        <w:pStyle w:val="Odstavekseznama"/>
        <w:numPr>
          <w:ilvl w:val="0"/>
          <w:numId w:val="12"/>
        </w:numPr>
        <w:autoSpaceDE w:val="0"/>
        <w:autoSpaceDN w:val="0"/>
        <w:adjustRightInd w:val="0"/>
        <w:spacing w:line="240" w:lineRule="auto"/>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zavarovanje za dobro izvedbo pogodbenih obveznosti v višini 10% </w:t>
      </w:r>
      <w:r w:rsidR="00DD252F" w:rsidRPr="006B6C75">
        <w:rPr>
          <w:rFonts w:asciiTheme="minorHAnsi" w:hAnsiTheme="minorHAnsi" w:cstheme="minorHAnsi"/>
          <w:color w:val="000000" w:themeColor="text1"/>
          <w:sz w:val="22"/>
          <w:szCs w:val="22"/>
        </w:rPr>
        <w:t xml:space="preserve">pogodbene vrednosti </w:t>
      </w:r>
      <w:r w:rsidR="00B94E39" w:rsidRPr="006B6C75">
        <w:rPr>
          <w:rFonts w:asciiTheme="minorHAnsi" w:hAnsiTheme="minorHAnsi" w:cstheme="minorHAnsi"/>
          <w:color w:val="000000" w:themeColor="text1"/>
          <w:sz w:val="22"/>
          <w:szCs w:val="22"/>
        </w:rPr>
        <w:t xml:space="preserve">v EUR </w:t>
      </w:r>
      <w:r w:rsidRPr="006B6C75">
        <w:rPr>
          <w:rFonts w:asciiTheme="minorHAnsi" w:hAnsiTheme="minorHAnsi" w:cstheme="minorHAnsi"/>
          <w:color w:val="000000" w:themeColor="text1"/>
          <w:sz w:val="22"/>
          <w:szCs w:val="22"/>
        </w:rPr>
        <w:t xml:space="preserve">z DDV v roku </w:t>
      </w:r>
      <w:r w:rsidR="00D91BA4" w:rsidRPr="006B6C75">
        <w:rPr>
          <w:rFonts w:asciiTheme="minorHAnsi" w:hAnsiTheme="minorHAnsi" w:cstheme="minorHAnsi"/>
          <w:color w:val="000000" w:themeColor="text1"/>
          <w:sz w:val="22"/>
          <w:szCs w:val="22"/>
        </w:rPr>
        <w:t>5</w:t>
      </w:r>
      <w:r w:rsidRPr="006B6C75">
        <w:rPr>
          <w:rFonts w:asciiTheme="minorHAnsi" w:hAnsiTheme="minorHAnsi" w:cstheme="minorHAnsi"/>
          <w:color w:val="000000" w:themeColor="text1"/>
          <w:sz w:val="22"/>
          <w:szCs w:val="22"/>
        </w:rPr>
        <w:t xml:space="preserve"> dni </w:t>
      </w:r>
      <w:r w:rsidR="00D91BA4" w:rsidRPr="006B6C75">
        <w:rPr>
          <w:rFonts w:asciiTheme="minorHAnsi" w:hAnsiTheme="minorHAnsi" w:cstheme="minorHAnsi"/>
          <w:color w:val="000000" w:themeColor="text1"/>
          <w:sz w:val="22"/>
          <w:szCs w:val="22"/>
        </w:rPr>
        <w:t xml:space="preserve">od </w:t>
      </w:r>
      <w:r w:rsidR="00DD252F" w:rsidRPr="006B6C75">
        <w:rPr>
          <w:rFonts w:asciiTheme="minorHAnsi" w:hAnsiTheme="minorHAnsi" w:cstheme="minorHAnsi"/>
          <w:color w:val="000000" w:themeColor="text1"/>
          <w:sz w:val="22"/>
          <w:szCs w:val="22"/>
        </w:rPr>
        <w:t>sklenitve pogodbe</w:t>
      </w:r>
      <w:r w:rsidR="00D91BA4" w:rsidRPr="006B6C75">
        <w:rPr>
          <w:rFonts w:asciiTheme="minorHAnsi" w:hAnsiTheme="minorHAnsi" w:cstheme="minorHAnsi"/>
          <w:color w:val="000000" w:themeColor="text1"/>
          <w:sz w:val="22"/>
          <w:szCs w:val="22"/>
        </w:rPr>
        <w:t xml:space="preserve">. </w:t>
      </w:r>
    </w:p>
    <w:p w:rsidR="000908BC" w:rsidRPr="006B6C75" w:rsidRDefault="000908BC" w:rsidP="000908BC">
      <w:pPr>
        <w:autoSpaceDE w:val="0"/>
        <w:autoSpaceDN w:val="0"/>
        <w:adjustRightInd w:val="0"/>
        <w:spacing w:line="240" w:lineRule="auto"/>
        <w:jc w:val="both"/>
        <w:rPr>
          <w:rFonts w:asciiTheme="minorHAnsi" w:hAnsiTheme="minorHAnsi" w:cstheme="minorHAnsi"/>
          <w:color w:val="000000" w:themeColor="text1"/>
          <w:sz w:val="22"/>
          <w:szCs w:val="22"/>
        </w:rPr>
      </w:pPr>
    </w:p>
    <w:p w:rsidR="00D91BA4" w:rsidRPr="006B6C75" w:rsidRDefault="00D91BA4" w:rsidP="00D91BA4">
      <w:pPr>
        <w:autoSpaceDE w:val="0"/>
        <w:autoSpaceDN w:val="0"/>
        <w:adjustRightInd w:val="0"/>
        <w:spacing w:line="240" w:lineRule="auto"/>
        <w:ind w:left="360"/>
        <w:jc w:val="both"/>
        <w:rPr>
          <w:rFonts w:asciiTheme="minorHAnsi" w:hAnsiTheme="minorHAnsi" w:cstheme="minorHAnsi"/>
          <w:color w:val="000000" w:themeColor="text1"/>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19"/>
        <w:gridCol w:w="4993"/>
      </w:tblGrid>
      <w:tr w:rsidR="006B1142" w:rsidRPr="006B6C75" w:rsidTr="00D23217">
        <w:tc>
          <w:tcPr>
            <w:tcW w:w="4219" w:type="dxa"/>
          </w:tcPr>
          <w:p w:rsidR="004017C6" w:rsidRPr="006B6C75" w:rsidRDefault="004017C6" w:rsidP="00D23217">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Datum:</w:t>
            </w:r>
          </w:p>
        </w:tc>
        <w:tc>
          <w:tcPr>
            <w:tcW w:w="4993" w:type="dxa"/>
          </w:tcPr>
          <w:p w:rsidR="004017C6" w:rsidRPr="006B6C75" w:rsidRDefault="004017C6" w:rsidP="00D23217">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Ime in priimek pooblaščene osebe:</w:t>
            </w:r>
          </w:p>
          <w:p w:rsidR="004017C6" w:rsidRPr="006B6C75" w:rsidRDefault="004017C6" w:rsidP="00D23217">
            <w:pPr>
              <w:rPr>
                <w:rFonts w:asciiTheme="minorHAnsi" w:hAnsiTheme="minorHAnsi" w:cstheme="minorHAnsi"/>
                <w:color w:val="000000" w:themeColor="text1"/>
                <w:sz w:val="22"/>
                <w:szCs w:val="22"/>
              </w:rPr>
            </w:pPr>
          </w:p>
          <w:p w:rsidR="004017C6" w:rsidRPr="006B6C75" w:rsidRDefault="004017C6" w:rsidP="00D23217">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Podpis pooblaščene osebe soponudnika in žig:</w:t>
            </w:r>
          </w:p>
        </w:tc>
      </w:tr>
    </w:tbl>
    <w:p w:rsidR="004017C6" w:rsidRPr="006B6C75" w:rsidRDefault="004017C6" w:rsidP="002C367F">
      <w:pPr>
        <w:autoSpaceDE w:val="0"/>
        <w:autoSpaceDN w:val="0"/>
        <w:adjustRightInd w:val="0"/>
        <w:spacing w:line="240" w:lineRule="auto"/>
        <w:jc w:val="both"/>
        <w:rPr>
          <w:rFonts w:asciiTheme="minorHAnsi" w:hAnsiTheme="minorHAnsi" w:cstheme="minorHAnsi"/>
          <w:color w:val="000000" w:themeColor="text1"/>
          <w:sz w:val="22"/>
          <w:szCs w:val="22"/>
        </w:rPr>
      </w:pPr>
    </w:p>
    <w:p w:rsidR="004017C6" w:rsidRPr="006B6C75" w:rsidRDefault="004017C6" w:rsidP="002C367F">
      <w:pPr>
        <w:autoSpaceDE w:val="0"/>
        <w:autoSpaceDN w:val="0"/>
        <w:adjustRightInd w:val="0"/>
        <w:spacing w:line="240" w:lineRule="auto"/>
        <w:jc w:val="both"/>
        <w:rPr>
          <w:rFonts w:asciiTheme="minorHAnsi" w:hAnsiTheme="minorHAnsi" w:cstheme="minorHAnsi"/>
          <w:color w:val="000000" w:themeColor="text1"/>
          <w:sz w:val="22"/>
          <w:szCs w:val="22"/>
        </w:rPr>
      </w:pPr>
    </w:p>
    <w:p w:rsidR="002C367F" w:rsidRPr="006B6C75" w:rsidRDefault="002C367F" w:rsidP="009176B7">
      <w:pPr>
        <w:autoSpaceDE w:val="0"/>
        <w:autoSpaceDN w:val="0"/>
        <w:adjustRightInd w:val="0"/>
        <w:spacing w:line="240" w:lineRule="auto"/>
        <w:rPr>
          <w:rFonts w:asciiTheme="minorHAnsi" w:hAnsiTheme="minorHAnsi" w:cstheme="minorHAnsi"/>
          <w:b/>
          <w:color w:val="000000" w:themeColor="text1"/>
          <w:sz w:val="22"/>
          <w:szCs w:val="22"/>
        </w:rPr>
      </w:pPr>
      <w:r w:rsidRPr="006B6C75">
        <w:rPr>
          <w:rFonts w:asciiTheme="minorHAnsi" w:hAnsiTheme="minorHAnsi" w:cstheme="minorHAnsi"/>
          <w:b/>
          <w:color w:val="000000" w:themeColor="text1"/>
          <w:sz w:val="22"/>
          <w:szCs w:val="22"/>
        </w:rPr>
        <w:t xml:space="preserve"> </w:t>
      </w:r>
    </w:p>
    <w:p w:rsidR="0012356B" w:rsidRPr="006B6C75" w:rsidRDefault="0012356B" w:rsidP="00CD2CEA">
      <w:pPr>
        <w:pStyle w:val="Naslov1"/>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br w:type="page"/>
      </w:r>
    </w:p>
    <w:p w:rsidR="00A72802" w:rsidRPr="006B6C75" w:rsidRDefault="0012356B" w:rsidP="00A72802">
      <w:pPr>
        <w:pStyle w:val="Naslov2"/>
        <w:rPr>
          <w:rFonts w:asciiTheme="minorHAnsi" w:hAnsiTheme="minorHAnsi" w:cstheme="minorHAnsi"/>
          <w:i w:val="0"/>
          <w:color w:val="000000" w:themeColor="text1"/>
          <w:sz w:val="22"/>
          <w:szCs w:val="22"/>
        </w:rPr>
      </w:pPr>
      <w:bookmarkStart w:id="86" w:name="_Toc31632893"/>
      <w:r w:rsidRPr="006B6C75">
        <w:rPr>
          <w:rFonts w:asciiTheme="minorHAnsi" w:hAnsiTheme="minorHAnsi" w:cstheme="minorHAnsi"/>
          <w:i w:val="0"/>
          <w:color w:val="000000" w:themeColor="text1"/>
          <w:sz w:val="22"/>
          <w:szCs w:val="22"/>
        </w:rPr>
        <w:t>Zavarovanje za dobro izvedbo pogodbenih obveznosti</w:t>
      </w:r>
      <w:bookmarkEnd w:id="86"/>
      <w:r w:rsidRPr="006B6C75">
        <w:rPr>
          <w:rFonts w:asciiTheme="minorHAnsi" w:hAnsiTheme="minorHAnsi" w:cstheme="minorHAnsi"/>
          <w:i w:val="0"/>
          <w:color w:val="000000" w:themeColor="text1"/>
          <w:sz w:val="22"/>
          <w:szCs w:val="22"/>
        </w:rPr>
        <w:t xml:space="preserve"> </w:t>
      </w: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i/>
          <w:color w:val="000000" w:themeColor="text1"/>
          <w:sz w:val="22"/>
          <w:szCs w:val="22"/>
        </w:rPr>
      </w:pPr>
      <w:r w:rsidRPr="006B6C75">
        <w:rPr>
          <w:rFonts w:asciiTheme="minorHAnsi" w:hAnsiTheme="minorHAnsi" w:cstheme="minorHAnsi"/>
          <w:i/>
          <w:color w:val="000000" w:themeColor="text1"/>
          <w:sz w:val="22"/>
          <w:szCs w:val="22"/>
        </w:rPr>
        <w:t>Glava s podatki o garantu (banki) ali SWIFT ključ</w:t>
      </w: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
          <w:color w:val="000000" w:themeColor="text1"/>
          <w:sz w:val="22"/>
          <w:szCs w:val="22"/>
        </w:rPr>
      </w:pP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Za: </w:t>
      </w:r>
      <w:r w:rsidR="000473D3" w:rsidRPr="006B6C75">
        <w:rPr>
          <w:rFonts w:asciiTheme="minorHAnsi" w:hAnsiTheme="minorHAnsi" w:cstheme="minorHAnsi"/>
          <w:color w:val="000000" w:themeColor="text1"/>
          <w:sz w:val="22"/>
          <w:szCs w:val="22"/>
        </w:rPr>
        <w:t xml:space="preserve">Javni </w:t>
      </w:r>
      <w:r w:rsidR="000908BC" w:rsidRPr="006B6C75">
        <w:rPr>
          <w:rFonts w:asciiTheme="minorHAnsi" w:hAnsiTheme="minorHAnsi" w:cstheme="minorHAnsi"/>
          <w:color w:val="000000" w:themeColor="text1"/>
          <w:sz w:val="22"/>
          <w:szCs w:val="22"/>
        </w:rPr>
        <w:t>sklad RS za kulturne dejavnosti, Štefanova 5</w:t>
      </w:r>
      <w:r w:rsidR="000473D3" w:rsidRPr="006B6C75">
        <w:rPr>
          <w:rFonts w:asciiTheme="minorHAnsi" w:hAnsiTheme="minorHAnsi" w:cstheme="minorHAnsi"/>
          <w:color w:val="000000" w:themeColor="text1"/>
          <w:sz w:val="22"/>
          <w:szCs w:val="22"/>
        </w:rPr>
        <w:t>, 1000 Ljubljana</w:t>
      </w: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i/>
          <w:color w:val="000000" w:themeColor="text1"/>
          <w:sz w:val="22"/>
          <w:szCs w:val="22"/>
        </w:rPr>
      </w:pPr>
      <w:r w:rsidRPr="006B6C75">
        <w:rPr>
          <w:rFonts w:asciiTheme="minorHAnsi" w:hAnsiTheme="minorHAnsi" w:cstheme="minorHAnsi"/>
          <w:color w:val="000000" w:themeColor="text1"/>
          <w:sz w:val="22"/>
          <w:szCs w:val="22"/>
        </w:rPr>
        <w:t xml:space="preserve">Datum: </w:t>
      </w:r>
      <w:r w:rsidRPr="006B6C75">
        <w:rPr>
          <w:rFonts w:asciiTheme="minorHAnsi" w:hAnsiTheme="minorHAnsi" w:cstheme="minorHAnsi"/>
          <w:color w:val="000000" w:themeColor="text1"/>
          <w:sz w:val="22"/>
          <w:szCs w:val="22"/>
        </w:rPr>
        <w:fldChar w:fldCharType="begin">
          <w:ffData>
            <w:name w:val="Besedilo2"/>
            <w:enabled/>
            <w:calcOnExit w:val="0"/>
            <w:textInput/>
          </w:ffData>
        </w:fldChar>
      </w:r>
      <w:r w:rsidRPr="006B6C75">
        <w:rPr>
          <w:rFonts w:asciiTheme="minorHAnsi" w:hAnsiTheme="minorHAnsi" w:cstheme="minorHAnsi"/>
          <w:color w:val="000000" w:themeColor="text1"/>
          <w:sz w:val="22"/>
          <w:szCs w:val="22"/>
        </w:rPr>
        <w:instrText xml:space="preserve"> FORMTEXT </w:instrText>
      </w:r>
      <w:r w:rsidRPr="006B6C75">
        <w:rPr>
          <w:rFonts w:asciiTheme="minorHAnsi" w:hAnsiTheme="minorHAnsi" w:cstheme="minorHAnsi"/>
          <w:color w:val="000000" w:themeColor="text1"/>
          <w:sz w:val="22"/>
          <w:szCs w:val="22"/>
        </w:rPr>
      </w:r>
      <w:r w:rsidRPr="006B6C75">
        <w:rPr>
          <w:rFonts w:asciiTheme="minorHAnsi" w:hAnsiTheme="minorHAnsi" w:cstheme="minorHAnsi"/>
          <w:color w:val="000000" w:themeColor="text1"/>
          <w:sz w:val="22"/>
          <w:szCs w:val="22"/>
        </w:rPr>
        <w:fldChar w:fldCharType="separate"/>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fldChar w:fldCharType="end"/>
      </w:r>
      <w:r w:rsidRPr="006B6C75">
        <w:rPr>
          <w:rFonts w:asciiTheme="minorHAnsi" w:hAnsiTheme="minorHAnsi" w:cstheme="minorHAnsi"/>
          <w:color w:val="000000" w:themeColor="text1"/>
          <w:sz w:val="22"/>
          <w:szCs w:val="22"/>
        </w:rPr>
        <w:t xml:space="preserve"> </w:t>
      </w:r>
      <w:r w:rsidRPr="006B6C75">
        <w:rPr>
          <w:rFonts w:asciiTheme="minorHAnsi" w:hAnsiTheme="minorHAnsi" w:cstheme="minorHAnsi"/>
          <w:i/>
          <w:color w:val="000000" w:themeColor="text1"/>
          <w:sz w:val="22"/>
          <w:szCs w:val="22"/>
        </w:rPr>
        <w:t>(vpiše se datum izdaje)</w:t>
      </w: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i/>
          <w:color w:val="000000" w:themeColor="text1"/>
          <w:sz w:val="22"/>
          <w:szCs w:val="22"/>
        </w:rPr>
      </w:pPr>
      <w:r w:rsidRPr="006B6C75">
        <w:rPr>
          <w:rFonts w:asciiTheme="minorHAnsi" w:hAnsiTheme="minorHAnsi" w:cstheme="minorHAnsi"/>
          <w:b/>
          <w:color w:val="000000" w:themeColor="text1"/>
          <w:sz w:val="22"/>
          <w:szCs w:val="22"/>
        </w:rPr>
        <w:t>VRSTA ZAVAROVANJA:</w:t>
      </w:r>
      <w:r w:rsidRPr="006B6C75">
        <w:rPr>
          <w:rFonts w:asciiTheme="minorHAnsi" w:hAnsiTheme="minorHAnsi" w:cstheme="minorHAnsi"/>
          <w:color w:val="000000" w:themeColor="text1"/>
          <w:sz w:val="22"/>
          <w:szCs w:val="22"/>
        </w:rPr>
        <w:t xml:space="preserve"> </w:t>
      </w:r>
      <w:r w:rsidRPr="006B6C75">
        <w:rPr>
          <w:rFonts w:asciiTheme="minorHAnsi" w:hAnsiTheme="minorHAnsi" w:cstheme="minorHAnsi"/>
          <w:color w:val="000000" w:themeColor="text1"/>
          <w:sz w:val="22"/>
          <w:szCs w:val="22"/>
        </w:rPr>
        <w:fldChar w:fldCharType="begin">
          <w:ffData>
            <w:name w:val="Besedilo2"/>
            <w:enabled/>
            <w:calcOnExit w:val="0"/>
            <w:textInput/>
          </w:ffData>
        </w:fldChar>
      </w:r>
      <w:r w:rsidRPr="006B6C75">
        <w:rPr>
          <w:rFonts w:asciiTheme="minorHAnsi" w:hAnsiTheme="minorHAnsi" w:cstheme="minorHAnsi"/>
          <w:color w:val="000000" w:themeColor="text1"/>
          <w:sz w:val="22"/>
          <w:szCs w:val="22"/>
        </w:rPr>
        <w:instrText xml:space="preserve"> FORMTEXT </w:instrText>
      </w:r>
      <w:r w:rsidRPr="006B6C75">
        <w:rPr>
          <w:rFonts w:asciiTheme="minorHAnsi" w:hAnsiTheme="minorHAnsi" w:cstheme="minorHAnsi"/>
          <w:color w:val="000000" w:themeColor="text1"/>
          <w:sz w:val="22"/>
          <w:szCs w:val="22"/>
        </w:rPr>
      </w:r>
      <w:r w:rsidRPr="006B6C75">
        <w:rPr>
          <w:rFonts w:asciiTheme="minorHAnsi" w:hAnsiTheme="minorHAnsi" w:cstheme="minorHAnsi"/>
          <w:color w:val="000000" w:themeColor="text1"/>
          <w:sz w:val="22"/>
          <w:szCs w:val="22"/>
        </w:rPr>
        <w:fldChar w:fldCharType="separate"/>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fldChar w:fldCharType="end"/>
      </w:r>
      <w:r w:rsidRPr="006B6C75">
        <w:rPr>
          <w:rFonts w:asciiTheme="minorHAnsi" w:hAnsiTheme="minorHAnsi" w:cstheme="minorHAnsi"/>
          <w:i/>
          <w:color w:val="000000" w:themeColor="text1"/>
          <w:sz w:val="22"/>
          <w:szCs w:val="22"/>
        </w:rPr>
        <w:t xml:space="preserve"> (vpiše se vrsta zavarovanja: bančna garancija)</w:t>
      </w: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r w:rsidRPr="006B6C75">
        <w:rPr>
          <w:rFonts w:asciiTheme="minorHAnsi" w:hAnsiTheme="minorHAnsi" w:cstheme="minorHAnsi"/>
          <w:b/>
          <w:color w:val="000000" w:themeColor="text1"/>
          <w:sz w:val="22"/>
          <w:szCs w:val="22"/>
        </w:rPr>
        <w:t xml:space="preserve">ŠTEVILKA: </w:t>
      </w:r>
      <w:r w:rsidRPr="006B6C75">
        <w:rPr>
          <w:rFonts w:asciiTheme="minorHAnsi" w:hAnsiTheme="minorHAnsi" w:cstheme="minorHAnsi"/>
          <w:color w:val="000000" w:themeColor="text1"/>
          <w:sz w:val="22"/>
          <w:szCs w:val="22"/>
        </w:rPr>
        <w:fldChar w:fldCharType="begin">
          <w:ffData>
            <w:name w:val="Besedilo2"/>
            <w:enabled/>
            <w:calcOnExit w:val="0"/>
            <w:textInput/>
          </w:ffData>
        </w:fldChar>
      </w:r>
      <w:r w:rsidRPr="006B6C75">
        <w:rPr>
          <w:rFonts w:asciiTheme="minorHAnsi" w:hAnsiTheme="minorHAnsi" w:cstheme="minorHAnsi"/>
          <w:color w:val="000000" w:themeColor="text1"/>
          <w:sz w:val="22"/>
          <w:szCs w:val="22"/>
        </w:rPr>
        <w:instrText xml:space="preserve"> FORMTEXT </w:instrText>
      </w:r>
      <w:r w:rsidRPr="006B6C75">
        <w:rPr>
          <w:rFonts w:asciiTheme="minorHAnsi" w:hAnsiTheme="minorHAnsi" w:cstheme="minorHAnsi"/>
          <w:color w:val="000000" w:themeColor="text1"/>
          <w:sz w:val="22"/>
          <w:szCs w:val="22"/>
        </w:rPr>
      </w:r>
      <w:r w:rsidRPr="006B6C75">
        <w:rPr>
          <w:rFonts w:asciiTheme="minorHAnsi" w:hAnsiTheme="minorHAnsi" w:cstheme="minorHAnsi"/>
          <w:color w:val="000000" w:themeColor="text1"/>
          <w:sz w:val="22"/>
          <w:szCs w:val="22"/>
        </w:rPr>
        <w:fldChar w:fldCharType="separate"/>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fldChar w:fldCharType="end"/>
      </w:r>
      <w:r w:rsidRPr="006B6C75">
        <w:rPr>
          <w:rFonts w:asciiTheme="minorHAnsi" w:hAnsiTheme="minorHAnsi" w:cstheme="minorHAnsi"/>
          <w:color w:val="000000" w:themeColor="text1"/>
          <w:sz w:val="22"/>
          <w:szCs w:val="22"/>
        </w:rPr>
        <w:t xml:space="preserve"> </w:t>
      </w:r>
      <w:r w:rsidRPr="006B6C75">
        <w:rPr>
          <w:rFonts w:asciiTheme="minorHAnsi" w:hAnsiTheme="minorHAnsi" w:cstheme="minorHAnsi"/>
          <w:i/>
          <w:color w:val="000000" w:themeColor="text1"/>
          <w:sz w:val="22"/>
          <w:szCs w:val="22"/>
        </w:rPr>
        <w:t>(vpiše se številka zavarovanja)</w:t>
      </w: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r w:rsidRPr="006B6C75">
        <w:rPr>
          <w:rFonts w:asciiTheme="minorHAnsi" w:hAnsiTheme="minorHAnsi" w:cstheme="minorHAnsi"/>
          <w:b/>
          <w:color w:val="000000" w:themeColor="text1"/>
          <w:sz w:val="22"/>
          <w:szCs w:val="22"/>
        </w:rPr>
        <w:t>GARANT:</w:t>
      </w:r>
      <w:r w:rsidRPr="006B6C75">
        <w:rPr>
          <w:rFonts w:asciiTheme="minorHAnsi" w:hAnsiTheme="minorHAnsi" w:cstheme="minorHAnsi"/>
          <w:color w:val="000000" w:themeColor="text1"/>
          <w:sz w:val="22"/>
          <w:szCs w:val="22"/>
        </w:rPr>
        <w:t xml:space="preserve"> </w:t>
      </w:r>
      <w:r w:rsidRPr="006B6C75">
        <w:rPr>
          <w:rFonts w:asciiTheme="minorHAnsi" w:hAnsiTheme="minorHAnsi" w:cstheme="minorHAnsi"/>
          <w:color w:val="000000" w:themeColor="text1"/>
          <w:sz w:val="22"/>
          <w:szCs w:val="22"/>
        </w:rPr>
        <w:fldChar w:fldCharType="begin">
          <w:ffData>
            <w:name w:val="Besedilo2"/>
            <w:enabled/>
            <w:calcOnExit w:val="0"/>
            <w:textInput/>
          </w:ffData>
        </w:fldChar>
      </w:r>
      <w:r w:rsidRPr="006B6C75">
        <w:rPr>
          <w:rFonts w:asciiTheme="minorHAnsi" w:hAnsiTheme="minorHAnsi" w:cstheme="minorHAnsi"/>
          <w:color w:val="000000" w:themeColor="text1"/>
          <w:sz w:val="22"/>
          <w:szCs w:val="22"/>
        </w:rPr>
        <w:instrText xml:space="preserve"> FORMTEXT </w:instrText>
      </w:r>
      <w:r w:rsidRPr="006B6C75">
        <w:rPr>
          <w:rFonts w:asciiTheme="minorHAnsi" w:hAnsiTheme="minorHAnsi" w:cstheme="minorHAnsi"/>
          <w:color w:val="000000" w:themeColor="text1"/>
          <w:sz w:val="22"/>
          <w:szCs w:val="22"/>
        </w:rPr>
      </w:r>
      <w:r w:rsidRPr="006B6C75">
        <w:rPr>
          <w:rFonts w:asciiTheme="minorHAnsi" w:hAnsiTheme="minorHAnsi" w:cstheme="minorHAnsi"/>
          <w:color w:val="000000" w:themeColor="text1"/>
          <w:sz w:val="22"/>
          <w:szCs w:val="22"/>
        </w:rPr>
        <w:fldChar w:fldCharType="separate"/>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fldChar w:fldCharType="end"/>
      </w:r>
      <w:r w:rsidRPr="006B6C75">
        <w:rPr>
          <w:rFonts w:asciiTheme="minorHAnsi" w:hAnsiTheme="minorHAnsi" w:cstheme="minorHAnsi"/>
          <w:color w:val="000000" w:themeColor="text1"/>
          <w:sz w:val="22"/>
          <w:szCs w:val="22"/>
        </w:rPr>
        <w:t xml:space="preserve"> </w:t>
      </w:r>
      <w:r w:rsidRPr="006B6C75">
        <w:rPr>
          <w:rFonts w:asciiTheme="minorHAnsi" w:hAnsiTheme="minorHAnsi" w:cstheme="minorHAnsi"/>
          <w:i/>
          <w:color w:val="000000" w:themeColor="text1"/>
          <w:sz w:val="22"/>
          <w:szCs w:val="22"/>
        </w:rPr>
        <w:t>(vpiše se ime in naslov banke v kraju izdaje)</w:t>
      </w: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r w:rsidRPr="006B6C75">
        <w:rPr>
          <w:rFonts w:asciiTheme="minorHAnsi" w:hAnsiTheme="minorHAnsi" w:cstheme="minorHAnsi"/>
          <w:b/>
          <w:color w:val="000000" w:themeColor="text1"/>
          <w:sz w:val="22"/>
          <w:szCs w:val="22"/>
        </w:rPr>
        <w:t xml:space="preserve">NAROČNIK: </w:t>
      </w:r>
      <w:r w:rsidRPr="006B6C75">
        <w:rPr>
          <w:rFonts w:asciiTheme="minorHAnsi" w:hAnsiTheme="minorHAnsi" w:cstheme="minorHAnsi"/>
          <w:color w:val="000000" w:themeColor="text1"/>
          <w:sz w:val="22"/>
          <w:szCs w:val="22"/>
        </w:rPr>
        <w:fldChar w:fldCharType="begin">
          <w:ffData>
            <w:name w:val="Besedilo2"/>
            <w:enabled/>
            <w:calcOnExit w:val="0"/>
            <w:textInput/>
          </w:ffData>
        </w:fldChar>
      </w:r>
      <w:r w:rsidRPr="006B6C75">
        <w:rPr>
          <w:rFonts w:asciiTheme="minorHAnsi" w:hAnsiTheme="minorHAnsi" w:cstheme="minorHAnsi"/>
          <w:color w:val="000000" w:themeColor="text1"/>
          <w:sz w:val="22"/>
          <w:szCs w:val="22"/>
        </w:rPr>
        <w:instrText xml:space="preserve"> FORMTEXT </w:instrText>
      </w:r>
      <w:r w:rsidRPr="006B6C75">
        <w:rPr>
          <w:rFonts w:asciiTheme="minorHAnsi" w:hAnsiTheme="minorHAnsi" w:cstheme="minorHAnsi"/>
          <w:color w:val="000000" w:themeColor="text1"/>
          <w:sz w:val="22"/>
          <w:szCs w:val="22"/>
        </w:rPr>
      </w:r>
      <w:r w:rsidRPr="006B6C75">
        <w:rPr>
          <w:rFonts w:asciiTheme="minorHAnsi" w:hAnsiTheme="minorHAnsi" w:cstheme="minorHAnsi"/>
          <w:color w:val="000000" w:themeColor="text1"/>
          <w:sz w:val="22"/>
          <w:szCs w:val="22"/>
        </w:rPr>
        <w:fldChar w:fldCharType="separate"/>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fldChar w:fldCharType="end"/>
      </w:r>
      <w:r w:rsidRPr="006B6C75">
        <w:rPr>
          <w:rFonts w:asciiTheme="minorHAnsi" w:hAnsiTheme="minorHAnsi" w:cstheme="minorHAnsi"/>
          <w:color w:val="000000" w:themeColor="text1"/>
          <w:sz w:val="22"/>
          <w:szCs w:val="22"/>
        </w:rPr>
        <w:t xml:space="preserve"> </w:t>
      </w:r>
      <w:r w:rsidRPr="006B6C75">
        <w:rPr>
          <w:rFonts w:asciiTheme="minorHAnsi" w:hAnsiTheme="minorHAnsi" w:cstheme="minorHAnsi"/>
          <w:i/>
          <w:color w:val="000000" w:themeColor="text1"/>
          <w:sz w:val="22"/>
          <w:szCs w:val="22"/>
        </w:rPr>
        <w:t>(vpišeta se ime in naslov naročnika zavarovanja, tj. v postopku javnega naročanja izbranega ponudnika)</w:t>
      </w: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p>
    <w:p w:rsidR="000473D3"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r w:rsidRPr="006B6C75">
        <w:rPr>
          <w:rFonts w:asciiTheme="minorHAnsi" w:hAnsiTheme="minorHAnsi" w:cstheme="minorHAnsi"/>
          <w:b/>
          <w:color w:val="000000" w:themeColor="text1"/>
          <w:sz w:val="22"/>
          <w:szCs w:val="22"/>
        </w:rPr>
        <w:t>UPRAVIČENEC:</w:t>
      </w:r>
      <w:r w:rsidRPr="006B6C75">
        <w:rPr>
          <w:rFonts w:asciiTheme="minorHAnsi" w:hAnsiTheme="minorHAnsi" w:cstheme="minorHAnsi"/>
          <w:color w:val="000000" w:themeColor="text1"/>
          <w:sz w:val="22"/>
          <w:szCs w:val="22"/>
        </w:rPr>
        <w:t xml:space="preserve"> </w:t>
      </w:r>
      <w:r w:rsidR="000908BC" w:rsidRPr="006B6C75">
        <w:rPr>
          <w:rFonts w:asciiTheme="minorHAnsi" w:hAnsiTheme="minorHAnsi" w:cstheme="minorHAnsi"/>
          <w:color w:val="000000" w:themeColor="text1"/>
          <w:sz w:val="22"/>
          <w:szCs w:val="22"/>
        </w:rPr>
        <w:t>Javni sklad RS za kulturne dejavnosti, Štefanova 5</w:t>
      </w:r>
      <w:r w:rsidR="000473D3" w:rsidRPr="006B6C75">
        <w:rPr>
          <w:rFonts w:asciiTheme="minorHAnsi" w:hAnsiTheme="minorHAnsi" w:cstheme="minorHAnsi"/>
          <w:color w:val="000000" w:themeColor="text1"/>
          <w:sz w:val="22"/>
          <w:szCs w:val="22"/>
        </w:rPr>
        <w:t>, 1000 Ljubljana</w:t>
      </w:r>
    </w:p>
    <w:p w:rsidR="003B7400" w:rsidRPr="006B6C75" w:rsidRDefault="003B7400"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p>
    <w:p w:rsidR="00A72802" w:rsidRPr="006B6C75" w:rsidRDefault="00A72802" w:rsidP="00623EDC">
      <w:pPr>
        <w:pBdr>
          <w:top w:val="single" w:sz="4" w:space="0" w:color="auto"/>
          <w:left w:val="single" w:sz="4" w:space="4" w:color="auto"/>
          <w:bottom w:val="single" w:sz="4" w:space="1" w:color="auto"/>
          <w:right w:val="single" w:sz="4" w:space="4" w:color="auto"/>
        </w:pBdr>
        <w:jc w:val="both"/>
        <w:rPr>
          <w:rFonts w:asciiTheme="minorHAnsi" w:hAnsiTheme="minorHAnsi" w:cstheme="minorHAnsi"/>
          <w:color w:val="000000" w:themeColor="text1"/>
          <w:sz w:val="22"/>
          <w:szCs w:val="22"/>
        </w:rPr>
      </w:pPr>
      <w:r w:rsidRPr="006B6C75">
        <w:rPr>
          <w:rFonts w:asciiTheme="minorHAnsi" w:hAnsiTheme="minorHAnsi" w:cstheme="minorHAnsi"/>
          <w:b/>
          <w:color w:val="000000" w:themeColor="text1"/>
          <w:sz w:val="22"/>
          <w:szCs w:val="22"/>
        </w:rPr>
        <w:t xml:space="preserve">OSNOVNI POSEL: </w:t>
      </w:r>
      <w:r w:rsidRPr="006B6C75">
        <w:rPr>
          <w:rFonts w:asciiTheme="minorHAnsi" w:hAnsiTheme="minorHAnsi" w:cstheme="minorHAnsi"/>
          <w:color w:val="000000" w:themeColor="text1"/>
          <w:sz w:val="22"/>
          <w:szCs w:val="22"/>
        </w:rPr>
        <w:t xml:space="preserve">obveznost naročnika zavarovanja iz pogodbe št. </w:t>
      </w:r>
      <w:r w:rsidRPr="006B6C75">
        <w:rPr>
          <w:rFonts w:asciiTheme="minorHAnsi" w:hAnsiTheme="minorHAnsi" w:cstheme="minorHAnsi"/>
          <w:color w:val="000000" w:themeColor="text1"/>
          <w:sz w:val="22"/>
          <w:szCs w:val="22"/>
        </w:rPr>
        <w:fldChar w:fldCharType="begin">
          <w:ffData>
            <w:name w:val="Besedilo2"/>
            <w:enabled/>
            <w:calcOnExit w:val="0"/>
            <w:textInput/>
          </w:ffData>
        </w:fldChar>
      </w:r>
      <w:r w:rsidRPr="006B6C75">
        <w:rPr>
          <w:rFonts w:asciiTheme="minorHAnsi" w:hAnsiTheme="minorHAnsi" w:cstheme="minorHAnsi"/>
          <w:color w:val="000000" w:themeColor="text1"/>
          <w:sz w:val="22"/>
          <w:szCs w:val="22"/>
        </w:rPr>
        <w:instrText xml:space="preserve"> FORMTEXT </w:instrText>
      </w:r>
      <w:r w:rsidRPr="006B6C75">
        <w:rPr>
          <w:rFonts w:asciiTheme="minorHAnsi" w:hAnsiTheme="minorHAnsi" w:cstheme="minorHAnsi"/>
          <w:color w:val="000000" w:themeColor="text1"/>
          <w:sz w:val="22"/>
          <w:szCs w:val="22"/>
        </w:rPr>
      </w:r>
      <w:r w:rsidRPr="006B6C75">
        <w:rPr>
          <w:rFonts w:asciiTheme="minorHAnsi" w:hAnsiTheme="minorHAnsi" w:cstheme="minorHAnsi"/>
          <w:color w:val="000000" w:themeColor="text1"/>
          <w:sz w:val="22"/>
          <w:szCs w:val="22"/>
        </w:rPr>
        <w:fldChar w:fldCharType="separate"/>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fldChar w:fldCharType="end"/>
      </w:r>
      <w:r w:rsidRPr="006B6C75">
        <w:rPr>
          <w:rFonts w:asciiTheme="minorHAnsi" w:hAnsiTheme="minorHAnsi" w:cstheme="minorHAnsi"/>
          <w:color w:val="000000" w:themeColor="text1"/>
          <w:sz w:val="22"/>
          <w:szCs w:val="22"/>
        </w:rPr>
        <w:t xml:space="preserve"> z dne </w:t>
      </w:r>
      <w:r w:rsidRPr="006B6C75">
        <w:rPr>
          <w:rFonts w:asciiTheme="minorHAnsi" w:hAnsiTheme="minorHAnsi" w:cstheme="minorHAnsi"/>
          <w:color w:val="000000" w:themeColor="text1"/>
          <w:sz w:val="22"/>
          <w:szCs w:val="22"/>
        </w:rPr>
        <w:fldChar w:fldCharType="begin">
          <w:ffData>
            <w:name w:val="Besedilo2"/>
            <w:enabled/>
            <w:calcOnExit w:val="0"/>
            <w:textInput/>
          </w:ffData>
        </w:fldChar>
      </w:r>
      <w:r w:rsidRPr="006B6C75">
        <w:rPr>
          <w:rFonts w:asciiTheme="minorHAnsi" w:hAnsiTheme="minorHAnsi" w:cstheme="minorHAnsi"/>
          <w:color w:val="000000" w:themeColor="text1"/>
          <w:sz w:val="22"/>
          <w:szCs w:val="22"/>
        </w:rPr>
        <w:instrText xml:space="preserve"> FORMTEXT </w:instrText>
      </w:r>
      <w:r w:rsidRPr="006B6C75">
        <w:rPr>
          <w:rFonts w:asciiTheme="minorHAnsi" w:hAnsiTheme="minorHAnsi" w:cstheme="minorHAnsi"/>
          <w:color w:val="000000" w:themeColor="text1"/>
          <w:sz w:val="22"/>
          <w:szCs w:val="22"/>
        </w:rPr>
      </w:r>
      <w:r w:rsidRPr="006B6C75">
        <w:rPr>
          <w:rFonts w:asciiTheme="minorHAnsi" w:hAnsiTheme="minorHAnsi" w:cstheme="minorHAnsi"/>
          <w:color w:val="000000" w:themeColor="text1"/>
          <w:sz w:val="22"/>
          <w:szCs w:val="22"/>
        </w:rPr>
        <w:fldChar w:fldCharType="separate"/>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fldChar w:fldCharType="end"/>
      </w:r>
      <w:r w:rsidRPr="006B6C75">
        <w:rPr>
          <w:rFonts w:asciiTheme="minorHAnsi" w:hAnsiTheme="minorHAnsi" w:cstheme="minorHAnsi"/>
          <w:color w:val="000000" w:themeColor="text1"/>
          <w:sz w:val="22"/>
          <w:szCs w:val="22"/>
        </w:rPr>
        <w:t xml:space="preserve"> </w:t>
      </w:r>
      <w:r w:rsidRPr="006B6C75">
        <w:rPr>
          <w:rFonts w:asciiTheme="minorHAnsi" w:hAnsiTheme="minorHAnsi" w:cstheme="minorHAnsi"/>
          <w:i/>
          <w:color w:val="000000" w:themeColor="text1"/>
          <w:sz w:val="22"/>
          <w:szCs w:val="22"/>
        </w:rPr>
        <w:t xml:space="preserve">(vpišeta se št. in datum pogodbe o izvedbi javnega naročila), </w:t>
      </w:r>
      <w:r w:rsidRPr="006B6C75">
        <w:rPr>
          <w:rFonts w:asciiTheme="minorHAnsi" w:hAnsiTheme="minorHAnsi" w:cstheme="minorHAnsi"/>
          <w:color w:val="000000" w:themeColor="text1"/>
          <w:sz w:val="22"/>
          <w:szCs w:val="22"/>
        </w:rPr>
        <w:t>katere predmet je "</w:t>
      </w:r>
      <w:r w:rsidR="006B6C75">
        <w:rPr>
          <w:rFonts w:asciiTheme="minorHAnsi" w:hAnsiTheme="minorHAnsi" w:cstheme="minorHAnsi"/>
          <w:color w:val="000000" w:themeColor="text1"/>
          <w:sz w:val="22"/>
          <w:szCs w:val="22"/>
        </w:rPr>
        <w:t>Telekomunikacijske s</w:t>
      </w:r>
      <w:r w:rsidR="000473D3" w:rsidRPr="006B6C75">
        <w:rPr>
          <w:rFonts w:asciiTheme="minorHAnsi" w:hAnsiTheme="minorHAnsi" w:cstheme="minorHAnsi"/>
          <w:color w:val="000000" w:themeColor="text1"/>
          <w:sz w:val="22"/>
          <w:szCs w:val="22"/>
        </w:rPr>
        <w:t>toritve</w:t>
      </w:r>
      <w:r w:rsidR="003B7400" w:rsidRPr="006B6C75">
        <w:rPr>
          <w:rFonts w:asciiTheme="minorHAnsi" w:hAnsiTheme="minorHAnsi" w:cstheme="minorHAnsi"/>
          <w:color w:val="000000" w:themeColor="text1"/>
          <w:sz w:val="22"/>
          <w:szCs w:val="22"/>
        </w:rPr>
        <w:t>"</w:t>
      </w:r>
    </w:p>
    <w:p w:rsidR="00A72802" w:rsidRPr="006B6C75" w:rsidRDefault="00A72802" w:rsidP="00623EDC">
      <w:pPr>
        <w:pBdr>
          <w:top w:val="single" w:sz="4" w:space="0" w:color="auto"/>
          <w:left w:val="single" w:sz="4" w:space="4" w:color="auto"/>
          <w:bottom w:val="single" w:sz="4" w:space="1" w:color="auto"/>
          <w:right w:val="single" w:sz="4" w:space="4" w:color="auto"/>
        </w:pBdr>
        <w:jc w:val="both"/>
        <w:rPr>
          <w:rFonts w:asciiTheme="minorHAnsi" w:hAnsiTheme="minorHAnsi" w:cstheme="minorHAnsi"/>
          <w:color w:val="000000" w:themeColor="text1"/>
          <w:sz w:val="22"/>
          <w:szCs w:val="22"/>
        </w:rPr>
      </w:pPr>
      <w:r w:rsidRPr="006B6C75">
        <w:rPr>
          <w:rFonts w:asciiTheme="minorHAnsi" w:hAnsiTheme="minorHAnsi" w:cstheme="minorHAnsi"/>
          <w:i/>
          <w:color w:val="000000" w:themeColor="text1"/>
          <w:sz w:val="22"/>
          <w:szCs w:val="22"/>
        </w:rPr>
        <w:t xml:space="preserve"> </w:t>
      </w: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r w:rsidRPr="006B6C75">
        <w:rPr>
          <w:rFonts w:asciiTheme="minorHAnsi" w:hAnsiTheme="minorHAnsi" w:cstheme="minorHAnsi"/>
          <w:b/>
          <w:color w:val="000000" w:themeColor="text1"/>
          <w:sz w:val="22"/>
          <w:szCs w:val="22"/>
        </w:rPr>
        <w:t xml:space="preserve">ZNESEK  V EUR: </w:t>
      </w:r>
      <w:r w:rsidRPr="006B6C75">
        <w:rPr>
          <w:rFonts w:asciiTheme="minorHAnsi" w:hAnsiTheme="minorHAnsi" w:cstheme="minorHAnsi"/>
          <w:color w:val="000000" w:themeColor="text1"/>
          <w:sz w:val="22"/>
          <w:szCs w:val="22"/>
        </w:rPr>
        <w:fldChar w:fldCharType="begin">
          <w:ffData>
            <w:name w:val="Besedilo2"/>
            <w:enabled/>
            <w:calcOnExit w:val="0"/>
            <w:textInput/>
          </w:ffData>
        </w:fldChar>
      </w:r>
      <w:r w:rsidRPr="006B6C75">
        <w:rPr>
          <w:rFonts w:asciiTheme="minorHAnsi" w:hAnsiTheme="minorHAnsi" w:cstheme="minorHAnsi"/>
          <w:color w:val="000000" w:themeColor="text1"/>
          <w:sz w:val="22"/>
          <w:szCs w:val="22"/>
        </w:rPr>
        <w:instrText xml:space="preserve"> FORMTEXT </w:instrText>
      </w:r>
      <w:r w:rsidRPr="006B6C75">
        <w:rPr>
          <w:rFonts w:asciiTheme="minorHAnsi" w:hAnsiTheme="minorHAnsi" w:cstheme="minorHAnsi"/>
          <w:color w:val="000000" w:themeColor="text1"/>
          <w:sz w:val="22"/>
          <w:szCs w:val="22"/>
        </w:rPr>
      </w:r>
      <w:r w:rsidRPr="006B6C75">
        <w:rPr>
          <w:rFonts w:asciiTheme="minorHAnsi" w:hAnsiTheme="minorHAnsi" w:cstheme="minorHAnsi"/>
          <w:color w:val="000000" w:themeColor="text1"/>
          <w:sz w:val="22"/>
          <w:szCs w:val="22"/>
        </w:rPr>
        <w:fldChar w:fldCharType="separate"/>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fldChar w:fldCharType="end"/>
      </w:r>
      <w:r w:rsidRPr="006B6C75">
        <w:rPr>
          <w:rFonts w:asciiTheme="minorHAnsi" w:hAnsiTheme="minorHAnsi" w:cstheme="minorHAnsi"/>
          <w:color w:val="000000" w:themeColor="text1"/>
          <w:sz w:val="22"/>
          <w:szCs w:val="22"/>
        </w:rPr>
        <w:t xml:space="preserve"> </w:t>
      </w:r>
      <w:r w:rsidRPr="006B6C75">
        <w:rPr>
          <w:rFonts w:asciiTheme="minorHAnsi" w:hAnsiTheme="minorHAnsi" w:cstheme="minorHAnsi"/>
          <w:i/>
          <w:color w:val="000000" w:themeColor="text1"/>
          <w:sz w:val="22"/>
          <w:szCs w:val="22"/>
        </w:rPr>
        <w:t>(vpiše se najvišji znesek s številko in besedo)</w:t>
      </w: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r w:rsidRPr="006B6C75">
        <w:rPr>
          <w:rFonts w:asciiTheme="minorHAnsi" w:hAnsiTheme="minorHAnsi" w:cstheme="minorHAnsi"/>
          <w:b/>
          <w:color w:val="000000" w:themeColor="text1"/>
          <w:sz w:val="22"/>
          <w:szCs w:val="22"/>
        </w:rPr>
        <w:t xml:space="preserve">LISTINE, KI JIH JE POLEG IZJAVE TREBA PRILOŽITI ZAHTEVI ZA PLAČILO IN SE IZRECNO ZAHTEVAJO V SPODNJEM BESEDILU: </w:t>
      </w:r>
      <w:r w:rsidRPr="006B6C75">
        <w:rPr>
          <w:rFonts w:asciiTheme="minorHAnsi" w:hAnsiTheme="minorHAnsi" w:cstheme="minorHAnsi"/>
          <w:i/>
          <w:color w:val="000000" w:themeColor="text1"/>
          <w:sz w:val="22"/>
          <w:szCs w:val="22"/>
        </w:rPr>
        <w:t>(nobena)</w:t>
      </w: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r w:rsidRPr="006B6C75">
        <w:rPr>
          <w:rFonts w:asciiTheme="minorHAnsi" w:hAnsiTheme="minorHAnsi" w:cstheme="minorHAnsi"/>
          <w:b/>
          <w:color w:val="000000" w:themeColor="text1"/>
          <w:sz w:val="22"/>
          <w:szCs w:val="22"/>
        </w:rPr>
        <w:t>JEZIK V ZAHTEVANIH LISTINAH:</w:t>
      </w:r>
      <w:r w:rsidRPr="006B6C75">
        <w:rPr>
          <w:rFonts w:asciiTheme="minorHAnsi" w:hAnsiTheme="minorHAnsi" w:cstheme="minorHAnsi"/>
          <w:color w:val="000000" w:themeColor="text1"/>
          <w:sz w:val="22"/>
          <w:szCs w:val="22"/>
        </w:rPr>
        <w:t xml:space="preserve"> slovenski</w:t>
      </w: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r w:rsidRPr="006B6C75">
        <w:rPr>
          <w:rFonts w:asciiTheme="minorHAnsi" w:hAnsiTheme="minorHAnsi" w:cstheme="minorHAnsi"/>
          <w:b/>
          <w:color w:val="000000" w:themeColor="text1"/>
          <w:sz w:val="22"/>
          <w:szCs w:val="22"/>
        </w:rPr>
        <w:t>OBLIKA PREDLOŽITVE:</w:t>
      </w:r>
      <w:r w:rsidRPr="006B6C75">
        <w:rPr>
          <w:rFonts w:asciiTheme="minorHAnsi" w:hAnsiTheme="minorHAnsi" w:cstheme="minorHAnsi"/>
          <w:color w:val="000000" w:themeColor="text1"/>
          <w:sz w:val="22"/>
          <w:szCs w:val="22"/>
        </w:rPr>
        <w:t xml:space="preserve"> v papirni obliki s priporočeno pošto ali katerokoli obliko hitre pošte ali osebno ali v elektronski obliki po SWIFT sistemu na naslov </w:t>
      </w:r>
      <w:r w:rsidRPr="006B6C75">
        <w:rPr>
          <w:rFonts w:asciiTheme="minorHAnsi" w:hAnsiTheme="minorHAnsi" w:cstheme="minorHAnsi"/>
          <w:color w:val="000000" w:themeColor="text1"/>
          <w:sz w:val="22"/>
          <w:szCs w:val="22"/>
        </w:rPr>
        <w:fldChar w:fldCharType="begin">
          <w:ffData>
            <w:name w:val="Besedilo2"/>
            <w:enabled/>
            <w:calcOnExit w:val="0"/>
            <w:textInput/>
          </w:ffData>
        </w:fldChar>
      </w:r>
      <w:r w:rsidRPr="006B6C75">
        <w:rPr>
          <w:rFonts w:asciiTheme="minorHAnsi" w:hAnsiTheme="minorHAnsi" w:cstheme="minorHAnsi"/>
          <w:color w:val="000000" w:themeColor="text1"/>
          <w:sz w:val="22"/>
          <w:szCs w:val="22"/>
        </w:rPr>
        <w:instrText xml:space="preserve"> FORMTEXT </w:instrText>
      </w:r>
      <w:r w:rsidRPr="006B6C75">
        <w:rPr>
          <w:rFonts w:asciiTheme="minorHAnsi" w:hAnsiTheme="minorHAnsi" w:cstheme="minorHAnsi"/>
          <w:color w:val="000000" w:themeColor="text1"/>
          <w:sz w:val="22"/>
          <w:szCs w:val="22"/>
        </w:rPr>
      </w:r>
      <w:r w:rsidRPr="006B6C75">
        <w:rPr>
          <w:rFonts w:asciiTheme="minorHAnsi" w:hAnsiTheme="minorHAnsi" w:cstheme="minorHAnsi"/>
          <w:color w:val="000000" w:themeColor="text1"/>
          <w:sz w:val="22"/>
          <w:szCs w:val="22"/>
        </w:rPr>
        <w:fldChar w:fldCharType="separate"/>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fldChar w:fldCharType="end"/>
      </w:r>
      <w:r w:rsidRPr="006B6C75">
        <w:rPr>
          <w:rFonts w:asciiTheme="minorHAnsi" w:hAnsiTheme="minorHAnsi" w:cstheme="minorHAnsi"/>
          <w:color w:val="000000" w:themeColor="text1"/>
          <w:sz w:val="22"/>
          <w:szCs w:val="22"/>
        </w:rPr>
        <w:t xml:space="preserve"> </w:t>
      </w:r>
      <w:r w:rsidRPr="006B6C75">
        <w:rPr>
          <w:rFonts w:asciiTheme="minorHAnsi" w:hAnsiTheme="minorHAnsi" w:cstheme="minorHAnsi"/>
          <w:i/>
          <w:color w:val="000000" w:themeColor="text1"/>
          <w:sz w:val="22"/>
          <w:szCs w:val="22"/>
        </w:rPr>
        <w:t>(navede se SWIFT naslova garanta)</w:t>
      </w: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i/>
          <w:color w:val="000000" w:themeColor="text1"/>
          <w:sz w:val="22"/>
          <w:szCs w:val="22"/>
        </w:rPr>
      </w:pPr>
      <w:r w:rsidRPr="006B6C75">
        <w:rPr>
          <w:rFonts w:asciiTheme="minorHAnsi" w:hAnsiTheme="minorHAnsi" w:cstheme="minorHAnsi"/>
          <w:b/>
          <w:color w:val="000000" w:themeColor="text1"/>
          <w:sz w:val="22"/>
          <w:szCs w:val="22"/>
        </w:rPr>
        <w:t>KRAJ PREDLOŽITVE:</w:t>
      </w:r>
      <w:r w:rsidRPr="006B6C75">
        <w:rPr>
          <w:rFonts w:asciiTheme="minorHAnsi" w:hAnsiTheme="minorHAnsi" w:cstheme="minorHAnsi"/>
          <w:color w:val="000000" w:themeColor="text1"/>
          <w:sz w:val="22"/>
          <w:szCs w:val="22"/>
        </w:rPr>
        <w:t xml:space="preserve"> </w:t>
      </w:r>
      <w:r w:rsidRPr="006B6C75">
        <w:rPr>
          <w:rFonts w:asciiTheme="minorHAnsi" w:hAnsiTheme="minorHAnsi" w:cstheme="minorHAnsi"/>
          <w:color w:val="000000" w:themeColor="text1"/>
          <w:sz w:val="22"/>
          <w:szCs w:val="22"/>
        </w:rPr>
        <w:fldChar w:fldCharType="begin">
          <w:ffData>
            <w:name w:val="Besedilo2"/>
            <w:enabled/>
            <w:calcOnExit w:val="0"/>
            <w:textInput/>
          </w:ffData>
        </w:fldChar>
      </w:r>
      <w:r w:rsidRPr="006B6C75">
        <w:rPr>
          <w:rFonts w:asciiTheme="minorHAnsi" w:hAnsiTheme="minorHAnsi" w:cstheme="minorHAnsi"/>
          <w:color w:val="000000" w:themeColor="text1"/>
          <w:sz w:val="22"/>
          <w:szCs w:val="22"/>
        </w:rPr>
        <w:instrText xml:space="preserve"> FORMTEXT </w:instrText>
      </w:r>
      <w:r w:rsidRPr="006B6C75">
        <w:rPr>
          <w:rFonts w:asciiTheme="minorHAnsi" w:hAnsiTheme="minorHAnsi" w:cstheme="minorHAnsi"/>
          <w:color w:val="000000" w:themeColor="text1"/>
          <w:sz w:val="22"/>
          <w:szCs w:val="22"/>
        </w:rPr>
      </w:r>
      <w:r w:rsidRPr="006B6C75">
        <w:rPr>
          <w:rFonts w:asciiTheme="minorHAnsi" w:hAnsiTheme="minorHAnsi" w:cstheme="minorHAnsi"/>
          <w:color w:val="000000" w:themeColor="text1"/>
          <w:sz w:val="22"/>
          <w:szCs w:val="22"/>
        </w:rPr>
        <w:fldChar w:fldCharType="separate"/>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fldChar w:fldCharType="end"/>
      </w:r>
      <w:r w:rsidRPr="006B6C75">
        <w:rPr>
          <w:rFonts w:asciiTheme="minorHAnsi" w:hAnsiTheme="minorHAnsi" w:cstheme="minorHAnsi"/>
          <w:color w:val="000000" w:themeColor="text1"/>
          <w:sz w:val="22"/>
          <w:szCs w:val="22"/>
        </w:rPr>
        <w:t xml:space="preserve"> </w:t>
      </w:r>
      <w:r w:rsidRPr="006B6C75">
        <w:rPr>
          <w:rFonts w:asciiTheme="minorHAnsi" w:hAnsiTheme="minorHAnsi" w:cstheme="minorHAnsi"/>
          <w:i/>
          <w:color w:val="000000" w:themeColor="text1"/>
          <w:sz w:val="22"/>
          <w:szCs w:val="22"/>
        </w:rPr>
        <w:t>(garant vpiše naslov podružnice, kjer se opravi predložitev papirnih listin, ali elektronski naslov za predložitev v elektronski obliki, kot na primer garantov SWIFT naslov)</w:t>
      </w: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Ne glede na naslov podružnice, ki jo je vpisal garant, se predložitev papirnih listin lahko opravi v katerikoli podružnici garanta na območju Republike Slovenije.</w:t>
      </w:r>
      <w:r w:rsidRPr="006B6C75" w:rsidDel="00D4087F">
        <w:rPr>
          <w:rFonts w:asciiTheme="minorHAnsi" w:hAnsiTheme="minorHAnsi" w:cstheme="minorHAnsi"/>
          <w:color w:val="000000" w:themeColor="text1"/>
          <w:sz w:val="22"/>
          <w:szCs w:val="22"/>
        </w:rPr>
        <w:t xml:space="preserve"> </w:t>
      </w: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r w:rsidRPr="006B6C75">
        <w:rPr>
          <w:rFonts w:asciiTheme="minorHAnsi" w:hAnsiTheme="minorHAnsi" w:cstheme="minorHAnsi"/>
          <w:b/>
          <w:color w:val="000000" w:themeColor="text1"/>
          <w:sz w:val="22"/>
          <w:szCs w:val="22"/>
        </w:rPr>
        <w:t xml:space="preserve">DATUM VELJAVNOSTI: </w:t>
      </w:r>
      <w:r w:rsidRPr="006B6C75">
        <w:rPr>
          <w:rFonts w:asciiTheme="minorHAnsi" w:hAnsiTheme="minorHAnsi" w:cstheme="minorHAnsi"/>
          <w:color w:val="000000" w:themeColor="text1"/>
          <w:sz w:val="22"/>
          <w:szCs w:val="22"/>
        </w:rPr>
        <w:fldChar w:fldCharType="begin">
          <w:ffData>
            <w:name w:val="Besedilo2"/>
            <w:enabled/>
            <w:calcOnExit w:val="0"/>
            <w:textInput>
              <w:default w:val="DD. MM. LLLL"/>
            </w:textInput>
          </w:ffData>
        </w:fldChar>
      </w:r>
      <w:r w:rsidRPr="006B6C75">
        <w:rPr>
          <w:rFonts w:asciiTheme="minorHAnsi" w:hAnsiTheme="minorHAnsi" w:cstheme="minorHAnsi"/>
          <w:color w:val="000000" w:themeColor="text1"/>
          <w:sz w:val="22"/>
          <w:szCs w:val="22"/>
        </w:rPr>
        <w:instrText xml:space="preserve"> FORMTEXT </w:instrText>
      </w:r>
      <w:r w:rsidRPr="006B6C75">
        <w:rPr>
          <w:rFonts w:asciiTheme="minorHAnsi" w:hAnsiTheme="minorHAnsi" w:cstheme="minorHAnsi"/>
          <w:color w:val="000000" w:themeColor="text1"/>
          <w:sz w:val="22"/>
          <w:szCs w:val="22"/>
        </w:rPr>
      </w:r>
      <w:r w:rsidRPr="006B6C75">
        <w:rPr>
          <w:rFonts w:asciiTheme="minorHAnsi" w:hAnsiTheme="minorHAnsi" w:cstheme="minorHAnsi"/>
          <w:color w:val="000000" w:themeColor="text1"/>
          <w:sz w:val="22"/>
          <w:szCs w:val="22"/>
        </w:rPr>
        <w:fldChar w:fldCharType="separate"/>
      </w:r>
      <w:r w:rsidRPr="006B6C75">
        <w:rPr>
          <w:rFonts w:asciiTheme="minorHAnsi" w:hAnsiTheme="minorHAnsi" w:cstheme="minorHAnsi"/>
          <w:color w:val="000000" w:themeColor="text1"/>
          <w:sz w:val="22"/>
          <w:szCs w:val="22"/>
        </w:rPr>
        <w:t>DD. MM. LLLL</w:t>
      </w:r>
      <w:r w:rsidRPr="006B6C75">
        <w:rPr>
          <w:rFonts w:asciiTheme="minorHAnsi" w:hAnsiTheme="minorHAnsi" w:cstheme="minorHAnsi"/>
          <w:color w:val="000000" w:themeColor="text1"/>
          <w:sz w:val="22"/>
          <w:szCs w:val="22"/>
        </w:rPr>
        <w:fldChar w:fldCharType="end"/>
      </w:r>
      <w:r w:rsidRPr="006B6C75">
        <w:rPr>
          <w:rFonts w:asciiTheme="minorHAnsi" w:hAnsiTheme="minorHAnsi" w:cstheme="minorHAnsi"/>
          <w:color w:val="000000" w:themeColor="text1"/>
          <w:sz w:val="22"/>
          <w:szCs w:val="22"/>
        </w:rPr>
        <w:t xml:space="preserve"> </w:t>
      </w:r>
      <w:r w:rsidRPr="006B6C75">
        <w:rPr>
          <w:rFonts w:asciiTheme="minorHAnsi" w:hAnsiTheme="minorHAnsi" w:cstheme="minorHAnsi"/>
          <w:i/>
          <w:color w:val="000000" w:themeColor="text1"/>
          <w:sz w:val="22"/>
          <w:szCs w:val="22"/>
        </w:rPr>
        <w:t>(vpiše se datum zapadlosti zavarovanja)</w:t>
      </w: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color w:val="000000" w:themeColor="text1"/>
          <w:sz w:val="22"/>
          <w:szCs w:val="22"/>
        </w:rPr>
      </w:pPr>
      <w:r w:rsidRPr="006B6C75">
        <w:rPr>
          <w:rFonts w:asciiTheme="minorHAnsi" w:hAnsiTheme="minorHAnsi" w:cstheme="minorHAnsi"/>
          <w:b/>
          <w:color w:val="000000" w:themeColor="text1"/>
          <w:sz w:val="22"/>
          <w:szCs w:val="22"/>
        </w:rPr>
        <w:t>STRANKA, KI MORA PLAČATI STROŠKE:</w:t>
      </w:r>
      <w:r w:rsidRPr="006B6C75">
        <w:rPr>
          <w:rFonts w:asciiTheme="minorHAnsi" w:hAnsiTheme="minorHAnsi" w:cstheme="minorHAnsi"/>
          <w:color w:val="000000" w:themeColor="text1"/>
          <w:sz w:val="22"/>
          <w:szCs w:val="22"/>
        </w:rPr>
        <w:t xml:space="preserve"> </w:t>
      </w:r>
      <w:r w:rsidRPr="006B6C75">
        <w:rPr>
          <w:rFonts w:asciiTheme="minorHAnsi" w:hAnsiTheme="minorHAnsi" w:cstheme="minorHAnsi"/>
          <w:color w:val="000000" w:themeColor="text1"/>
          <w:sz w:val="22"/>
          <w:szCs w:val="22"/>
        </w:rPr>
        <w:fldChar w:fldCharType="begin">
          <w:ffData>
            <w:name w:val="Besedilo2"/>
            <w:enabled/>
            <w:calcOnExit w:val="0"/>
            <w:textInput/>
          </w:ffData>
        </w:fldChar>
      </w:r>
      <w:r w:rsidRPr="006B6C75">
        <w:rPr>
          <w:rFonts w:asciiTheme="minorHAnsi" w:hAnsiTheme="minorHAnsi" w:cstheme="minorHAnsi"/>
          <w:color w:val="000000" w:themeColor="text1"/>
          <w:sz w:val="22"/>
          <w:szCs w:val="22"/>
        </w:rPr>
        <w:instrText xml:space="preserve"> FORMTEXT </w:instrText>
      </w:r>
      <w:r w:rsidRPr="006B6C75">
        <w:rPr>
          <w:rFonts w:asciiTheme="minorHAnsi" w:hAnsiTheme="minorHAnsi" w:cstheme="minorHAnsi"/>
          <w:color w:val="000000" w:themeColor="text1"/>
          <w:sz w:val="22"/>
          <w:szCs w:val="22"/>
        </w:rPr>
      </w:r>
      <w:r w:rsidRPr="006B6C75">
        <w:rPr>
          <w:rFonts w:asciiTheme="minorHAnsi" w:hAnsiTheme="minorHAnsi" w:cstheme="minorHAnsi"/>
          <w:color w:val="000000" w:themeColor="text1"/>
          <w:sz w:val="22"/>
          <w:szCs w:val="22"/>
        </w:rPr>
        <w:fldChar w:fldCharType="separate"/>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t> </w:t>
      </w:r>
      <w:r w:rsidRPr="006B6C75">
        <w:rPr>
          <w:rFonts w:asciiTheme="minorHAnsi" w:hAnsiTheme="minorHAnsi" w:cstheme="minorHAnsi"/>
          <w:color w:val="000000" w:themeColor="text1"/>
          <w:sz w:val="22"/>
          <w:szCs w:val="22"/>
        </w:rPr>
        <w:fldChar w:fldCharType="end"/>
      </w:r>
      <w:r w:rsidRPr="006B6C75">
        <w:rPr>
          <w:rFonts w:asciiTheme="minorHAnsi" w:hAnsiTheme="minorHAnsi" w:cstheme="minorHAnsi"/>
          <w:color w:val="000000" w:themeColor="text1"/>
          <w:sz w:val="22"/>
          <w:szCs w:val="22"/>
        </w:rPr>
        <w:t xml:space="preserve"> </w:t>
      </w:r>
      <w:r w:rsidRPr="006B6C75">
        <w:rPr>
          <w:rFonts w:asciiTheme="minorHAnsi" w:hAnsiTheme="minorHAnsi" w:cstheme="minorHAnsi"/>
          <w:i/>
          <w:color w:val="000000" w:themeColor="text1"/>
          <w:sz w:val="22"/>
          <w:szCs w:val="22"/>
        </w:rPr>
        <w:t>(vpiše se ime naročnika zavarovanja, tj. v postopku javnega naročanja izbranega ponudnika)</w:t>
      </w:r>
    </w:p>
    <w:p w:rsidR="00A72802" w:rsidRPr="006B6C75" w:rsidRDefault="00A72802" w:rsidP="00623EDC">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
          <w:color w:val="000000" w:themeColor="text1"/>
          <w:sz w:val="22"/>
          <w:szCs w:val="22"/>
        </w:rPr>
      </w:pPr>
    </w:p>
    <w:p w:rsidR="00A72802" w:rsidRPr="006B6C75" w:rsidRDefault="00A72802" w:rsidP="00623EDC">
      <w:pPr>
        <w:pBdr>
          <w:top w:val="single" w:sz="4" w:space="0" w:color="auto"/>
          <w:left w:val="single" w:sz="4" w:space="4" w:color="auto"/>
          <w:bottom w:val="single" w:sz="4" w:space="1" w:color="auto"/>
          <w:right w:val="single" w:sz="4" w:space="4" w:color="auto"/>
        </w:pBd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A72802" w:rsidRPr="006B6C75" w:rsidRDefault="00A72802" w:rsidP="00623EDC">
      <w:pPr>
        <w:pBdr>
          <w:top w:val="single" w:sz="4" w:space="0" w:color="auto"/>
          <w:left w:val="single" w:sz="4" w:space="4" w:color="auto"/>
          <w:bottom w:val="single" w:sz="4" w:space="1" w:color="auto"/>
          <w:right w:val="single" w:sz="4" w:space="4" w:color="auto"/>
        </w:pBdr>
        <w:jc w:val="both"/>
        <w:rPr>
          <w:rFonts w:asciiTheme="minorHAnsi" w:hAnsiTheme="minorHAnsi" w:cstheme="minorHAnsi"/>
          <w:color w:val="000000" w:themeColor="text1"/>
          <w:sz w:val="22"/>
          <w:szCs w:val="22"/>
        </w:rPr>
      </w:pPr>
    </w:p>
    <w:p w:rsidR="00A72802" w:rsidRPr="006B6C75" w:rsidRDefault="00A72802" w:rsidP="00623EDC">
      <w:pPr>
        <w:pBdr>
          <w:top w:val="single" w:sz="4" w:space="0" w:color="auto"/>
          <w:left w:val="single" w:sz="4" w:space="4" w:color="auto"/>
          <w:bottom w:val="single" w:sz="4" w:space="1" w:color="auto"/>
          <w:right w:val="single" w:sz="4" w:space="4" w:color="auto"/>
        </w:pBd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Katerokoli zahtevo za plačilo po tem zavarovanju moramo prejeti na datum veljavnosti zavarovanja ali pred njim v zgoraj navedenem kraju predložitve.</w:t>
      </w:r>
    </w:p>
    <w:p w:rsidR="00A72802" w:rsidRPr="006B6C75" w:rsidRDefault="00A72802" w:rsidP="00623EDC">
      <w:pPr>
        <w:pBdr>
          <w:top w:val="single" w:sz="4" w:space="0" w:color="auto"/>
          <w:left w:val="single" w:sz="4" w:space="4" w:color="auto"/>
          <w:bottom w:val="single" w:sz="4" w:space="1" w:color="auto"/>
          <w:right w:val="single" w:sz="4" w:space="4" w:color="auto"/>
        </w:pBdr>
        <w:jc w:val="both"/>
        <w:rPr>
          <w:rFonts w:asciiTheme="minorHAnsi" w:hAnsiTheme="minorHAnsi" w:cstheme="minorHAnsi"/>
          <w:color w:val="000000" w:themeColor="text1"/>
          <w:sz w:val="22"/>
          <w:szCs w:val="22"/>
        </w:rPr>
      </w:pPr>
    </w:p>
    <w:p w:rsidR="00A72802" w:rsidRPr="006B6C75" w:rsidRDefault="00A72802" w:rsidP="00623EDC">
      <w:pPr>
        <w:pBdr>
          <w:top w:val="single" w:sz="4" w:space="0" w:color="auto"/>
          <w:left w:val="single" w:sz="4" w:space="4" w:color="auto"/>
          <w:bottom w:val="single" w:sz="4" w:space="1" w:color="auto"/>
          <w:right w:val="single" w:sz="4" w:space="4" w:color="auto"/>
        </w:pBd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Morebitne spore v zvezi s tem zavarovanjem rešuje stvarno pristojno sodišče v Ljubljani po slovenskem pravu.</w:t>
      </w:r>
    </w:p>
    <w:p w:rsidR="00A72802" w:rsidRPr="006B6C75" w:rsidRDefault="00A72802" w:rsidP="00623EDC">
      <w:pPr>
        <w:pBdr>
          <w:top w:val="single" w:sz="4" w:space="0" w:color="auto"/>
          <w:left w:val="single" w:sz="4" w:space="4" w:color="auto"/>
          <w:bottom w:val="single" w:sz="4" w:space="1" w:color="auto"/>
          <w:right w:val="single" w:sz="4" w:space="4" w:color="auto"/>
        </w:pBdr>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Za to zavarovanje veljajo Enotna pravila za garancije na poziv (EPGP) revizija iz leta 2010, izdana pri MTZ pod št. 758.</w:t>
      </w:r>
    </w:p>
    <w:p w:rsidR="0012356B" w:rsidRPr="006B6C75" w:rsidRDefault="00A72802" w:rsidP="00623EDC">
      <w:pPr>
        <w:pBdr>
          <w:top w:val="single" w:sz="4" w:space="0" w:color="auto"/>
          <w:left w:val="single" w:sz="4" w:space="4" w:color="auto"/>
          <w:bottom w:val="single" w:sz="4" w:space="1" w:color="auto"/>
          <w:right w:val="single" w:sz="4" w:space="4" w:color="auto"/>
        </w:pBdr>
        <w:jc w:val="center"/>
        <w:rPr>
          <w:rFonts w:asciiTheme="minorHAnsi" w:hAnsiTheme="minorHAnsi" w:cstheme="minorHAnsi"/>
          <w:b/>
          <w:color w:val="000000" w:themeColor="text1"/>
          <w:sz w:val="22"/>
          <w:szCs w:val="22"/>
        </w:rPr>
      </w:pPr>
      <w:r w:rsidRPr="006B6C75">
        <w:rPr>
          <w:rFonts w:asciiTheme="minorHAnsi" w:hAnsiTheme="minorHAnsi" w:cstheme="minorHAnsi"/>
          <w:color w:val="000000" w:themeColor="text1"/>
          <w:sz w:val="22"/>
          <w:szCs w:val="22"/>
        </w:rPr>
        <w:t>garant (žig in podpis)</w:t>
      </w:r>
    </w:p>
    <w:p w:rsidR="00A72802" w:rsidRPr="006B6C75" w:rsidRDefault="00A72802" w:rsidP="0012356B">
      <w:pPr>
        <w:pStyle w:val="Naslov2"/>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br w:type="page"/>
      </w:r>
    </w:p>
    <w:p w:rsidR="001D0D31" w:rsidRPr="006B6C75" w:rsidRDefault="00CD2CEA" w:rsidP="00761247">
      <w:pPr>
        <w:pStyle w:val="Naslov1"/>
        <w:rPr>
          <w:rFonts w:asciiTheme="minorHAnsi" w:hAnsiTheme="minorHAnsi" w:cstheme="minorHAnsi"/>
          <w:color w:val="000000" w:themeColor="text1"/>
          <w:sz w:val="22"/>
          <w:szCs w:val="22"/>
        </w:rPr>
      </w:pPr>
      <w:bookmarkStart w:id="87" w:name="_Toc31632894"/>
      <w:r w:rsidRPr="006B6C75">
        <w:rPr>
          <w:rFonts w:asciiTheme="minorHAnsi" w:hAnsiTheme="minorHAnsi" w:cstheme="minorHAnsi"/>
          <w:color w:val="000000" w:themeColor="text1"/>
          <w:sz w:val="22"/>
          <w:szCs w:val="22"/>
        </w:rPr>
        <w:t>REFERENČN</w:t>
      </w:r>
      <w:r w:rsidR="00D91BA4" w:rsidRPr="006B6C75">
        <w:rPr>
          <w:rFonts w:asciiTheme="minorHAnsi" w:hAnsiTheme="minorHAnsi" w:cstheme="minorHAnsi"/>
          <w:color w:val="000000" w:themeColor="text1"/>
          <w:sz w:val="22"/>
          <w:szCs w:val="22"/>
        </w:rPr>
        <w:t>O POTRDILO</w:t>
      </w:r>
      <w:bookmarkEnd w:id="87"/>
    </w:p>
    <w:p w:rsidR="00761247" w:rsidRPr="006B6C75" w:rsidRDefault="00761247" w:rsidP="00761247">
      <w:pPr>
        <w:rPr>
          <w:rFonts w:asciiTheme="minorHAnsi" w:hAnsiTheme="minorHAnsi" w:cstheme="minorHAnsi"/>
          <w:sz w:val="22"/>
          <w:szCs w:val="22"/>
        </w:rPr>
      </w:pPr>
    </w:p>
    <w:p w:rsidR="001D0D31" w:rsidRPr="006B6C75" w:rsidRDefault="00D91BA4" w:rsidP="001D0D31">
      <w:pPr>
        <w:autoSpaceDE w:val="0"/>
        <w:autoSpaceDN w:val="0"/>
        <w:adjustRightInd w:val="0"/>
        <w:spacing w:line="240" w:lineRule="auto"/>
        <w:rPr>
          <w:rFonts w:asciiTheme="minorHAnsi" w:hAnsiTheme="minorHAnsi" w:cstheme="minorHAnsi"/>
          <w:b/>
          <w:color w:val="000000" w:themeColor="text1"/>
          <w:sz w:val="22"/>
          <w:szCs w:val="22"/>
        </w:rPr>
      </w:pPr>
      <w:r w:rsidRPr="006B6C75">
        <w:rPr>
          <w:rFonts w:asciiTheme="minorHAnsi" w:hAnsiTheme="minorHAnsi" w:cstheme="minorHAnsi"/>
          <w:b/>
          <w:color w:val="000000" w:themeColor="text1"/>
          <w:sz w:val="22"/>
          <w:szCs w:val="22"/>
        </w:rPr>
        <w:t>Referenčni naročnik/investitor</w:t>
      </w:r>
      <w:r w:rsidR="001D0D31" w:rsidRPr="006B6C75">
        <w:rPr>
          <w:rFonts w:asciiTheme="minorHAnsi" w:hAnsiTheme="minorHAnsi" w:cstheme="minorHAnsi"/>
          <w:b/>
          <w:color w:val="000000" w:themeColor="text1"/>
          <w:sz w:val="22"/>
          <w:szCs w:val="22"/>
        </w:rPr>
        <w:t xml:space="preserve">: </w:t>
      </w:r>
    </w:p>
    <w:p w:rsidR="001D0D31" w:rsidRPr="006B6C75" w:rsidRDefault="001D0D31" w:rsidP="001D0D31">
      <w:pPr>
        <w:autoSpaceDE w:val="0"/>
        <w:autoSpaceDN w:val="0"/>
        <w:adjustRightInd w:val="0"/>
        <w:spacing w:line="240" w:lineRule="auto"/>
        <w:rPr>
          <w:rFonts w:asciiTheme="minorHAnsi" w:hAnsiTheme="minorHAnsi" w:cstheme="minorHAnsi"/>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36"/>
      </w:tblGrid>
      <w:tr w:rsidR="006B1142" w:rsidRPr="006B6C75" w:rsidTr="008353F7">
        <w:tc>
          <w:tcPr>
            <w:tcW w:w="2376" w:type="dxa"/>
            <w:tcBorders>
              <w:bottom w:val="single" w:sz="4" w:space="0" w:color="auto"/>
            </w:tcBorders>
          </w:tcPr>
          <w:p w:rsidR="001D0D31" w:rsidRPr="006B6C75" w:rsidRDefault="001D0D31" w:rsidP="008353F7">
            <w:pPr>
              <w:spacing w:line="240" w:lineRule="auto"/>
              <w:rPr>
                <w:rFonts w:asciiTheme="minorHAnsi" w:hAnsiTheme="minorHAnsi" w:cstheme="minorHAnsi"/>
                <w:b/>
                <w:color w:val="000000" w:themeColor="text1"/>
                <w:sz w:val="22"/>
                <w:szCs w:val="22"/>
              </w:rPr>
            </w:pPr>
            <w:r w:rsidRPr="006B6C75">
              <w:rPr>
                <w:rFonts w:asciiTheme="minorHAnsi" w:hAnsiTheme="minorHAnsi" w:cstheme="minorHAnsi"/>
                <w:b/>
                <w:color w:val="000000" w:themeColor="text1"/>
                <w:sz w:val="22"/>
                <w:szCs w:val="22"/>
              </w:rPr>
              <w:t xml:space="preserve">Naziv </w:t>
            </w:r>
          </w:p>
        </w:tc>
        <w:tc>
          <w:tcPr>
            <w:tcW w:w="6836" w:type="dxa"/>
          </w:tcPr>
          <w:p w:rsidR="001D0D31" w:rsidRPr="006B6C75" w:rsidRDefault="001D0D31" w:rsidP="008353F7">
            <w:pPr>
              <w:spacing w:line="240" w:lineRule="auto"/>
              <w:rPr>
                <w:rFonts w:asciiTheme="minorHAnsi" w:hAnsiTheme="minorHAnsi" w:cstheme="minorHAnsi"/>
                <w:color w:val="000000" w:themeColor="text1"/>
                <w:sz w:val="22"/>
                <w:szCs w:val="22"/>
              </w:rPr>
            </w:pPr>
          </w:p>
        </w:tc>
      </w:tr>
      <w:tr w:rsidR="006B1142" w:rsidRPr="006B6C75" w:rsidTr="00D91BA4">
        <w:tc>
          <w:tcPr>
            <w:tcW w:w="2376" w:type="dxa"/>
          </w:tcPr>
          <w:p w:rsidR="001D0D31" w:rsidRPr="006B6C75" w:rsidRDefault="001D0D31" w:rsidP="008353F7">
            <w:pPr>
              <w:spacing w:line="240" w:lineRule="auto"/>
              <w:rPr>
                <w:rFonts w:asciiTheme="minorHAnsi" w:hAnsiTheme="minorHAnsi" w:cstheme="minorHAnsi"/>
                <w:b/>
                <w:color w:val="000000" w:themeColor="text1"/>
                <w:sz w:val="22"/>
                <w:szCs w:val="22"/>
              </w:rPr>
            </w:pPr>
            <w:r w:rsidRPr="006B6C75">
              <w:rPr>
                <w:rFonts w:asciiTheme="minorHAnsi" w:hAnsiTheme="minorHAnsi" w:cstheme="minorHAnsi"/>
                <w:b/>
                <w:color w:val="000000" w:themeColor="text1"/>
                <w:sz w:val="22"/>
                <w:szCs w:val="22"/>
              </w:rPr>
              <w:t>Sedež</w:t>
            </w:r>
          </w:p>
        </w:tc>
        <w:tc>
          <w:tcPr>
            <w:tcW w:w="6836" w:type="dxa"/>
          </w:tcPr>
          <w:p w:rsidR="001D0D31" w:rsidRPr="006B6C75" w:rsidRDefault="001D0D31" w:rsidP="008353F7">
            <w:pPr>
              <w:spacing w:line="240" w:lineRule="auto"/>
              <w:rPr>
                <w:rFonts w:asciiTheme="minorHAnsi" w:hAnsiTheme="minorHAnsi" w:cstheme="minorHAnsi"/>
                <w:color w:val="000000" w:themeColor="text1"/>
                <w:sz w:val="22"/>
                <w:szCs w:val="22"/>
              </w:rPr>
            </w:pPr>
          </w:p>
        </w:tc>
      </w:tr>
      <w:tr w:rsidR="006B1142" w:rsidRPr="006B6C75" w:rsidTr="00D91BA4">
        <w:tc>
          <w:tcPr>
            <w:tcW w:w="2376" w:type="dxa"/>
          </w:tcPr>
          <w:p w:rsidR="00D91BA4" w:rsidRPr="006B6C75" w:rsidRDefault="00D91BA4" w:rsidP="008353F7">
            <w:pPr>
              <w:spacing w:line="240" w:lineRule="auto"/>
              <w:rPr>
                <w:rFonts w:asciiTheme="minorHAnsi" w:hAnsiTheme="minorHAnsi" w:cstheme="minorHAnsi"/>
                <w:b/>
                <w:color w:val="000000" w:themeColor="text1"/>
                <w:sz w:val="22"/>
                <w:szCs w:val="22"/>
              </w:rPr>
            </w:pPr>
            <w:r w:rsidRPr="006B6C75">
              <w:rPr>
                <w:rFonts w:asciiTheme="minorHAnsi" w:hAnsiTheme="minorHAnsi" w:cstheme="minorHAnsi"/>
                <w:b/>
                <w:color w:val="000000" w:themeColor="text1"/>
                <w:sz w:val="22"/>
                <w:szCs w:val="22"/>
              </w:rPr>
              <w:t>Kontaktna oseba</w:t>
            </w:r>
          </w:p>
        </w:tc>
        <w:tc>
          <w:tcPr>
            <w:tcW w:w="6836" w:type="dxa"/>
          </w:tcPr>
          <w:p w:rsidR="00D91BA4" w:rsidRPr="006B6C75" w:rsidRDefault="00D91BA4" w:rsidP="008353F7">
            <w:pPr>
              <w:spacing w:line="240" w:lineRule="auto"/>
              <w:rPr>
                <w:rFonts w:asciiTheme="minorHAnsi" w:hAnsiTheme="minorHAnsi" w:cstheme="minorHAnsi"/>
                <w:color w:val="000000" w:themeColor="text1"/>
                <w:sz w:val="22"/>
                <w:szCs w:val="22"/>
              </w:rPr>
            </w:pPr>
          </w:p>
        </w:tc>
      </w:tr>
      <w:tr w:rsidR="006B1142" w:rsidRPr="006B6C75" w:rsidTr="008353F7">
        <w:tc>
          <w:tcPr>
            <w:tcW w:w="2376" w:type="dxa"/>
            <w:tcBorders>
              <w:bottom w:val="single" w:sz="4" w:space="0" w:color="auto"/>
            </w:tcBorders>
          </w:tcPr>
          <w:p w:rsidR="00D91BA4" w:rsidRPr="006B6C75" w:rsidRDefault="00241587" w:rsidP="008353F7">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b/>
                <w:color w:val="000000" w:themeColor="text1"/>
                <w:sz w:val="22"/>
                <w:szCs w:val="22"/>
              </w:rPr>
              <w:t>Elektronski</w:t>
            </w:r>
            <w:r w:rsidR="00D91BA4" w:rsidRPr="006B6C75">
              <w:rPr>
                <w:rFonts w:asciiTheme="minorHAnsi" w:hAnsiTheme="minorHAnsi" w:cstheme="minorHAnsi"/>
                <w:b/>
                <w:color w:val="000000" w:themeColor="text1"/>
                <w:sz w:val="22"/>
                <w:szCs w:val="22"/>
              </w:rPr>
              <w:t xml:space="preserve"> naslov in telefon</w:t>
            </w:r>
            <w:r w:rsidR="00D91BA4" w:rsidRPr="006B6C75">
              <w:rPr>
                <w:rFonts w:asciiTheme="minorHAnsi" w:hAnsiTheme="minorHAnsi" w:cstheme="minorHAnsi"/>
                <w:color w:val="000000" w:themeColor="text1"/>
                <w:sz w:val="22"/>
                <w:szCs w:val="22"/>
              </w:rPr>
              <w:t xml:space="preserve"> za preverbo reference</w:t>
            </w:r>
          </w:p>
        </w:tc>
        <w:tc>
          <w:tcPr>
            <w:tcW w:w="6836" w:type="dxa"/>
          </w:tcPr>
          <w:p w:rsidR="00D91BA4" w:rsidRPr="006B6C75" w:rsidRDefault="00D91BA4" w:rsidP="008353F7">
            <w:pPr>
              <w:spacing w:line="240" w:lineRule="auto"/>
              <w:rPr>
                <w:rFonts w:asciiTheme="minorHAnsi" w:hAnsiTheme="minorHAnsi" w:cstheme="minorHAnsi"/>
                <w:color w:val="000000" w:themeColor="text1"/>
                <w:sz w:val="22"/>
                <w:szCs w:val="22"/>
              </w:rPr>
            </w:pPr>
          </w:p>
        </w:tc>
      </w:tr>
    </w:tbl>
    <w:p w:rsidR="001D0D31" w:rsidRPr="006B6C75" w:rsidRDefault="001D0D31" w:rsidP="001D0D31">
      <w:pPr>
        <w:spacing w:line="240" w:lineRule="auto"/>
        <w:rPr>
          <w:rFonts w:asciiTheme="minorHAnsi" w:hAnsiTheme="minorHAnsi" w:cstheme="minorHAnsi"/>
          <w:color w:val="000000" w:themeColor="text1"/>
          <w:sz w:val="22"/>
          <w:szCs w:val="22"/>
        </w:rPr>
      </w:pPr>
    </w:p>
    <w:p w:rsidR="00D91BA4" w:rsidRPr="006B6C75" w:rsidRDefault="00D91BA4" w:rsidP="001D0D31">
      <w:pPr>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Spodaj podpisani izjavljam, da je izvajalec</w:t>
      </w:r>
    </w:p>
    <w:p w:rsidR="00D91BA4" w:rsidRPr="006B6C75" w:rsidRDefault="00D91BA4" w:rsidP="001D0D31">
      <w:pPr>
        <w:spacing w:line="240" w:lineRule="auto"/>
        <w:rPr>
          <w:rFonts w:asciiTheme="minorHAnsi" w:hAnsiTheme="minorHAnsi" w:cstheme="minorHAnsi"/>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36"/>
      </w:tblGrid>
      <w:tr w:rsidR="006B1142" w:rsidRPr="006B6C75" w:rsidTr="002657EA">
        <w:tc>
          <w:tcPr>
            <w:tcW w:w="2376" w:type="dxa"/>
            <w:tcBorders>
              <w:bottom w:val="single" w:sz="4" w:space="0" w:color="auto"/>
            </w:tcBorders>
          </w:tcPr>
          <w:p w:rsidR="00D91BA4" w:rsidRPr="006B6C75" w:rsidRDefault="00D91BA4" w:rsidP="002657EA">
            <w:pPr>
              <w:spacing w:line="240" w:lineRule="auto"/>
              <w:rPr>
                <w:rFonts w:asciiTheme="minorHAnsi" w:hAnsiTheme="minorHAnsi" w:cstheme="minorHAnsi"/>
                <w:b/>
                <w:color w:val="000000" w:themeColor="text1"/>
                <w:sz w:val="22"/>
                <w:szCs w:val="22"/>
              </w:rPr>
            </w:pPr>
            <w:r w:rsidRPr="006B6C75">
              <w:rPr>
                <w:rFonts w:asciiTheme="minorHAnsi" w:hAnsiTheme="minorHAnsi" w:cstheme="minorHAnsi"/>
                <w:b/>
                <w:color w:val="000000" w:themeColor="text1"/>
                <w:sz w:val="22"/>
                <w:szCs w:val="22"/>
              </w:rPr>
              <w:t xml:space="preserve">Naziv </w:t>
            </w:r>
          </w:p>
        </w:tc>
        <w:tc>
          <w:tcPr>
            <w:tcW w:w="6836" w:type="dxa"/>
          </w:tcPr>
          <w:p w:rsidR="00D91BA4" w:rsidRPr="006B6C75" w:rsidRDefault="00D91BA4" w:rsidP="002657EA">
            <w:pPr>
              <w:spacing w:line="240" w:lineRule="auto"/>
              <w:rPr>
                <w:rFonts w:asciiTheme="minorHAnsi" w:hAnsiTheme="minorHAnsi" w:cstheme="minorHAnsi"/>
                <w:color w:val="000000" w:themeColor="text1"/>
                <w:sz w:val="22"/>
                <w:szCs w:val="22"/>
              </w:rPr>
            </w:pPr>
          </w:p>
        </w:tc>
      </w:tr>
      <w:tr w:rsidR="006B1142" w:rsidRPr="006B6C75" w:rsidTr="002657EA">
        <w:tc>
          <w:tcPr>
            <w:tcW w:w="2376" w:type="dxa"/>
          </w:tcPr>
          <w:p w:rsidR="00D91BA4" w:rsidRPr="006B6C75" w:rsidRDefault="00D91BA4" w:rsidP="002657EA">
            <w:pPr>
              <w:spacing w:line="240" w:lineRule="auto"/>
              <w:rPr>
                <w:rFonts w:asciiTheme="minorHAnsi" w:hAnsiTheme="minorHAnsi" w:cstheme="minorHAnsi"/>
                <w:b/>
                <w:color w:val="000000" w:themeColor="text1"/>
                <w:sz w:val="22"/>
                <w:szCs w:val="22"/>
              </w:rPr>
            </w:pPr>
            <w:r w:rsidRPr="006B6C75">
              <w:rPr>
                <w:rFonts w:asciiTheme="minorHAnsi" w:hAnsiTheme="minorHAnsi" w:cstheme="minorHAnsi"/>
                <w:b/>
                <w:color w:val="000000" w:themeColor="text1"/>
                <w:sz w:val="22"/>
                <w:szCs w:val="22"/>
              </w:rPr>
              <w:t>Sedež</w:t>
            </w:r>
          </w:p>
        </w:tc>
        <w:tc>
          <w:tcPr>
            <w:tcW w:w="6836" w:type="dxa"/>
          </w:tcPr>
          <w:p w:rsidR="00D91BA4" w:rsidRPr="006B6C75" w:rsidRDefault="00D91BA4" w:rsidP="002657EA">
            <w:pPr>
              <w:spacing w:line="240" w:lineRule="auto"/>
              <w:rPr>
                <w:rFonts w:asciiTheme="minorHAnsi" w:hAnsiTheme="minorHAnsi" w:cstheme="minorHAnsi"/>
                <w:color w:val="000000" w:themeColor="text1"/>
                <w:sz w:val="22"/>
                <w:szCs w:val="22"/>
              </w:rPr>
            </w:pPr>
          </w:p>
        </w:tc>
      </w:tr>
    </w:tbl>
    <w:p w:rsidR="00D91BA4" w:rsidRPr="006B6C75" w:rsidRDefault="00D91BA4" w:rsidP="001D0D31">
      <w:pPr>
        <w:spacing w:line="240" w:lineRule="auto"/>
        <w:rPr>
          <w:rFonts w:asciiTheme="minorHAnsi" w:hAnsiTheme="minorHAnsi" w:cstheme="minorHAnsi"/>
          <w:color w:val="000000" w:themeColor="text1"/>
          <w:sz w:val="22"/>
          <w:szCs w:val="22"/>
        </w:rPr>
      </w:pPr>
    </w:p>
    <w:p w:rsidR="000905DA" w:rsidRPr="006B6C75" w:rsidRDefault="00D91BA4" w:rsidP="000905DA">
      <w:pPr>
        <w:spacing w:line="240" w:lineRule="auto"/>
        <w:rPr>
          <w:rFonts w:asciiTheme="minorHAnsi" w:hAnsiTheme="minorHAnsi" w:cstheme="minorHAnsi"/>
          <w:sz w:val="22"/>
          <w:szCs w:val="22"/>
          <w:lang w:val="it-IT"/>
        </w:rPr>
      </w:pPr>
      <w:r w:rsidRPr="006B6C75">
        <w:rPr>
          <w:rFonts w:asciiTheme="minorHAnsi" w:hAnsiTheme="minorHAnsi" w:cstheme="minorHAnsi"/>
          <w:color w:val="000000" w:themeColor="text1"/>
          <w:sz w:val="22"/>
          <w:szCs w:val="22"/>
        </w:rPr>
        <w:t xml:space="preserve">pravočasno, kakovostno, strokovno in v celoti v skladu z zahtevami, potrebami in navodili </w:t>
      </w:r>
      <w:r w:rsidR="000905DA" w:rsidRPr="006B6C75">
        <w:rPr>
          <w:rFonts w:asciiTheme="minorHAnsi" w:hAnsiTheme="minorHAnsi" w:cstheme="minorHAnsi"/>
          <w:sz w:val="22"/>
          <w:szCs w:val="22"/>
          <w:lang w:val="it-IT"/>
        </w:rPr>
        <w:t>za nas izvedla implementacije VoIP sistema in mobilnega GSM/UMTS sistema v enovito poslovno omrežje s kapaciteto:</w:t>
      </w:r>
    </w:p>
    <w:p w:rsidR="000905DA" w:rsidRPr="006B6C75" w:rsidRDefault="000905DA" w:rsidP="000905DA">
      <w:pPr>
        <w:pStyle w:val="Telobesedila"/>
        <w:jc w:val="left"/>
        <w:rPr>
          <w:rFonts w:asciiTheme="minorHAnsi" w:hAnsiTheme="minorHAnsi" w:cstheme="minorHAnsi"/>
          <w:sz w:val="22"/>
          <w:szCs w:val="22"/>
          <w:lang w:val="it-IT"/>
        </w:rPr>
      </w:pPr>
      <w:r w:rsidRPr="006B6C75">
        <w:rPr>
          <w:rFonts w:asciiTheme="minorHAnsi" w:hAnsiTheme="minorHAnsi" w:cstheme="minorHAnsi"/>
          <w:sz w:val="22"/>
          <w:szCs w:val="22"/>
          <w:lang w:val="it-IT"/>
        </w:rPr>
        <w:t>___________________________________________________________________________</w:t>
      </w:r>
    </w:p>
    <w:p w:rsidR="000905DA" w:rsidRPr="006B6C75" w:rsidRDefault="000905DA" w:rsidP="000905DA">
      <w:pPr>
        <w:pStyle w:val="Telobesedila"/>
        <w:jc w:val="left"/>
        <w:rPr>
          <w:rFonts w:asciiTheme="minorHAnsi" w:hAnsiTheme="minorHAnsi" w:cstheme="minorHAnsi"/>
          <w:sz w:val="22"/>
          <w:szCs w:val="22"/>
          <w:lang w:val="it-IT"/>
        </w:rPr>
      </w:pPr>
      <w:r w:rsidRPr="006B6C75">
        <w:rPr>
          <w:rFonts w:asciiTheme="minorHAnsi" w:hAnsiTheme="minorHAnsi" w:cstheme="minorHAnsi"/>
          <w:sz w:val="22"/>
          <w:szCs w:val="22"/>
          <w:lang w:val="it-IT"/>
        </w:rPr>
        <w:t>___________________________________________________________________________</w:t>
      </w:r>
    </w:p>
    <w:p w:rsidR="000905DA" w:rsidRPr="006B6C75" w:rsidRDefault="000905DA" w:rsidP="000905DA">
      <w:pPr>
        <w:pStyle w:val="Telobesedila"/>
        <w:jc w:val="left"/>
        <w:rPr>
          <w:rFonts w:asciiTheme="minorHAnsi" w:hAnsiTheme="minorHAnsi" w:cstheme="minorHAnsi"/>
          <w:sz w:val="22"/>
          <w:szCs w:val="22"/>
          <w:lang w:val="it-IT"/>
        </w:rPr>
      </w:pPr>
      <w:r w:rsidRPr="006B6C75">
        <w:rPr>
          <w:rFonts w:asciiTheme="minorHAnsi" w:hAnsiTheme="minorHAnsi" w:cstheme="minorHAnsi"/>
          <w:sz w:val="22"/>
          <w:szCs w:val="22"/>
          <w:lang w:val="it-IT"/>
        </w:rPr>
        <w:t>(kratek opis, iz katerega je razvidno, da so izpolnjene zahteve iz razpisne dokumentacije za oddajo javnega naročila)</w:t>
      </w:r>
    </w:p>
    <w:p w:rsidR="000905DA" w:rsidRPr="006B6C75" w:rsidRDefault="000905DA" w:rsidP="000905DA">
      <w:pPr>
        <w:pStyle w:val="Telobesedila"/>
        <w:jc w:val="left"/>
        <w:rPr>
          <w:rFonts w:asciiTheme="minorHAnsi" w:hAnsiTheme="minorHAnsi" w:cstheme="minorHAnsi"/>
          <w:sz w:val="22"/>
          <w:szCs w:val="22"/>
          <w:lang w:val="it-IT"/>
        </w:rPr>
      </w:pPr>
    </w:p>
    <w:p w:rsidR="000905DA" w:rsidRPr="006B6C75" w:rsidRDefault="000905DA" w:rsidP="000905DA">
      <w:pPr>
        <w:pStyle w:val="Telobesedila"/>
        <w:jc w:val="left"/>
        <w:rPr>
          <w:rFonts w:asciiTheme="minorHAnsi" w:hAnsiTheme="minorHAnsi" w:cstheme="minorHAnsi"/>
          <w:sz w:val="22"/>
          <w:szCs w:val="22"/>
          <w:lang w:val="it-IT"/>
        </w:rPr>
      </w:pPr>
      <w:r w:rsidRPr="006B6C75">
        <w:rPr>
          <w:rFonts w:asciiTheme="minorHAnsi" w:hAnsiTheme="minorHAnsi" w:cstheme="minorHAnsi"/>
          <w:sz w:val="22"/>
          <w:szCs w:val="22"/>
          <w:lang w:val="it-IT"/>
        </w:rPr>
        <w:t xml:space="preserve">Kontaktna oseba za preverjanje reference: </w:t>
      </w:r>
    </w:p>
    <w:p w:rsidR="000905DA" w:rsidRPr="006B6C75" w:rsidRDefault="000905DA" w:rsidP="000905DA">
      <w:pPr>
        <w:pStyle w:val="Telobesedila"/>
        <w:jc w:val="left"/>
        <w:rPr>
          <w:rFonts w:asciiTheme="minorHAnsi" w:hAnsiTheme="minorHAnsi" w:cstheme="minorHAnsi"/>
          <w:sz w:val="22"/>
          <w:szCs w:val="22"/>
          <w:lang w:val="it-IT"/>
        </w:rPr>
      </w:pPr>
      <w:r w:rsidRPr="006B6C75">
        <w:rPr>
          <w:rFonts w:asciiTheme="minorHAnsi" w:hAnsiTheme="minorHAnsi" w:cstheme="minorHAnsi"/>
          <w:sz w:val="22"/>
          <w:szCs w:val="22"/>
          <w:lang w:val="it-IT"/>
        </w:rPr>
        <w:t xml:space="preserve">Ime in priimek: ______________________________ Telefon: __________________________ </w:t>
      </w:r>
    </w:p>
    <w:p w:rsidR="000905DA" w:rsidRPr="006B6C75" w:rsidRDefault="000905DA" w:rsidP="000905DA">
      <w:pPr>
        <w:pStyle w:val="Telobesedila"/>
        <w:jc w:val="left"/>
        <w:rPr>
          <w:rFonts w:asciiTheme="minorHAnsi" w:hAnsiTheme="minorHAnsi" w:cstheme="minorHAnsi"/>
          <w:sz w:val="22"/>
          <w:szCs w:val="22"/>
          <w:lang w:val="it-IT"/>
        </w:rPr>
      </w:pPr>
      <w:r w:rsidRPr="006B6C75">
        <w:rPr>
          <w:rFonts w:asciiTheme="minorHAnsi" w:hAnsiTheme="minorHAnsi" w:cstheme="minorHAnsi"/>
          <w:sz w:val="22"/>
          <w:szCs w:val="22"/>
          <w:lang w:val="it-IT"/>
        </w:rPr>
        <w:t>E-mail: ____________________________________</w:t>
      </w:r>
    </w:p>
    <w:p w:rsidR="000905DA" w:rsidRPr="006B6C75" w:rsidRDefault="000905DA" w:rsidP="000905DA">
      <w:pPr>
        <w:pStyle w:val="Telobesedila"/>
        <w:jc w:val="left"/>
        <w:rPr>
          <w:rFonts w:asciiTheme="minorHAnsi" w:hAnsiTheme="minorHAnsi" w:cstheme="minorHAnsi"/>
          <w:sz w:val="22"/>
          <w:szCs w:val="22"/>
          <w:lang w:val="it-IT"/>
        </w:rPr>
      </w:pPr>
    </w:p>
    <w:p w:rsidR="000905DA" w:rsidRPr="006B6C75" w:rsidRDefault="000905DA" w:rsidP="000905DA">
      <w:pPr>
        <w:pStyle w:val="Telobesedila"/>
        <w:jc w:val="left"/>
        <w:rPr>
          <w:rFonts w:asciiTheme="minorHAnsi" w:hAnsiTheme="minorHAnsi" w:cstheme="minorHAnsi"/>
          <w:sz w:val="22"/>
          <w:szCs w:val="22"/>
          <w:lang w:val="it-IT"/>
        </w:rPr>
      </w:pPr>
      <w:r w:rsidRPr="006B6C75">
        <w:rPr>
          <w:rFonts w:asciiTheme="minorHAnsi" w:hAnsiTheme="minorHAnsi" w:cstheme="minorHAnsi"/>
          <w:sz w:val="22"/>
          <w:szCs w:val="22"/>
          <w:lang w:val="it-IT"/>
        </w:rPr>
        <w:t>Zgoraj omenjen enovit sistem je bil implementiran dne_________________ (točen datum, ko je začela teči garancijska doba).</w:t>
      </w:r>
    </w:p>
    <w:p w:rsidR="000905DA" w:rsidRPr="006B6C75" w:rsidRDefault="000905DA" w:rsidP="000905DA">
      <w:pPr>
        <w:pStyle w:val="Telobesedila"/>
        <w:jc w:val="left"/>
        <w:rPr>
          <w:rFonts w:asciiTheme="minorHAnsi" w:hAnsiTheme="minorHAnsi" w:cstheme="minorHAnsi"/>
          <w:sz w:val="22"/>
          <w:szCs w:val="22"/>
          <w:lang w:val="it-IT"/>
        </w:rPr>
      </w:pPr>
      <w:r w:rsidRPr="006B6C75">
        <w:rPr>
          <w:rFonts w:asciiTheme="minorHAnsi" w:hAnsiTheme="minorHAnsi" w:cstheme="minorHAnsi"/>
          <w:sz w:val="22"/>
          <w:szCs w:val="22"/>
          <w:lang w:val="it-IT"/>
        </w:rPr>
        <w:t>Izvedba implementacije se je izvajala od __________ do ___________.</w:t>
      </w:r>
    </w:p>
    <w:p w:rsidR="000905DA" w:rsidRPr="006B6C75" w:rsidRDefault="000905DA" w:rsidP="000905DA">
      <w:pPr>
        <w:rPr>
          <w:rFonts w:asciiTheme="minorHAnsi" w:hAnsiTheme="minorHAnsi" w:cstheme="minorHAnsi"/>
          <w:sz w:val="22"/>
          <w:szCs w:val="22"/>
        </w:rPr>
      </w:pPr>
    </w:p>
    <w:p w:rsidR="001D0D31" w:rsidRPr="006B6C75" w:rsidRDefault="001D0D31" w:rsidP="001D0D31">
      <w:pPr>
        <w:spacing w:line="240" w:lineRule="auto"/>
        <w:rPr>
          <w:rFonts w:asciiTheme="minorHAnsi" w:hAnsiTheme="minorHAnsi" w:cstheme="minorHAnsi"/>
          <w:color w:val="000000" w:themeColor="text1"/>
          <w:sz w:val="22"/>
          <w:szCs w:val="22"/>
        </w:rPr>
      </w:pPr>
    </w:p>
    <w:tbl>
      <w:tblPr>
        <w:tblW w:w="90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23"/>
        <w:gridCol w:w="5244"/>
      </w:tblGrid>
      <w:tr w:rsidR="006B1142" w:rsidRPr="006B6C75" w:rsidTr="008353F7">
        <w:tc>
          <w:tcPr>
            <w:tcW w:w="3823" w:type="dxa"/>
          </w:tcPr>
          <w:p w:rsidR="001D0D31" w:rsidRPr="006B6C75" w:rsidRDefault="001D0D31" w:rsidP="008353F7">
            <w:pPr>
              <w:autoSpaceDE w:val="0"/>
              <w:autoSpaceDN w:val="0"/>
              <w:adjustRightInd w:val="0"/>
              <w:spacing w:line="240" w:lineRule="auto"/>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Datum:</w:t>
            </w:r>
          </w:p>
        </w:tc>
        <w:tc>
          <w:tcPr>
            <w:tcW w:w="5244" w:type="dxa"/>
          </w:tcPr>
          <w:p w:rsidR="001D0D31" w:rsidRPr="006B6C75" w:rsidRDefault="001D0D31" w:rsidP="008353F7">
            <w:pPr>
              <w:autoSpaceDE w:val="0"/>
              <w:autoSpaceDN w:val="0"/>
              <w:adjustRightInd w:val="0"/>
              <w:spacing w:line="240" w:lineRule="auto"/>
              <w:ind w:right="-536"/>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Ime in priimek pooblaščene osebe </w:t>
            </w:r>
            <w:r w:rsidR="00D91BA4" w:rsidRPr="006B6C75">
              <w:rPr>
                <w:rFonts w:asciiTheme="minorHAnsi" w:hAnsiTheme="minorHAnsi" w:cstheme="minorHAnsi"/>
                <w:color w:val="000000" w:themeColor="text1"/>
                <w:sz w:val="22"/>
                <w:szCs w:val="22"/>
              </w:rPr>
              <w:t>referenčnega naročnika</w:t>
            </w:r>
            <w:r w:rsidRPr="006B6C75">
              <w:rPr>
                <w:rFonts w:asciiTheme="minorHAnsi" w:hAnsiTheme="minorHAnsi" w:cstheme="minorHAnsi"/>
                <w:color w:val="000000" w:themeColor="text1"/>
                <w:sz w:val="22"/>
                <w:szCs w:val="22"/>
              </w:rPr>
              <w:t>:</w:t>
            </w:r>
          </w:p>
          <w:p w:rsidR="001D0D31" w:rsidRPr="006B6C75" w:rsidRDefault="001D0D31" w:rsidP="008353F7">
            <w:pPr>
              <w:autoSpaceDE w:val="0"/>
              <w:autoSpaceDN w:val="0"/>
              <w:adjustRightInd w:val="0"/>
              <w:spacing w:line="240" w:lineRule="auto"/>
              <w:rPr>
                <w:rFonts w:asciiTheme="minorHAnsi" w:hAnsiTheme="minorHAnsi" w:cstheme="minorHAnsi"/>
                <w:color w:val="000000" w:themeColor="text1"/>
                <w:sz w:val="22"/>
                <w:szCs w:val="22"/>
              </w:rPr>
            </w:pPr>
          </w:p>
          <w:p w:rsidR="00D91BA4" w:rsidRPr="006B6C75" w:rsidRDefault="00D91BA4" w:rsidP="008353F7">
            <w:pPr>
              <w:autoSpaceDE w:val="0"/>
              <w:autoSpaceDN w:val="0"/>
              <w:adjustRightInd w:val="0"/>
              <w:spacing w:line="240" w:lineRule="auto"/>
              <w:rPr>
                <w:rFonts w:asciiTheme="minorHAnsi" w:hAnsiTheme="minorHAnsi" w:cstheme="minorHAnsi"/>
                <w:color w:val="000000" w:themeColor="text1"/>
                <w:sz w:val="22"/>
                <w:szCs w:val="22"/>
              </w:rPr>
            </w:pPr>
          </w:p>
          <w:p w:rsidR="00D91BA4" w:rsidRPr="006B6C75" w:rsidRDefault="001D0D31" w:rsidP="008353F7">
            <w:pPr>
              <w:autoSpaceDE w:val="0"/>
              <w:autoSpaceDN w:val="0"/>
              <w:adjustRightInd w:val="0"/>
              <w:spacing w:line="240" w:lineRule="auto"/>
              <w:ind w:right="-1386"/>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Podpis pooblaščene osebe </w:t>
            </w:r>
            <w:r w:rsidR="00D91BA4" w:rsidRPr="006B6C75">
              <w:rPr>
                <w:rFonts w:asciiTheme="minorHAnsi" w:hAnsiTheme="minorHAnsi" w:cstheme="minorHAnsi"/>
                <w:color w:val="000000" w:themeColor="text1"/>
                <w:sz w:val="22"/>
                <w:szCs w:val="22"/>
              </w:rPr>
              <w:t>referenčnega naročnika</w:t>
            </w:r>
          </w:p>
          <w:p w:rsidR="001D0D31" w:rsidRPr="006B6C75" w:rsidRDefault="001D0D31" w:rsidP="008353F7">
            <w:pPr>
              <w:autoSpaceDE w:val="0"/>
              <w:autoSpaceDN w:val="0"/>
              <w:adjustRightInd w:val="0"/>
              <w:spacing w:line="240" w:lineRule="auto"/>
              <w:ind w:right="-1386"/>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in žig:</w:t>
            </w:r>
          </w:p>
          <w:p w:rsidR="001D0D31" w:rsidRPr="006B6C75" w:rsidRDefault="001D0D31" w:rsidP="008353F7">
            <w:pPr>
              <w:autoSpaceDE w:val="0"/>
              <w:autoSpaceDN w:val="0"/>
              <w:adjustRightInd w:val="0"/>
              <w:spacing w:line="240" w:lineRule="auto"/>
              <w:rPr>
                <w:rFonts w:asciiTheme="minorHAnsi" w:hAnsiTheme="minorHAnsi" w:cstheme="minorHAnsi"/>
                <w:color w:val="000000" w:themeColor="text1"/>
                <w:sz w:val="22"/>
                <w:szCs w:val="22"/>
              </w:rPr>
            </w:pPr>
          </w:p>
        </w:tc>
      </w:tr>
    </w:tbl>
    <w:p w:rsidR="001D0D31" w:rsidRPr="006B6C75" w:rsidRDefault="001D0D31" w:rsidP="001D0D31">
      <w:pPr>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br w:type="page"/>
      </w:r>
    </w:p>
    <w:p w:rsidR="000905DA" w:rsidRPr="00937989" w:rsidRDefault="000905DA" w:rsidP="00937989">
      <w:pPr>
        <w:pStyle w:val="Naslov1"/>
        <w:rPr>
          <w:rFonts w:ascii="Calibri" w:hAnsi="Calibri" w:cs="Calibri"/>
          <w:sz w:val="24"/>
          <w:szCs w:val="24"/>
        </w:rPr>
      </w:pPr>
      <w:bookmarkStart w:id="88" w:name="_Toc31632895"/>
      <w:r w:rsidRPr="00937989">
        <w:rPr>
          <w:rFonts w:ascii="Calibri" w:hAnsi="Calibri" w:cs="Calibri"/>
          <w:sz w:val="24"/>
          <w:szCs w:val="24"/>
        </w:rPr>
        <w:t>I Z J A V A  P O N U D N I K A 1</w:t>
      </w:r>
      <w:bookmarkEnd w:id="88"/>
    </w:p>
    <w:p w:rsidR="000905DA" w:rsidRPr="006B6C75" w:rsidRDefault="000905DA" w:rsidP="000905DA">
      <w:pPr>
        <w:tabs>
          <w:tab w:val="left" w:pos="6237"/>
        </w:tabs>
        <w:rPr>
          <w:rFonts w:asciiTheme="minorHAnsi" w:hAnsiTheme="minorHAnsi" w:cstheme="minorHAnsi"/>
          <w:sz w:val="22"/>
          <w:szCs w:val="22"/>
        </w:rPr>
      </w:pPr>
    </w:p>
    <w:p w:rsidR="000905DA" w:rsidRPr="006B6C75" w:rsidRDefault="000905DA" w:rsidP="000905DA">
      <w:pPr>
        <w:tabs>
          <w:tab w:val="left" w:pos="6237"/>
        </w:tabs>
        <w:rPr>
          <w:rFonts w:asciiTheme="minorHAnsi" w:hAnsiTheme="minorHAnsi" w:cstheme="minorHAnsi"/>
          <w:sz w:val="22"/>
          <w:szCs w:val="22"/>
        </w:rPr>
      </w:pPr>
      <w:r w:rsidRPr="006B6C75">
        <w:rPr>
          <w:rFonts w:asciiTheme="minorHAnsi" w:hAnsiTheme="minorHAnsi" w:cstheme="minorHAnsi"/>
          <w:sz w:val="22"/>
          <w:szCs w:val="22"/>
        </w:rPr>
        <w:t>Naziv oz. firma ponudnika:</w:t>
      </w:r>
    </w:p>
    <w:p w:rsidR="000905DA" w:rsidRPr="006B6C75" w:rsidRDefault="000905DA" w:rsidP="000905DA">
      <w:pPr>
        <w:tabs>
          <w:tab w:val="left" w:pos="6237"/>
        </w:tabs>
        <w:rPr>
          <w:rFonts w:asciiTheme="minorHAnsi" w:hAnsiTheme="minorHAnsi" w:cstheme="minorHAnsi"/>
          <w:sz w:val="22"/>
          <w:szCs w:val="22"/>
        </w:rPr>
      </w:pPr>
      <w:r w:rsidRPr="006B6C75">
        <w:rPr>
          <w:rFonts w:asciiTheme="minorHAnsi" w:hAnsiTheme="minorHAnsi" w:cstheme="minorHAnsi"/>
          <w:sz w:val="22"/>
          <w:szCs w:val="22"/>
        </w:rPr>
        <w:t>_______________________________________________________________________</w:t>
      </w:r>
    </w:p>
    <w:p w:rsidR="000905DA" w:rsidRPr="006B6C75" w:rsidRDefault="000905DA" w:rsidP="000905DA">
      <w:pPr>
        <w:rPr>
          <w:rFonts w:asciiTheme="minorHAnsi" w:hAnsiTheme="minorHAnsi" w:cstheme="minorHAnsi"/>
          <w:sz w:val="22"/>
          <w:szCs w:val="22"/>
        </w:rPr>
      </w:pPr>
      <w:r w:rsidRPr="006B6C75">
        <w:rPr>
          <w:rFonts w:asciiTheme="minorHAnsi" w:hAnsiTheme="minorHAnsi" w:cstheme="minorHAnsi"/>
          <w:sz w:val="22"/>
          <w:szCs w:val="22"/>
        </w:rPr>
        <w:t>_______________________________________________________________________</w:t>
      </w:r>
    </w:p>
    <w:p w:rsidR="000905DA" w:rsidRPr="006B6C75" w:rsidRDefault="000905DA" w:rsidP="000905DA">
      <w:pPr>
        <w:rPr>
          <w:rFonts w:asciiTheme="minorHAnsi" w:hAnsiTheme="minorHAnsi" w:cstheme="minorHAnsi"/>
          <w:sz w:val="22"/>
          <w:szCs w:val="22"/>
        </w:rPr>
      </w:pPr>
      <w:r w:rsidRPr="006B6C75">
        <w:rPr>
          <w:rFonts w:asciiTheme="minorHAnsi" w:hAnsiTheme="minorHAnsi" w:cstheme="minorHAnsi"/>
          <w:sz w:val="22"/>
          <w:szCs w:val="22"/>
        </w:rPr>
        <w:t>_______________________________________________________________________</w:t>
      </w:r>
    </w:p>
    <w:p w:rsidR="000905DA" w:rsidRPr="006B6C75" w:rsidRDefault="000905DA" w:rsidP="006B6C75">
      <w:pPr>
        <w:tabs>
          <w:tab w:val="left" w:pos="6237"/>
        </w:tabs>
        <w:spacing w:line="240" w:lineRule="auto"/>
        <w:rPr>
          <w:rFonts w:asciiTheme="minorHAnsi" w:hAnsiTheme="minorHAnsi" w:cstheme="minorHAnsi"/>
          <w:sz w:val="22"/>
          <w:szCs w:val="22"/>
        </w:rPr>
      </w:pPr>
    </w:p>
    <w:p w:rsidR="000905DA" w:rsidRPr="006B6C75" w:rsidRDefault="006B6C75" w:rsidP="006B6C75">
      <w:pPr>
        <w:tabs>
          <w:tab w:val="left" w:pos="6237"/>
        </w:tabs>
        <w:spacing w:line="240" w:lineRule="auto"/>
        <w:rPr>
          <w:rFonts w:asciiTheme="minorHAnsi" w:hAnsiTheme="minorHAnsi" w:cstheme="minorHAnsi"/>
          <w:b/>
          <w:sz w:val="22"/>
          <w:szCs w:val="22"/>
        </w:rPr>
      </w:pPr>
      <w:r w:rsidRPr="006B6C75">
        <w:rPr>
          <w:rFonts w:asciiTheme="minorHAnsi" w:hAnsiTheme="minorHAnsi" w:cstheme="minorHAnsi"/>
          <w:b/>
          <w:sz w:val="22"/>
          <w:szCs w:val="22"/>
        </w:rPr>
        <w:t>1</w:t>
      </w:r>
      <w:r w:rsidR="000905DA" w:rsidRPr="006B6C75">
        <w:rPr>
          <w:rFonts w:asciiTheme="minorHAnsi" w:hAnsiTheme="minorHAnsi" w:cstheme="minorHAnsi"/>
          <w:b/>
          <w:sz w:val="22"/>
          <w:szCs w:val="22"/>
        </w:rPr>
        <w:t xml:space="preserve">. O pokritost prebivalstva </w:t>
      </w:r>
    </w:p>
    <w:p w:rsidR="000905DA" w:rsidRPr="006B6C75" w:rsidRDefault="000905DA" w:rsidP="006B6C75">
      <w:pPr>
        <w:tabs>
          <w:tab w:val="left" w:pos="6237"/>
        </w:tabs>
        <w:spacing w:line="240" w:lineRule="auto"/>
        <w:rPr>
          <w:rFonts w:asciiTheme="minorHAnsi" w:hAnsiTheme="minorHAnsi" w:cstheme="minorHAnsi"/>
          <w:sz w:val="22"/>
          <w:szCs w:val="22"/>
        </w:rPr>
      </w:pPr>
      <w:r w:rsidRPr="006B6C75">
        <w:rPr>
          <w:rFonts w:asciiTheme="minorHAnsi" w:hAnsiTheme="minorHAnsi" w:cstheme="minorHAnsi"/>
          <w:sz w:val="22"/>
          <w:szCs w:val="22"/>
        </w:rPr>
        <w:t xml:space="preserve">Pod kazensko in materialno odgovornostjo v zvezi s predmetnim javnim razpisom izjavljamo, da je pokritost ozemlja Slovenije z GSM signalom ponudnika </w:t>
      </w:r>
      <w:r w:rsidRPr="006B6C75">
        <w:rPr>
          <w:rFonts w:asciiTheme="minorHAnsi" w:hAnsiTheme="minorHAnsi" w:cstheme="minorHAnsi"/>
          <w:sz w:val="22"/>
          <w:szCs w:val="22"/>
          <w:u w:val="single"/>
        </w:rPr>
        <w:tab/>
      </w:r>
      <w:r w:rsidRPr="006B6C75">
        <w:rPr>
          <w:rFonts w:asciiTheme="minorHAnsi" w:hAnsiTheme="minorHAnsi" w:cstheme="minorHAnsi"/>
          <w:sz w:val="22"/>
          <w:szCs w:val="22"/>
        </w:rPr>
        <w:t xml:space="preserve"> %.</w:t>
      </w:r>
    </w:p>
    <w:p w:rsidR="000905DA" w:rsidRPr="006B6C75" w:rsidRDefault="000905DA" w:rsidP="006B6C75">
      <w:pPr>
        <w:tabs>
          <w:tab w:val="left" w:pos="6237"/>
        </w:tabs>
        <w:spacing w:line="240" w:lineRule="auto"/>
        <w:rPr>
          <w:rFonts w:asciiTheme="minorHAnsi" w:hAnsiTheme="minorHAnsi" w:cstheme="minorHAnsi"/>
          <w:sz w:val="22"/>
          <w:szCs w:val="22"/>
        </w:rPr>
      </w:pPr>
    </w:p>
    <w:p w:rsidR="000905DA" w:rsidRPr="006B6C75" w:rsidRDefault="000905DA" w:rsidP="006B6C75">
      <w:pPr>
        <w:tabs>
          <w:tab w:val="left" w:pos="6237"/>
        </w:tabs>
        <w:spacing w:line="240" w:lineRule="auto"/>
        <w:rPr>
          <w:rFonts w:asciiTheme="minorHAnsi" w:hAnsiTheme="minorHAnsi" w:cstheme="minorHAnsi"/>
          <w:sz w:val="22"/>
          <w:szCs w:val="22"/>
        </w:rPr>
      </w:pPr>
      <w:r w:rsidRPr="006B6C75">
        <w:rPr>
          <w:rFonts w:asciiTheme="minorHAnsi" w:hAnsiTheme="minorHAnsi" w:cstheme="minorHAnsi"/>
          <w:sz w:val="22"/>
          <w:szCs w:val="22"/>
        </w:rPr>
        <w:t>Opomba: navedba se napiše na desetinko % natančno.</w:t>
      </w:r>
    </w:p>
    <w:p w:rsidR="000905DA" w:rsidRPr="006B6C75" w:rsidRDefault="000905DA" w:rsidP="006B6C75">
      <w:pPr>
        <w:tabs>
          <w:tab w:val="left" w:pos="6237"/>
        </w:tabs>
        <w:spacing w:line="240" w:lineRule="auto"/>
        <w:rPr>
          <w:rFonts w:asciiTheme="minorHAnsi" w:hAnsiTheme="minorHAnsi" w:cstheme="minorHAnsi"/>
          <w:sz w:val="22"/>
          <w:szCs w:val="22"/>
        </w:rPr>
      </w:pPr>
    </w:p>
    <w:p w:rsidR="000905DA" w:rsidRPr="006B6C75" w:rsidRDefault="000905DA" w:rsidP="006B6C75">
      <w:pPr>
        <w:tabs>
          <w:tab w:val="left" w:pos="6237"/>
        </w:tabs>
        <w:spacing w:line="240" w:lineRule="auto"/>
        <w:rPr>
          <w:rFonts w:asciiTheme="minorHAnsi" w:hAnsiTheme="minorHAnsi" w:cstheme="minorHAnsi"/>
          <w:sz w:val="22"/>
          <w:szCs w:val="22"/>
        </w:rPr>
      </w:pPr>
      <w:r w:rsidRPr="006B6C75">
        <w:rPr>
          <w:rFonts w:asciiTheme="minorHAnsi" w:hAnsiTheme="minorHAnsi" w:cstheme="minorHAnsi"/>
          <w:sz w:val="22"/>
          <w:szCs w:val="22"/>
        </w:rPr>
        <w:t>Izjavljamo tudi, da jamčimo, da bomo zagotovili najmanj zgoraj navedeno pokritost ozemlja z GSM signalom  za celotno dobo sklenitve pogodbe</w:t>
      </w:r>
      <w:r w:rsidR="006B6C75" w:rsidRPr="006B6C75">
        <w:rPr>
          <w:rFonts w:asciiTheme="minorHAnsi" w:hAnsiTheme="minorHAnsi" w:cstheme="minorHAnsi"/>
          <w:sz w:val="22"/>
          <w:szCs w:val="22"/>
        </w:rPr>
        <w:t>.</w:t>
      </w:r>
    </w:p>
    <w:p w:rsidR="000905DA" w:rsidRPr="006B6C75" w:rsidRDefault="000905DA" w:rsidP="006B6C75">
      <w:pPr>
        <w:tabs>
          <w:tab w:val="left" w:pos="6237"/>
        </w:tabs>
        <w:spacing w:line="240" w:lineRule="auto"/>
        <w:rPr>
          <w:rFonts w:asciiTheme="minorHAnsi" w:hAnsiTheme="minorHAnsi" w:cstheme="minorHAnsi"/>
          <w:b/>
          <w:sz w:val="22"/>
          <w:szCs w:val="22"/>
        </w:rPr>
      </w:pPr>
    </w:p>
    <w:p w:rsidR="000905DA" w:rsidRPr="006B6C75" w:rsidRDefault="006B6C75" w:rsidP="006B6C75">
      <w:pPr>
        <w:tabs>
          <w:tab w:val="left" w:pos="6237"/>
        </w:tabs>
        <w:spacing w:line="240" w:lineRule="auto"/>
        <w:rPr>
          <w:rFonts w:asciiTheme="minorHAnsi" w:hAnsiTheme="minorHAnsi" w:cstheme="minorHAnsi"/>
          <w:b/>
          <w:sz w:val="22"/>
          <w:szCs w:val="22"/>
        </w:rPr>
      </w:pPr>
      <w:r w:rsidRPr="006B6C75">
        <w:rPr>
          <w:rFonts w:asciiTheme="minorHAnsi" w:hAnsiTheme="minorHAnsi" w:cstheme="minorHAnsi"/>
          <w:b/>
          <w:sz w:val="22"/>
          <w:szCs w:val="22"/>
        </w:rPr>
        <w:t>2</w:t>
      </w:r>
      <w:r w:rsidR="000905DA" w:rsidRPr="006B6C75">
        <w:rPr>
          <w:rFonts w:asciiTheme="minorHAnsi" w:hAnsiTheme="minorHAnsi" w:cstheme="minorHAnsi"/>
          <w:b/>
          <w:sz w:val="22"/>
          <w:szCs w:val="22"/>
        </w:rPr>
        <w:t>. O pokritosti ozemlja s signalom UMTS</w:t>
      </w:r>
    </w:p>
    <w:p w:rsidR="000905DA" w:rsidRPr="006B6C75" w:rsidRDefault="000905DA" w:rsidP="006B6C75">
      <w:pPr>
        <w:tabs>
          <w:tab w:val="left" w:pos="6237"/>
        </w:tabs>
        <w:spacing w:line="240" w:lineRule="auto"/>
        <w:rPr>
          <w:rFonts w:asciiTheme="minorHAnsi" w:hAnsiTheme="minorHAnsi" w:cstheme="minorHAnsi"/>
          <w:sz w:val="22"/>
          <w:szCs w:val="22"/>
        </w:rPr>
      </w:pPr>
      <w:r w:rsidRPr="006B6C75">
        <w:rPr>
          <w:rFonts w:asciiTheme="minorHAnsi" w:hAnsiTheme="minorHAnsi" w:cstheme="minorHAnsi"/>
          <w:sz w:val="22"/>
          <w:szCs w:val="22"/>
        </w:rPr>
        <w:t xml:space="preserve">Pod kazensko in materialno odgovornostjo v zvezi s predmetnim javnim razpisom izjavljamo, da je pokritost ozemlja z UMTS signalom ponudnika na področju R Slovenije </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rPr>
        <w:t xml:space="preserve"> %. </w:t>
      </w:r>
    </w:p>
    <w:p w:rsidR="000905DA" w:rsidRPr="006B6C75" w:rsidRDefault="000905DA" w:rsidP="006B6C75">
      <w:pPr>
        <w:tabs>
          <w:tab w:val="left" w:pos="6237"/>
        </w:tabs>
        <w:spacing w:line="240" w:lineRule="auto"/>
        <w:rPr>
          <w:rFonts w:asciiTheme="minorHAnsi" w:hAnsiTheme="minorHAnsi" w:cstheme="minorHAnsi"/>
          <w:sz w:val="22"/>
          <w:szCs w:val="22"/>
        </w:rPr>
      </w:pPr>
    </w:p>
    <w:p w:rsidR="000905DA" w:rsidRPr="006B6C75" w:rsidRDefault="000905DA" w:rsidP="006B6C75">
      <w:pPr>
        <w:tabs>
          <w:tab w:val="left" w:pos="6237"/>
        </w:tabs>
        <w:spacing w:line="240" w:lineRule="auto"/>
        <w:rPr>
          <w:rFonts w:asciiTheme="minorHAnsi" w:hAnsiTheme="minorHAnsi" w:cstheme="minorHAnsi"/>
          <w:sz w:val="22"/>
          <w:szCs w:val="22"/>
        </w:rPr>
      </w:pPr>
      <w:r w:rsidRPr="006B6C75">
        <w:rPr>
          <w:rFonts w:asciiTheme="minorHAnsi" w:hAnsiTheme="minorHAnsi" w:cstheme="minorHAnsi"/>
          <w:sz w:val="22"/>
          <w:szCs w:val="22"/>
        </w:rPr>
        <w:t>Opomba: navedba se napiše na desetinko % natančno.</w:t>
      </w:r>
    </w:p>
    <w:p w:rsidR="000905DA" w:rsidRPr="006B6C75" w:rsidRDefault="000905DA" w:rsidP="006B6C75">
      <w:pPr>
        <w:tabs>
          <w:tab w:val="left" w:pos="6237"/>
        </w:tabs>
        <w:spacing w:line="240" w:lineRule="auto"/>
        <w:rPr>
          <w:rFonts w:asciiTheme="minorHAnsi" w:hAnsiTheme="minorHAnsi" w:cstheme="minorHAnsi"/>
          <w:b/>
          <w:sz w:val="22"/>
          <w:szCs w:val="22"/>
        </w:rPr>
      </w:pPr>
    </w:p>
    <w:p w:rsidR="000905DA" w:rsidRPr="006B6C75" w:rsidRDefault="006B6C75" w:rsidP="006B6C75">
      <w:pPr>
        <w:tabs>
          <w:tab w:val="left" w:pos="6237"/>
        </w:tabs>
        <w:spacing w:line="240" w:lineRule="auto"/>
        <w:rPr>
          <w:rFonts w:asciiTheme="minorHAnsi" w:hAnsiTheme="minorHAnsi" w:cstheme="minorHAnsi"/>
          <w:b/>
          <w:sz w:val="22"/>
          <w:szCs w:val="22"/>
        </w:rPr>
      </w:pPr>
      <w:r w:rsidRPr="006B6C75">
        <w:rPr>
          <w:rFonts w:asciiTheme="minorHAnsi" w:hAnsiTheme="minorHAnsi" w:cstheme="minorHAnsi"/>
          <w:b/>
          <w:sz w:val="22"/>
          <w:szCs w:val="22"/>
        </w:rPr>
        <w:t>3</w:t>
      </w:r>
      <w:r w:rsidR="000905DA" w:rsidRPr="006B6C75">
        <w:rPr>
          <w:rFonts w:asciiTheme="minorHAnsi" w:hAnsiTheme="minorHAnsi" w:cstheme="minorHAnsi"/>
          <w:b/>
          <w:sz w:val="22"/>
          <w:szCs w:val="22"/>
        </w:rPr>
        <w:t>. O pokritosti ozemlja s signalom HSPA+</w:t>
      </w:r>
    </w:p>
    <w:p w:rsidR="000905DA" w:rsidRPr="006B6C75" w:rsidRDefault="000905DA" w:rsidP="006B6C75">
      <w:pPr>
        <w:tabs>
          <w:tab w:val="left" w:pos="6237"/>
        </w:tabs>
        <w:spacing w:line="240" w:lineRule="auto"/>
        <w:rPr>
          <w:rFonts w:asciiTheme="minorHAnsi" w:hAnsiTheme="minorHAnsi" w:cstheme="minorHAnsi"/>
          <w:sz w:val="22"/>
          <w:szCs w:val="22"/>
        </w:rPr>
      </w:pPr>
      <w:r w:rsidRPr="006B6C75">
        <w:rPr>
          <w:rFonts w:asciiTheme="minorHAnsi" w:hAnsiTheme="minorHAnsi" w:cstheme="minorHAnsi"/>
          <w:sz w:val="22"/>
          <w:szCs w:val="22"/>
        </w:rPr>
        <w:t xml:space="preserve">Pod kazensko in materialno odgovornostjo v zvezi s predmetnim javnim razpisom izjavljamo, da je pokritost ozemlja z HSPA+ signalom ponudnika na področju R Slovenije </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rPr>
        <w:t xml:space="preserve"> %. </w:t>
      </w:r>
    </w:p>
    <w:p w:rsidR="000905DA" w:rsidRPr="006B6C75" w:rsidRDefault="000905DA" w:rsidP="006B6C75">
      <w:pPr>
        <w:tabs>
          <w:tab w:val="left" w:pos="6237"/>
        </w:tabs>
        <w:spacing w:line="240" w:lineRule="auto"/>
        <w:rPr>
          <w:rFonts w:asciiTheme="minorHAnsi" w:hAnsiTheme="minorHAnsi" w:cstheme="minorHAnsi"/>
          <w:sz w:val="22"/>
          <w:szCs w:val="22"/>
        </w:rPr>
      </w:pPr>
    </w:p>
    <w:p w:rsidR="000905DA" w:rsidRPr="006B6C75" w:rsidRDefault="000905DA" w:rsidP="006B6C75">
      <w:pPr>
        <w:tabs>
          <w:tab w:val="left" w:pos="6237"/>
        </w:tabs>
        <w:spacing w:line="240" w:lineRule="auto"/>
        <w:rPr>
          <w:rFonts w:asciiTheme="minorHAnsi" w:hAnsiTheme="minorHAnsi" w:cstheme="minorHAnsi"/>
          <w:sz w:val="22"/>
          <w:szCs w:val="22"/>
        </w:rPr>
      </w:pPr>
      <w:r w:rsidRPr="006B6C75">
        <w:rPr>
          <w:rFonts w:asciiTheme="minorHAnsi" w:hAnsiTheme="minorHAnsi" w:cstheme="minorHAnsi"/>
          <w:sz w:val="22"/>
          <w:szCs w:val="22"/>
        </w:rPr>
        <w:t>Opomba: navedba se napiše na desetinko % natančno.</w:t>
      </w:r>
    </w:p>
    <w:p w:rsidR="000905DA" w:rsidRPr="006B6C75" w:rsidRDefault="000905DA" w:rsidP="006B6C75">
      <w:pPr>
        <w:tabs>
          <w:tab w:val="left" w:pos="6237"/>
        </w:tabs>
        <w:spacing w:line="240" w:lineRule="auto"/>
        <w:rPr>
          <w:rFonts w:asciiTheme="minorHAnsi" w:hAnsiTheme="minorHAnsi" w:cstheme="minorHAnsi"/>
          <w:b/>
          <w:sz w:val="22"/>
          <w:szCs w:val="22"/>
        </w:rPr>
      </w:pPr>
    </w:p>
    <w:p w:rsidR="000905DA" w:rsidRPr="006B6C75" w:rsidRDefault="006B6C75" w:rsidP="006B6C75">
      <w:pPr>
        <w:tabs>
          <w:tab w:val="left" w:pos="6237"/>
        </w:tabs>
        <w:spacing w:line="240" w:lineRule="auto"/>
        <w:rPr>
          <w:rFonts w:asciiTheme="minorHAnsi" w:hAnsiTheme="minorHAnsi" w:cstheme="minorHAnsi"/>
          <w:b/>
          <w:sz w:val="22"/>
          <w:szCs w:val="22"/>
        </w:rPr>
      </w:pPr>
      <w:r w:rsidRPr="006B6C75">
        <w:rPr>
          <w:rFonts w:asciiTheme="minorHAnsi" w:hAnsiTheme="minorHAnsi" w:cstheme="minorHAnsi"/>
          <w:b/>
          <w:sz w:val="22"/>
          <w:szCs w:val="22"/>
        </w:rPr>
        <w:t>4</w:t>
      </w:r>
      <w:r w:rsidR="000905DA" w:rsidRPr="006B6C75">
        <w:rPr>
          <w:rFonts w:asciiTheme="minorHAnsi" w:hAnsiTheme="minorHAnsi" w:cstheme="minorHAnsi"/>
          <w:b/>
          <w:sz w:val="22"/>
          <w:szCs w:val="22"/>
        </w:rPr>
        <w:t xml:space="preserve">. O pokritosti ozemlja s signalom GSM </w:t>
      </w:r>
    </w:p>
    <w:p w:rsidR="000905DA" w:rsidRPr="006B6C75" w:rsidRDefault="000905DA" w:rsidP="006B6C75">
      <w:pPr>
        <w:tabs>
          <w:tab w:val="left" w:pos="6237"/>
        </w:tabs>
        <w:spacing w:line="240" w:lineRule="auto"/>
        <w:rPr>
          <w:rFonts w:asciiTheme="minorHAnsi" w:hAnsiTheme="minorHAnsi" w:cstheme="minorHAnsi"/>
          <w:sz w:val="22"/>
          <w:szCs w:val="22"/>
        </w:rPr>
      </w:pPr>
      <w:r w:rsidRPr="006B6C75">
        <w:rPr>
          <w:rFonts w:asciiTheme="minorHAnsi" w:hAnsiTheme="minorHAnsi" w:cstheme="minorHAnsi"/>
          <w:sz w:val="22"/>
          <w:szCs w:val="22"/>
        </w:rPr>
        <w:t xml:space="preserve">Pod kazensko in materialno odgovornostjo v zvezi s predmetnim javnim razpisom izjavljamo, da je pokritost ozemlja z GSM signalom ponudnika na področju R Slovenije </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rPr>
        <w:t xml:space="preserve"> %. </w:t>
      </w:r>
    </w:p>
    <w:p w:rsidR="000905DA" w:rsidRPr="006B6C75" w:rsidRDefault="000905DA" w:rsidP="006B6C75">
      <w:pPr>
        <w:tabs>
          <w:tab w:val="left" w:pos="6237"/>
        </w:tabs>
        <w:spacing w:line="240" w:lineRule="auto"/>
        <w:rPr>
          <w:rFonts w:asciiTheme="minorHAnsi" w:hAnsiTheme="minorHAnsi" w:cstheme="minorHAnsi"/>
          <w:sz w:val="22"/>
          <w:szCs w:val="22"/>
        </w:rPr>
      </w:pPr>
    </w:p>
    <w:p w:rsidR="000905DA" w:rsidRPr="006B6C75" w:rsidRDefault="000905DA" w:rsidP="006B6C75">
      <w:pPr>
        <w:tabs>
          <w:tab w:val="left" w:pos="6237"/>
        </w:tabs>
        <w:spacing w:line="240" w:lineRule="auto"/>
        <w:rPr>
          <w:rFonts w:asciiTheme="minorHAnsi" w:hAnsiTheme="minorHAnsi" w:cstheme="minorHAnsi"/>
          <w:sz w:val="22"/>
          <w:szCs w:val="22"/>
        </w:rPr>
      </w:pPr>
      <w:r w:rsidRPr="006B6C75">
        <w:rPr>
          <w:rFonts w:asciiTheme="minorHAnsi" w:hAnsiTheme="minorHAnsi" w:cstheme="minorHAnsi"/>
          <w:sz w:val="22"/>
          <w:szCs w:val="22"/>
        </w:rPr>
        <w:t>Opomba: navedba se napiše na desetinko % natančno.</w:t>
      </w:r>
    </w:p>
    <w:p w:rsidR="000905DA" w:rsidRPr="006B6C75" w:rsidRDefault="000905DA" w:rsidP="006B6C75">
      <w:pPr>
        <w:tabs>
          <w:tab w:val="left" w:pos="6237"/>
        </w:tabs>
        <w:spacing w:line="240" w:lineRule="auto"/>
        <w:rPr>
          <w:rFonts w:asciiTheme="minorHAnsi" w:hAnsiTheme="minorHAnsi" w:cstheme="minorHAnsi"/>
          <w:sz w:val="22"/>
          <w:szCs w:val="22"/>
        </w:rPr>
      </w:pPr>
    </w:p>
    <w:p w:rsidR="000905DA" w:rsidRPr="006B6C75" w:rsidRDefault="006B6C75" w:rsidP="006B6C75">
      <w:pPr>
        <w:tabs>
          <w:tab w:val="left" w:pos="6237"/>
        </w:tabs>
        <w:spacing w:line="240" w:lineRule="auto"/>
        <w:rPr>
          <w:rFonts w:asciiTheme="minorHAnsi" w:hAnsiTheme="minorHAnsi" w:cstheme="minorHAnsi"/>
          <w:b/>
          <w:sz w:val="22"/>
          <w:szCs w:val="22"/>
        </w:rPr>
      </w:pPr>
      <w:r w:rsidRPr="006B6C75">
        <w:rPr>
          <w:rFonts w:asciiTheme="minorHAnsi" w:hAnsiTheme="minorHAnsi" w:cstheme="minorHAnsi"/>
          <w:b/>
          <w:sz w:val="22"/>
          <w:szCs w:val="22"/>
        </w:rPr>
        <w:t>5</w:t>
      </w:r>
      <w:r w:rsidR="000905DA" w:rsidRPr="006B6C75">
        <w:rPr>
          <w:rFonts w:asciiTheme="minorHAnsi" w:hAnsiTheme="minorHAnsi" w:cstheme="minorHAnsi"/>
          <w:b/>
          <w:sz w:val="22"/>
          <w:szCs w:val="22"/>
        </w:rPr>
        <w:t xml:space="preserve">. O pokritosti ozemlja s signalom LTE </w:t>
      </w:r>
    </w:p>
    <w:p w:rsidR="000905DA" w:rsidRPr="006B6C75" w:rsidRDefault="000905DA" w:rsidP="006B6C75">
      <w:pPr>
        <w:tabs>
          <w:tab w:val="left" w:pos="6237"/>
        </w:tabs>
        <w:spacing w:line="240" w:lineRule="auto"/>
        <w:rPr>
          <w:rFonts w:asciiTheme="minorHAnsi" w:hAnsiTheme="minorHAnsi" w:cstheme="minorHAnsi"/>
          <w:sz w:val="22"/>
          <w:szCs w:val="22"/>
        </w:rPr>
      </w:pPr>
      <w:r w:rsidRPr="006B6C75">
        <w:rPr>
          <w:rFonts w:asciiTheme="minorHAnsi" w:hAnsiTheme="minorHAnsi" w:cstheme="minorHAnsi"/>
          <w:sz w:val="22"/>
          <w:szCs w:val="22"/>
        </w:rPr>
        <w:t xml:space="preserve">Pod kazensko in materialno odgovornostjo v zvezi s predmetnim javnim razpisom izjavljamo, da je pokritost ozemlja z LTE signalom ponudnika na področju R Slovenije </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rPr>
        <w:t xml:space="preserve"> %. </w:t>
      </w:r>
    </w:p>
    <w:p w:rsidR="000905DA" w:rsidRPr="006B6C75" w:rsidRDefault="000905DA" w:rsidP="006B6C75">
      <w:pPr>
        <w:tabs>
          <w:tab w:val="left" w:pos="6237"/>
        </w:tabs>
        <w:spacing w:line="240" w:lineRule="auto"/>
        <w:rPr>
          <w:rFonts w:asciiTheme="minorHAnsi" w:hAnsiTheme="minorHAnsi" w:cstheme="minorHAnsi"/>
          <w:sz w:val="22"/>
          <w:szCs w:val="22"/>
        </w:rPr>
      </w:pPr>
    </w:p>
    <w:p w:rsidR="000905DA" w:rsidRPr="006B6C75" w:rsidRDefault="000905DA" w:rsidP="006B6C75">
      <w:pPr>
        <w:tabs>
          <w:tab w:val="left" w:pos="6237"/>
        </w:tabs>
        <w:spacing w:line="240" w:lineRule="auto"/>
        <w:rPr>
          <w:rFonts w:asciiTheme="minorHAnsi" w:hAnsiTheme="minorHAnsi" w:cstheme="minorHAnsi"/>
          <w:sz w:val="22"/>
          <w:szCs w:val="22"/>
        </w:rPr>
      </w:pPr>
      <w:r w:rsidRPr="006B6C75">
        <w:rPr>
          <w:rFonts w:asciiTheme="minorHAnsi" w:hAnsiTheme="minorHAnsi" w:cstheme="minorHAnsi"/>
          <w:sz w:val="22"/>
          <w:szCs w:val="22"/>
        </w:rPr>
        <w:t>Opomba: navedba se napiše na desetinko % natančno.</w:t>
      </w:r>
    </w:p>
    <w:p w:rsidR="000905DA" w:rsidRPr="006B6C75" w:rsidRDefault="000905DA" w:rsidP="006B6C75">
      <w:pPr>
        <w:pStyle w:val="Telobesedila"/>
        <w:tabs>
          <w:tab w:val="left" w:pos="6237"/>
        </w:tabs>
        <w:rPr>
          <w:rFonts w:asciiTheme="minorHAnsi" w:hAnsiTheme="minorHAnsi" w:cstheme="minorHAnsi"/>
          <w:sz w:val="22"/>
          <w:szCs w:val="22"/>
          <w:lang w:val="it-IT"/>
        </w:rPr>
      </w:pPr>
    </w:p>
    <w:p w:rsidR="000905DA" w:rsidRPr="006B6C75" w:rsidRDefault="000905DA" w:rsidP="000905DA">
      <w:pPr>
        <w:pStyle w:val="Telobesedila"/>
        <w:jc w:val="left"/>
        <w:rPr>
          <w:rFonts w:asciiTheme="minorHAnsi" w:hAnsiTheme="minorHAnsi" w:cstheme="minorHAnsi"/>
          <w:sz w:val="22"/>
          <w:szCs w:val="22"/>
          <w:lang w:val="it-IT"/>
        </w:rPr>
      </w:pPr>
    </w:p>
    <w:tbl>
      <w:tblPr>
        <w:tblW w:w="0" w:type="auto"/>
        <w:tblLayout w:type="fixed"/>
        <w:tblLook w:val="0000" w:firstRow="0" w:lastRow="0" w:firstColumn="0" w:lastColumn="0" w:noHBand="0" w:noVBand="0"/>
      </w:tblPr>
      <w:tblGrid>
        <w:gridCol w:w="4643"/>
        <w:gridCol w:w="4643"/>
      </w:tblGrid>
      <w:tr w:rsidR="000905DA" w:rsidRPr="006B6C75" w:rsidTr="00771D2D">
        <w:tc>
          <w:tcPr>
            <w:tcW w:w="4643" w:type="dxa"/>
          </w:tcPr>
          <w:p w:rsidR="000905DA" w:rsidRPr="006B6C75" w:rsidRDefault="000905DA" w:rsidP="00771D2D">
            <w:pPr>
              <w:spacing w:after="120"/>
              <w:rPr>
                <w:rFonts w:asciiTheme="minorHAnsi" w:hAnsiTheme="minorHAnsi" w:cstheme="minorHAnsi"/>
                <w:bCs/>
                <w:sz w:val="22"/>
                <w:szCs w:val="22"/>
                <w:u w:val="single"/>
              </w:rPr>
            </w:pPr>
            <w:r w:rsidRPr="006B6C75">
              <w:rPr>
                <w:rFonts w:asciiTheme="minorHAnsi" w:hAnsiTheme="minorHAnsi" w:cstheme="minorHAnsi"/>
                <w:bCs/>
                <w:sz w:val="22"/>
                <w:szCs w:val="22"/>
              </w:rPr>
              <w:t xml:space="preserve">Kraj in datum: </w:t>
            </w:r>
            <w:r w:rsidRPr="006B6C75">
              <w:rPr>
                <w:rFonts w:asciiTheme="minorHAnsi" w:hAnsiTheme="minorHAnsi" w:cstheme="minorHAnsi"/>
                <w:bCs/>
                <w:sz w:val="22"/>
                <w:szCs w:val="22"/>
                <w:u w:val="single"/>
              </w:rPr>
              <w:tab/>
            </w:r>
            <w:r w:rsidRPr="006B6C75">
              <w:rPr>
                <w:rFonts w:asciiTheme="minorHAnsi" w:hAnsiTheme="minorHAnsi" w:cstheme="minorHAnsi"/>
                <w:bCs/>
                <w:sz w:val="22"/>
                <w:szCs w:val="22"/>
                <w:u w:val="single"/>
              </w:rPr>
              <w:tab/>
            </w:r>
            <w:r w:rsidRPr="006B6C75">
              <w:rPr>
                <w:rFonts w:asciiTheme="minorHAnsi" w:hAnsiTheme="minorHAnsi" w:cstheme="minorHAnsi"/>
                <w:bCs/>
                <w:sz w:val="22"/>
                <w:szCs w:val="22"/>
                <w:u w:val="single"/>
              </w:rPr>
              <w:tab/>
            </w:r>
            <w:r w:rsidRPr="006B6C75">
              <w:rPr>
                <w:rFonts w:asciiTheme="minorHAnsi" w:hAnsiTheme="minorHAnsi" w:cstheme="minorHAnsi"/>
                <w:bCs/>
                <w:sz w:val="22"/>
                <w:szCs w:val="22"/>
                <w:u w:val="single"/>
              </w:rPr>
              <w:tab/>
            </w:r>
          </w:p>
        </w:tc>
        <w:tc>
          <w:tcPr>
            <w:tcW w:w="4643" w:type="dxa"/>
          </w:tcPr>
          <w:tbl>
            <w:tblPr>
              <w:tblW w:w="0" w:type="auto"/>
              <w:jc w:val="right"/>
              <w:tblLayout w:type="fixed"/>
              <w:tblLook w:val="0000" w:firstRow="0" w:lastRow="0" w:firstColumn="0" w:lastColumn="0" w:noHBand="0" w:noVBand="0"/>
            </w:tblPr>
            <w:tblGrid>
              <w:gridCol w:w="2109"/>
              <w:gridCol w:w="3543"/>
            </w:tblGrid>
            <w:tr w:rsidR="000905DA" w:rsidRPr="006B6C75" w:rsidTr="00771D2D">
              <w:trPr>
                <w:cantSplit/>
                <w:jc w:val="right"/>
              </w:trPr>
              <w:tc>
                <w:tcPr>
                  <w:tcW w:w="2109" w:type="dxa"/>
                  <w:vMerge w:val="restart"/>
                  <w:vAlign w:val="center"/>
                </w:tcPr>
                <w:p w:rsidR="000905DA" w:rsidRPr="006B6C75" w:rsidRDefault="000905DA" w:rsidP="00771D2D">
                  <w:pPr>
                    <w:rPr>
                      <w:rFonts w:asciiTheme="minorHAnsi" w:hAnsiTheme="minorHAnsi" w:cstheme="minorHAnsi"/>
                      <w:bCs/>
                      <w:sz w:val="22"/>
                      <w:szCs w:val="22"/>
                    </w:rPr>
                  </w:pPr>
                  <w:r w:rsidRPr="006B6C75">
                    <w:rPr>
                      <w:rFonts w:asciiTheme="minorHAnsi" w:hAnsiTheme="minorHAnsi" w:cstheme="minorHAnsi"/>
                      <w:bCs/>
                      <w:sz w:val="22"/>
                      <w:szCs w:val="22"/>
                    </w:rPr>
                    <w:t>žig</w:t>
                  </w:r>
                </w:p>
              </w:tc>
              <w:tc>
                <w:tcPr>
                  <w:tcW w:w="3543" w:type="dxa"/>
                </w:tcPr>
                <w:p w:rsidR="000905DA" w:rsidRPr="006B6C75" w:rsidRDefault="000905DA" w:rsidP="00771D2D">
                  <w:pPr>
                    <w:rPr>
                      <w:rFonts w:asciiTheme="minorHAnsi" w:hAnsiTheme="minorHAnsi" w:cstheme="minorHAnsi"/>
                      <w:bCs/>
                      <w:sz w:val="22"/>
                      <w:szCs w:val="22"/>
                    </w:rPr>
                  </w:pPr>
                  <w:r w:rsidRPr="006B6C75">
                    <w:rPr>
                      <w:rFonts w:asciiTheme="minorHAnsi" w:hAnsiTheme="minorHAnsi" w:cstheme="minorHAnsi"/>
                      <w:bCs/>
                      <w:sz w:val="22"/>
                      <w:szCs w:val="22"/>
                    </w:rPr>
                    <w:t xml:space="preserve">Ponudnik </w:t>
                  </w:r>
                </w:p>
              </w:tc>
            </w:tr>
            <w:tr w:rsidR="000905DA" w:rsidRPr="006B6C75" w:rsidTr="00771D2D">
              <w:trPr>
                <w:cantSplit/>
                <w:jc w:val="right"/>
              </w:trPr>
              <w:tc>
                <w:tcPr>
                  <w:tcW w:w="2109" w:type="dxa"/>
                  <w:vMerge/>
                </w:tcPr>
                <w:p w:rsidR="000905DA" w:rsidRPr="006B6C75" w:rsidRDefault="000905DA" w:rsidP="00771D2D">
                  <w:pPr>
                    <w:rPr>
                      <w:rFonts w:asciiTheme="minorHAnsi" w:hAnsiTheme="minorHAnsi" w:cstheme="minorHAnsi"/>
                      <w:bCs/>
                      <w:sz w:val="22"/>
                      <w:szCs w:val="22"/>
                    </w:rPr>
                  </w:pPr>
                </w:p>
              </w:tc>
              <w:tc>
                <w:tcPr>
                  <w:tcW w:w="3543" w:type="dxa"/>
                  <w:tcBorders>
                    <w:bottom w:val="dashSmallGap" w:sz="4" w:space="0" w:color="auto"/>
                  </w:tcBorders>
                </w:tcPr>
                <w:p w:rsidR="000905DA" w:rsidRPr="006B6C75" w:rsidRDefault="000905DA" w:rsidP="00771D2D">
                  <w:pPr>
                    <w:rPr>
                      <w:rFonts w:asciiTheme="minorHAnsi" w:hAnsiTheme="minorHAnsi" w:cstheme="minorHAnsi"/>
                      <w:bCs/>
                      <w:sz w:val="22"/>
                      <w:szCs w:val="22"/>
                    </w:rPr>
                  </w:pPr>
                </w:p>
              </w:tc>
            </w:tr>
            <w:tr w:rsidR="000905DA" w:rsidRPr="006B6C75" w:rsidTr="00771D2D">
              <w:trPr>
                <w:cantSplit/>
                <w:jc w:val="right"/>
              </w:trPr>
              <w:tc>
                <w:tcPr>
                  <w:tcW w:w="2109" w:type="dxa"/>
                  <w:vMerge/>
                </w:tcPr>
                <w:p w:rsidR="000905DA" w:rsidRPr="006B6C75" w:rsidRDefault="000905DA" w:rsidP="00771D2D">
                  <w:pPr>
                    <w:rPr>
                      <w:rFonts w:asciiTheme="minorHAnsi" w:hAnsiTheme="minorHAnsi" w:cstheme="minorHAnsi"/>
                      <w:bCs/>
                      <w:sz w:val="22"/>
                      <w:szCs w:val="22"/>
                    </w:rPr>
                  </w:pPr>
                </w:p>
              </w:tc>
              <w:tc>
                <w:tcPr>
                  <w:tcW w:w="3543" w:type="dxa"/>
                </w:tcPr>
                <w:p w:rsidR="000905DA" w:rsidRPr="006B6C75" w:rsidRDefault="000905DA" w:rsidP="00771D2D">
                  <w:pPr>
                    <w:rPr>
                      <w:rFonts w:asciiTheme="minorHAnsi" w:hAnsiTheme="minorHAnsi" w:cstheme="minorHAnsi"/>
                      <w:bCs/>
                      <w:sz w:val="22"/>
                      <w:szCs w:val="22"/>
                    </w:rPr>
                  </w:pPr>
                  <w:r w:rsidRPr="006B6C75">
                    <w:rPr>
                      <w:rFonts w:asciiTheme="minorHAnsi" w:hAnsiTheme="minorHAnsi" w:cstheme="minorHAnsi"/>
                      <w:bCs/>
                      <w:sz w:val="22"/>
                      <w:szCs w:val="22"/>
                    </w:rPr>
                    <w:t>(ime in priimek pooblaščene osebe)</w:t>
                  </w:r>
                </w:p>
              </w:tc>
            </w:tr>
            <w:tr w:rsidR="000905DA" w:rsidRPr="006B6C75" w:rsidTr="00771D2D">
              <w:trPr>
                <w:cantSplit/>
                <w:jc w:val="right"/>
              </w:trPr>
              <w:tc>
                <w:tcPr>
                  <w:tcW w:w="2109" w:type="dxa"/>
                  <w:vMerge/>
                </w:tcPr>
                <w:p w:rsidR="000905DA" w:rsidRPr="006B6C75" w:rsidRDefault="000905DA" w:rsidP="00771D2D">
                  <w:pPr>
                    <w:rPr>
                      <w:rFonts w:asciiTheme="minorHAnsi" w:hAnsiTheme="minorHAnsi" w:cstheme="minorHAnsi"/>
                      <w:bCs/>
                      <w:sz w:val="22"/>
                      <w:szCs w:val="22"/>
                    </w:rPr>
                  </w:pPr>
                </w:p>
              </w:tc>
              <w:tc>
                <w:tcPr>
                  <w:tcW w:w="3543" w:type="dxa"/>
                  <w:tcBorders>
                    <w:bottom w:val="dashSmallGap" w:sz="4" w:space="0" w:color="auto"/>
                  </w:tcBorders>
                </w:tcPr>
                <w:p w:rsidR="000905DA" w:rsidRPr="006B6C75" w:rsidRDefault="000905DA" w:rsidP="00771D2D">
                  <w:pPr>
                    <w:rPr>
                      <w:rFonts w:asciiTheme="minorHAnsi" w:hAnsiTheme="minorHAnsi" w:cstheme="minorHAnsi"/>
                      <w:bCs/>
                      <w:sz w:val="22"/>
                      <w:szCs w:val="22"/>
                    </w:rPr>
                  </w:pPr>
                </w:p>
              </w:tc>
            </w:tr>
            <w:tr w:rsidR="000905DA" w:rsidRPr="006B6C75" w:rsidTr="00771D2D">
              <w:trPr>
                <w:cantSplit/>
                <w:jc w:val="right"/>
              </w:trPr>
              <w:tc>
                <w:tcPr>
                  <w:tcW w:w="2109" w:type="dxa"/>
                  <w:vMerge/>
                </w:tcPr>
                <w:p w:rsidR="000905DA" w:rsidRPr="006B6C75" w:rsidRDefault="000905DA" w:rsidP="00771D2D">
                  <w:pPr>
                    <w:rPr>
                      <w:rFonts w:asciiTheme="minorHAnsi" w:hAnsiTheme="minorHAnsi" w:cstheme="minorHAnsi"/>
                      <w:bCs/>
                      <w:sz w:val="22"/>
                      <w:szCs w:val="22"/>
                    </w:rPr>
                  </w:pPr>
                </w:p>
              </w:tc>
              <w:tc>
                <w:tcPr>
                  <w:tcW w:w="3543" w:type="dxa"/>
                </w:tcPr>
                <w:p w:rsidR="000905DA" w:rsidRPr="006B6C75" w:rsidRDefault="000905DA" w:rsidP="00771D2D">
                  <w:pPr>
                    <w:rPr>
                      <w:rFonts w:asciiTheme="minorHAnsi" w:hAnsiTheme="minorHAnsi" w:cstheme="minorHAnsi"/>
                      <w:bCs/>
                      <w:sz w:val="22"/>
                      <w:szCs w:val="22"/>
                    </w:rPr>
                  </w:pPr>
                  <w:r w:rsidRPr="006B6C75">
                    <w:rPr>
                      <w:rFonts w:asciiTheme="minorHAnsi" w:hAnsiTheme="minorHAnsi" w:cstheme="minorHAnsi"/>
                      <w:bCs/>
                      <w:sz w:val="22"/>
                      <w:szCs w:val="22"/>
                    </w:rPr>
                    <w:t>(podpis)</w:t>
                  </w:r>
                </w:p>
              </w:tc>
            </w:tr>
          </w:tbl>
          <w:p w:rsidR="000905DA" w:rsidRPr="006B6C75" w:rsidRDefault="000905DA" w:rsidP="00771D2D">
            <w:pPr>
              <w:rPr>
                <w:rFonts w:asciiTheme="minorHAnsi" w:hAnsiTheme="minorHAnsi" w:cstheme="minorHAnsi"/>
                <w:sz w:val="22"/>
                <w:szCs w:val="22"/>
              </w:rPr>
            </w:pPr>
          </w:p>
        </w:tc>
      </w:tr>
    </w:tbl>
    <w:p w:rsidR="000905DA" w:rsidRPr="006B6C75" w:rsidRDefault="000905DA" w:rsidP="000905DA">
      <w:pPr>
        <w:jc w:val="right"/>
        <w:rPr>
          <w:rFonts w:asciiTheme="minorHAnsi" w:hAnsiTheme="minorHAnsi" w:cstheme="minorHAnsi"/>
          <w:b/>
          <w:sz w:val="22"/>
          <w:szCs w:val="22"/>
        </w:rPr>
      </w:pPr>
    </w:p>
    <w:p w:rsidR="000905DA" w:rsidRPr="006B6C75" w:rsidRDefault="000905DA" w:rsidP="000905DA">
      <w:pPr>
        <w:jc w:val="right"/>
        <w:rPr>
          <w:rFonts w:asciiTheme="minorHAnsi" w:hAnsiTheme="minorHAnsi" w:cstheme="minorHAnsi"/>
          <w:b/>
          <w:sz w:val="22"/>
          <w:szCs w:val="22"/>
        </w:rPr>
      </w:pPr>
    </w:p>
    <w:p w:rsidR="000905DA" w:rsidRPr="006B6C75" w:rsidRDefault="000905DA" w:rsidP="000905DA">
      <w:pPr>
        <w:jc w:val="right"/>
        <w:rPr>
          <w:rFonts w:asciiTheme="minorHAnsi" w:hAnsiTheme="minorHAnsi" w:cstheme="minorHAnsi"/>
          <w:b/>
          <w:sz w:val="22"/>
          <w:szCs w:val="22"/>
        </w:rPr>
      </w:pPr>
    </w:p>
    <w:p w:rsidR="000905DA" w:rsidRPr="00937989" w:rsidRDefault="000905DA" w:rsidP="00937989">
      <w:pPr>
        <w:pStyle w:val="Naslov1"/>
        <w:rPr>
          <w:rFonts w:ascii="Calibri" w:hAnsi="Calibri" w:cs="Calibri"/>
          <w:sz w:val="24"/>
          <w:szCs w:val="24"/>
        </w:rPr>
      </w:pPr>
      <w:bookmarkStart w:id="89" w:name="_Toc31632896"/>
      <w:r w:rsidRPr="00937989">
        <w:rPr>
          <w:rFonts w:ascii="Calibri" w:hAnsi="Calibri" w:cs="Calibri"/>
          <w:sz w:val="24"/>
          <w:szCs w:val="24"/>
        </w:rPr>
        <w:t>I Z J A V A  P O N U D N I K A 2</w:t>
      </w:r>
      <w:bookmarkEnd w:id="89"/>
    </w:p>
    <w:p w:rsidR="000905DA" w:rsidRPr="006B6C75" w:rsidRDefault="000905DA" w:rsidP="000905DA">
      <w:pPr>
        <w:pStyle w:val="Naslov4"/>
        <w:jc w:val="center"/>
        <w:rPr>
          <w:rFonts w:asciiTheme="minorHAnsi" w:hAnsiTheme="minorHAnsi" w:cstheme="minorHAnsi"/>
          <w:b w:val="0"/>
          <w:i w:val="0"/>
          <w:color w:val="auto"/>
          <w:sz w:val="22"/>
          <w:szCs w:val="22"/>
        </w:rPr>
      </w:pPr>
      <w:r w:rsidRPr="006B6C75">
        <w:rPr>
          <w:rFonts w:asciiTheme="minorHAnsi" w:hAnsiTheme="minorHAnsi" w:cstheme="minorHAnsi"/>
          <w:b w:val="0"/>
          <w:i w:val="0"/>
          <w:color w:val="auto"/>
          <w:sz w:val="22"/>
          <w:szCs w:val="22"/>
        </w:rPr>
        <w:t xml:space="preserve">o zagotavljanju posebnih pogojev </w:t>
      </w:r>
    </w:p>
    <w:p w:rsidR="000905DA" w:rsidRPr="006B6C75" w:rsidRDefault="000905DA" w:rsidP="000905DA">
      <w:pPr>
        <w:tabs>
          <w:tab w:val="left" w:pos="6237"/>
        </w:tabs>
        <w:rPr>
          <w:rFonts w:asciiTheme="minorHAnsi" w:hAnsiTheme="minorHAnsi" w:cstheme="minorHAnsi"/>
          <w:sz w:val="22"/>
          <w:szCs w:val="22"/>
        </w:rPr>
      </w:pPr>
    </w:p>
    <w:p w:rsidR="000905DA" w:rsidRPr="006B6C75" w:rsidRDefault="000905DA" w:rsidP="000905DA">
      <w:pPr>
        <w:tabs>
          <w:tab w:val="left" w:pos="6237"/>
        </w:tabs>
        <w:rPr>
          <w:rFonts w:asciiTheme="minorHAnsi" w:hAnsiTheme="minorHAnsi" w:cstheme="minorHAnsi"/>
          <w:sz w:val="22"/>
          <w:szCs w:val="22"/>
        </w:rPr>
      </w:pPr>
      <w:r w:rsidRPr="006B6C75">
        <w:rPr>
          <w:rFonts w:asciiTheme="minorHAnsi" w:hAnsiTheme="minorHAnsi" w:cstheme="minorHAnsi"/>
          <w:sz w:val="22"/>
          <w:szCs w:val="22"/>
        </w:rPr>
        <w:t>Naziv oz. firma ponudnika:</w:t>
      </w:r>
    </w:p>
    <w:p w:rsidR="000905DA" w:rsidRPr="006B6C75" w:rsidRDefault="000905DA" w:rsidP="000905DA">
      <w:pPr>
        <w:tabs>
          <w:tab w:val="left" w:pos="6237"/>
        </w:tabs>
        <w:rPr>
          <w:rFonts w:asciiTheme="minorHAnsi" w:hAnsiTheme="minorHAnsi" w:cstheme="minorHAnsi"/>
          <w:sz w:val="22"/>
          <w:szCs w:val="22"/>
        </w:rPr>
      </w:pPr>
      <w:r w:rsidRPr="006B6C75">
        <w:rPr>
          <w:rFonts w:asciiTheme="minorHAnsi" w:hAnsiTheme="minorHAnsi" w:cstheme="minorHAnsi"/>
          <w:sz w:val="22"/>
          <w:szCs w:val="22"/>
        </w:rPr>
        <w:t>_______________________________________________________________________</w:t>
      </w:r>
    </w:p>
    <w:p w:rsidR="000905DA" w:rsidRPr="006B6C75" w:rsidRDefault="000905DA" w:rsidP="000905DA">
      <w:pPr>
        <w:rPr>
          <w:rFonts w:asciiTheme="minorHAnsi" w:hAnsiTheme="minorHAnsi" w:cstheme="minorHAnsi"/>
          <w:sz w:val="22"/>
          <w:szCs w:val="22"/>
        </w:rPr>
      </w:pPr>
    </w:p>
    <w:p w:rsidR="00D254E7" w:rsidRPr="006B6C75" w:rsidRDefault="00D254E7" w:rsidP="000905DA">
      <w:pPr>
        <w:rPr>
          <w:rFonts w:asciiTheme="minorHAnsi" w:hAnsiTheme="minorHAnsi" w:cstheme="minorHAnsi"/>
          <w:sz w:val="22"/>
          <w:szCs w:val="22"/>
        </w:rPr>
      </w:pPr>
      <w:r w:rsidRPr="006B6C75">
        <w:rPr>
          <w:rFonts w:asciiTheme="minorHAnsi" w:hAnsiTheme="minorHAnsi" w:cstheme="minorHAnsi"/>
          <w:sz w:val="22"/>
          <w:szCs w:val="22"/>
        </w:rPr>
        <w:t xml:space="preserve">Izjavljamo </w:t>
      </w:r>
      <w:r w:rsidR="006B6C75">
        <w:rPr>
          <w:rFonts w:asciiTheme="minorHAnsi" w:hAnsiTheme="minorHAnsi" w:cstheme="minorHAnsi"/>
          <w:sz w:val="22"/>
          <w:szCs w:val="22"/>
        </w:rPr>
        <w:t>da zagotavljamo:</w:t>
      </w:r>
    </w:p>
    <w:p w:rsidR="000905DA" w:rsidRPr="006B6C75" w:rsidRDefault="000905DA" w:rsidP="00C01457">
      <w:pPr>
        <w:pStyle w:val="Odstavekseznama"/>
        <w:numPr>
          <w:ilvl w:val="0"/>
          <w:numId w:val="13"/>
        </w:numPr>
        <w:rPr>
          <w:rFonts w:asciiTheme="minorHAnsi" w:hAnsiTheme="minorHAnsi" w:cstheme="minorHAnsi"/>
          <w:sz w:val="22"/>
          <w:szCs w:val="22"/>
        </w:rPr>
      </w:pPr>
      <w:r w:rsidRPr="006B6C75">
        <w:rPr>
          <w:rFonts w:asciiTheme="minorHAnsi" w:hAnsiTheme="minorHAnsi" w:cstheme="minorHAnsi"/>
          <w:sz w:val="22"/>
          <w:szCs w:val="22"/>
        </w:rPr>
        <w:t>Možnost izdaje ločenega računa direktno zaposlenim za porabo nad limitom</w:t>
      </w:r>
    </w:p>
    <w:p w:rsidR="000905DA" w:rsidRPr="006B6C75" w:rsidRDefault="000905DA" w:rsidP="00C01457">
      <w:pPr>
        <w:pStyle w:val="Odstavekseznama"/>
        <w:numPr>
          <w:ilvl w:val="0"/>
          <w:numId w:val="13"/>
        </w:numPr>
        <w:spacing w:line="240" w:lineRule="auto"/>
        <w:rPr>
          <w:rFonts w:asciiTheme="minorHAnsi" w:hAnsiTheme="minorHAnsi" w:cstheme="minorHAnsi"/>
          <w:sz w:val="22"/>
          <w:szCs w:val="22"/>
        </w:rPr>
      </w:pPr>
      <w:r w:rsidRPr="006B6C75">
        <w:rPr>
          <w:rFonts w:asciiTheme="minorHAnsi" w:hAnsiTheme="minorHAnsi" w:cstheme="minorHAnsi"/>
          <w:sz w:val="22"/>
          <w:szCs w:val="22"/>
        </w:rPr>
        <w:t>Možnost določanja omejitev klicanja za vsako razmerje posebej</w:t>
      </w:r>
    </w:p>
    <w:p w:rsidR="000905DA" w:rsidRPr="006B6C75" w:rsidRDefault="000905DA" w:rsidP="00C01457">
      <w:pPr>
        <w:pStyle w:val="Odstavekseznama"/>
        <w:numPr>
          <w:ilvl w:val="0"/>
          <w:numId w:val="13"/>
        </w:numPr>
        <w:rPr>
          <w:rFonts w:asciiTheme="minorHAnsi" w:hAnsiTheme="minorHAnsi" w:cstheme="minorHAnsi"/>
          <w:sz w:val="22"/>
          <w:szCs w:val="22"/>
        </w:rPr>
      </w:pPr>
      <w:r w:rsidRPr="006B6C75">
        <w:rPr>
          <w:rFonts w:asciiTheme="minorHAnsi" w:hAnsiTheme="minorHAnsi" w:cstheme="minorHAnsi"/>
          <w:sz w:val="22"/>
          <w:szCs w:val="22"/>
        </w:rPr>
        <w:t xml:space="preserve">Mobilno plačevanje </w:t>
      </w:r>
    </w:p>
    <w:p w:rsidR="00D254E7" w:rsidRPr="006B6C75" w:rsidRDefault="00D254E7" w:rsidP="00C01457">
      <w:pPr>
        <w:pStyle w:val="Odstavekseznama"/>
        <w:numPr>
          <w:ilvl w:val="0"/>
          <w:numId w:val="13"/>
        </w:numPr>
        <w:spacing w:after="120" w:line="240" w:lineRule="auto"/>
        <w:rPr>
          <w:rFonts w:asciiTheme="minorHAnsi" w:hAnsiTheme="minorHAnsi" w:cstheme="minorHAnsi"/>
          <w:sz w:val="22"/>
          <w:szCs w:val="22"/>
        </w:rPr>
      </w:pPr>
      <w:r w:rsidRPr="006B6C75">
        <w:rPr>
          <w:rFonts w:asciiTheme="minorHAnsi" w:hAnsiTheme="minorHAnsi" w:cstheme="minorHAnsi"/>
          <w:sz w:val="22"/>
          <w:szCs w:val="22"/>
        </w:rPr>
        <w:t>Možnost dostopa do elektronske pošte z mobilnim aparatom brez uporabe računalnika</w:t>
      </w:r>
    </w:p>
    <w:p w:rsidR="00D254E7" w:rsidRPr="006B6C75" w:rsidRDefault="00D254E7" w:rsidP="00D254E7">
      <w:pPr>
        <w:pStyle w:val="Odstavekseznama"/>
        <w:rPr>
          <w:rFonts w:asciiTheme="minorHAnsi" w:hAnsiTheme="minorHAnsi" w:cstheme="minorHAnsi"/>
          <w:sz w:val="22"/>
          <w:szCs w:val="22"/>
        </w:rPr>
      </w:pPr>
    </w:p>
    <w:p w:rsidR="000905DA" w:rsidRPr="006B6C75" w:rsidRDefault="000905DA" w:rsidP="000905DA">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643"/>
        <w:gridCol w:w="4643"/>
      </w:tblGrid>
      <w:tr w:rsidR="000905DA" w:rsidRPr="006B6C75" w:rsidTr="00771D2D">
        <w:tc>
          <w:tcPr>
            <w:tcW w:w="4643" w:type="dxa"/>
          </w:tcPr>
          <w:p w:rsidR="000905DA" w:rsidRPr="006B6C75" w:rsidRDefault="000905DA" w:rsidP="00D254E7">
            <w:pPr>
              <w:spacing w:after="120"/>
              <w:rPr>
                <w:rFonts w:asciiTheme="minorHAnsi" w:hAnsiTheme="minorHAnsi" w:cstheme="minorHAnsi"/>
                <w:bCs/>
                <w:sz w:val="22"/>
                <w:szCs w:val="22"/>
                <w:u w:val="single"/>
              </w:rPr>
            </w:pPr>
            <w:r w:rsidRPr="006B6C75">
              <w:rPr>
                <w:rFonts w:asciiTheme="minorHAnsi" w:hAnsiTheme="minorHAnsi" w:cstheme="minorHAnsi"/>
                <w:bCs/>
                <w:sz w:val="22"/>
                <w:szCs w:val="22"/>
              </w:rPr>
              <w:t xml:space="preserve">Kraj in datum: </w:t>
            </w:r>
            <w:r w:rsidRPr="006B6C75">
              <w:rPr>
                <w:rFonts w:asciiTheme="minorHAnsi" w:hAnsiTheme="minorHAnsi" w:cstheme="minorHAnsi"/>
                <w:bCs/>
                <w:sz w:val="22"/>
                <w:szCs w:val="22"/>
                <w:u w:val="single"/>
              </w:rPr>
              <w:tab/>
            </w:r>
            <w:r w:rsidRPr="006B6C75">
              <w:rPr>
                <w:rFonts w:asciiTheme="minorHAnsi" w:hAnsiTheme="minorHAnsi" w:cstheme="minorHAnsi"/>
                <w:bCs/>
                <w:sz w:val="22"/>
                <w:szCs w:val="22"/>
                <w:u w:val="single"/>
              </w:rPr>
              <w:tab/>
            </w:r>
            <w:r w:rsidRPr="006B6C75">
              <w:rPr>
                <w:rFonts w:asciiTheme="minorHAnsi" w:hAnsiTheme="minorHAnsi" w:cstheme="minorHAnsi"/>
                <w:bCs/>
                <w:sz w:val="22"/>
                <w:szCs w:val="22"/>
                <w:u w:val="single"/>
              </w:rPr>
              <w:tab/>
            </w:r>
            <w:r w:rsidRPr="006B6C75">
              <w:rPr>
                <w:rFonts w:asciiTheme="minorHAnsi" w:hAnsiTheme="minorHAnsi" w:cstheme="minorHAnsi"/>
                <w:bCs/>
                <w:sz w:val="22"/>
                <w:szCs w:val="22"/>
                <w:u w:val="single"/>
              </w:rPr>
              <w:tab/>
            </w:r>
          </w:p>
        </w:tc>
        <w:tc>
          <w:tcPr>
            <w:tcW w:w="4643" w:type="dxa"/>
          </w:tcPr>
          <w:tbl>
            <w:tblPr>
              <w:tblW w:w="0" w:type="auto"/>
              <w:jc w:val="right"/>
              <w:tblLayout w:type="fixed"/>
              <w:tblLook w:val="0000" w:firstRow="0" w:lastRow="0" w:firstColumn="0" w:lastColumn="0" w:noHBand="0" w:noVBand="0"/>
            </w:tblPr>
            <w:tblGrid>
              <w:gridCol w:w="2109"/>
              <w:gridCol w:w="3543"/>
            </w:tblGrid>
            <w:tr w:rsidR="000905DA" w:rsidRPr="006B6C75" w:rsidTr="00771D2D">
              <w:trPr>
                <w:cantSplit/>
                <w:jc w:val="right"/>
              </w:trPr>
              <w:tc>
                <w:tcPr>
                  <w:tcW w:w="2109" w:type="dxa"/>
                  <w:vMerge w:val="restart"/>
                  <w:vAlign w:val="center"/>
                </w:tcPr>
                <w:p w:rsidR="000905DA" w:rsidRPr="006B6C75" w:rsidRDefault="000905DA" w:rsidP="00771D2D">
                  <w:pPr>
                    <w:rPr>
                      <w:rFonts w:asciiTheme="minorHAnsi" w:hAnsiTheme="minorHAnsi" w:cstheme="minorHAnsi"/>
                      <w:bCs/>
                      <w:sz w:val="22"/>
                      <w:szCs w:val="22"/>
                    </w:rPr>
                  </w:pPr>
                  <w:r w:rsidRPr="006B6C75">
                    <w:rPr>
                      <w:rFonts w:asciiTheme="minorHAnsi" w:hAnsiTheme="minorHAnsi" w:cstheme="minorHAnsi"/>
                      <w:bCs/>
                      <w:sz w:val="22"/>
                      <w:szCs w:val="22"/>
                    </w:rPr>
                    <w:t>žig</w:t>
                  </w:r>
                </w:p>
              </w:tc>
              <w:tc>
                <w:tcPr>
                  <w:tcW w:w="3543" w:type="dxa"/>
                </w:tcPr>
                <w:p w:rsidR="000905DA" w:rsidRPr="006B6C75" w:rsidRDefault="000905DA" w:rsidP="00771D2D">
                  <w:pPr>
                    <w:rPr>
                      <w:rFonts w:asciiTheme="minorHAnsi" w:hAnsiTheme="minorHAnsi" w:cstheme="minorHAnsi"/>
                      <w:bCs/>
                      <w:sz w:val="22"/>
                      <w:szCs w:val="22"/>
                    </w:rPr>
                  </w:pPr>
                  <w:r w:rsidRPr="006B6C75">
                    <w:rPr>
                      <w:rFonts w:asciiTheme="minorHAnsi" w:hAnsiTheme="minorHAnsi" w:cstheme="minorHAnsi"/>
                      <w:bCs/>
                      <w:sz w:val="22"/>
                      <w:szCs w:val="22"/>
                    </w:rPr>
                    <w:t xml:space="preserve">Ponudnik </w:t>
                  </w:r>
                </w:p>
              </w:tc>
            </w:tr>
            <w:tr w:rsidR="000905DA" w:rsidRPr="006B6C75" w:rsidTr="00771D2D">
              <w:trPr>
                <w:cantSplit/>
                <w:jc w:val="right"/>
              </w:trPr>
              <w:tc>
                <w:tcPr>
                  <w:tcW w:w="2109" w:type="dxa"/>
                  <w:vMerge/>
                </w:tcPr>
                <w:p w:rsidR="000905DA" w:rsidRPr="006B6C75" w:rsidRDefault="000905DA" w:rsidP="00771D2D">
                  <w:pPr>
                    <w:rPr>
                      <w:rFonts w:asciiTheme="minorHAnsi" w:hAnsiTheme="minorHAnsi" w:cstheme="minorHAnsi"/>
                      <w:bCs/>
                      <w:sz w:val="22"/>
                      <w:szCs w:val="22"/>
                    </w:rPr>
                  </w:pPr>
                </w:p>
              </w:tc>
              <w:tc>
                <w:tcPr>
                  <w:tcW w:w="3543" w:type="dxa"/>
                  <w:tcBorders>
                    <w:bottom w:val="dashSmallGap" w:sz="4" w:space="0" w:color="auto"/>
                  </w:tcBorders>
                </w:tcPr>
                <w:p w:rsidR="000905DA" w:rsidRPr="006B6C75" w:rsidRDefault="000905DA" w:rsidP="00771D2D">
                  <w:pPr>
                    <w:rPr>
                      <w:rFonts w:asciiTheme="minorHAnsi" w:hAnsiTheme="minorHAnsi" w:cstheme="minorHAnsi"/>
                      <w:bCs/>
                      <w:sz w:val="22"/>
                      <w:szCs w:val="22"/>
                    </w:rPr>
                  </w:pPr>
                </w:p>
              </w:tc>
            </w:tr>
            <w:tr w:rsidR="000905DA" w:rsidRPr="006B6C75" w:rsidTr="00771D2D">
              <w:trPr>
                <w:cantSplit/>
                <w:jc w:val="right"/>
              </w:trPr>
              <w:tc>
                <w:tcPr>
                  <w:tcW w:w="2109" w:type="dxa"/>
                  <w:vMerge/>
                </w:tcPr>
                <w:p w:rsidR="000905DA" w:rsidRPr="006B6C75" w:rsidRDefault="000905DA" w:rsidP="00771D2D">
                  <w:pPr>
                    <w:rPr>
                      <w:rFonts w:asciiTheme="minorHAnsi" w:hAnsiTheme="minorHAnsi" w:cstheme="minorHAnsi"/>
                      <w:bCs/>
                      <w:sz w:val="22"/>
                      <w:szCs w:val="22"/>
                    </w:rPr>
                  </w:pPr>
                </w:p>
              </w:tc>
              <w:tc>
                <w:tcPr>
                  <w:tcW w:w="3543" w:type="dxa"/>
                </w:tcPr>
                <w:p w:rsidR="000905DA" w:rsidRPr="006B6C75" w:rsidRDefault="000905DA" w:rsidP="00771D2D">
                  <w:pPr>
                    <w:rPr>
                      <w:rFonts w:asciiTheme="minorHAnsi" w:hAnsiTheme="minorHAnsi" w:cstheme="minorHAnsi"/>
                      <w:bCs/>
                      <w:sz w:val="22"/>
                      <w:szCs w:val="22"/>
                    </w:rPr>
                  </w:pPr>
                  <w:r w:rsidRPr="006B6C75">
                    <w:rPr>
                      <w:rFonts w:asciiTheme="minorHAnsi" w:hAnsiTheme="minorHAnsi" w:cstheme="minorHAnsi"/>
                      <w:bCs/>
                      <w:sz w:val="22"/>
                      <w:szCs w:val="22"/>
                    </w:rPr>
                    <w:t>(ime in priimek pooblaščene osebe)</w:t>
                  </w:r>
                </w:p>
              </w:tc>
            </w:tr>
            <w:tr w:rsidR="000905DA" w:rsidRPr="006B6C75" w:rsidTr="00771D2D">
              <w:trPr>
                <w:cantSplit/>
                <w:jc w:val="right"/>
              </w:trPr>
              <w:tc>
                <w:tcPr>
                  <w:tcW w:w="2109" w:type="dxa"/>
                  <w:vMerge/>
                </w:tcPr>
                <w:p w:rsidR="000905DA" w:rsidRPr="006B6C75" w:rsidRDefault="000905DA" w:rsidP="00771D2D">
                  <w:pPr>
                    <w:rPr>
                      <w:rFonts w:asciiTheme="minorHAnsi" w:hAnsiTheme="minorHAnsi" w:cstheme="minorHAnsi"/>
                      <w:bCs/>
                      <w:sz w:val="22"/>
                      <w:szCs w:val="22"/>
                    </w:rPr>
                  </w:pPr>
                </w:p>
              </w:tc>
              <w:tc>
                <w:tcPr>
                  <w:tcW w:w="3543" w:type="dxa"/>
                  <w:tcBorders>
                    <w:bottom w:val="dashSmallGap" w:sz="4" w:space="0" w:color="auto"/>
                  </w:tcBorders>
                </w:tcPr>
                <w:p w:rsidR="000905DA" w:rsidRPr="006B6C75" w:rsidRDefault="000905DA" w:rsidP="00771D2D">
                  <w:pPr>
                    <w:rPr>
                      <w:rFonts w:asciiTheme="minorHAnsi" w:hAnsiTheme="minorHAnsi" w:cstheme="minorHAnsi"/>
                      <w:bCs/>
                      <w:sz w:val="22"/>
                      <w:szCs w:val="22"/>
                    </w:rPr>
                  </w:pPr>
                </w:p>
              </w:tc>
            </w:tr>
            <w:tr w:rsidR="000905DA" w:rsidRPr="006B6C75" w:rsidTr="00771D2D">
              <w:trPr>
                <w:cantSplit/>
                <w:jc w:val="right"/>
              </w:trPr>
              <w:tc>
                <w:tcPr>
                  <w:tcW w:w="2109" w:type="dxa"/>
                  <w:vMerge/>
                </w:tcPr>
                <w:p w:rsidR="000905DA" w:rsidRPr="006B6C75" w:rsidRDefault="000905DA" w:rsidP="00771D2D">
                  <w:pPr>
                    <w:rPr>
                      <w:rFonts w:asciiTheme="minorHAnsi" w:hAnsiTheme="minorHAnsi" w:cstheme="minorHAnsi"/>
                      <w:bCs/>
                      <w:sz w:val="22"/>
                      <w:szCs w:val="22"/>
                    </w:rPr>
                  </w:pPr>
                </w:p>
              </w:tc>
              <w:tc>
                <w:tcPr>
                  <w:tcW w:w="3543" w:type="dxa"/>
                </w:tcPr>
                <w:p w:rsidR="000905DA" w:rsidRPr="006B6C75" w:rsidRDefault="000905DA" w:rsidP="00771D2D">
                  <w:pPr>
                    <w:rPr>
                      <w:rFonts w:asciiTheme="minorHAnsi" w:hAnsiTheme="minorHAnsi" w:cstheme="minorHAnsi"/>
                      <w:bCs/>
                      <w:sz w:val="22"/>
                      <w:szCs w:val="22"/>
                    </w:rPr>
                  </w:pPr>
                  <w:r w:rsidRPr="006B6C75">
                    <w:rPr>
                      <w:rFonts w:asciiTheme="minorHAnsi" w:hAnsiTheme="minorHAnsi" w:cstheme="minorHAnsi"/>
                      <w:bCs/>
                      <w:sz w:val="22"/>
                      <w:szCs w:val="22"/>
                    </w:rPr>
                    <w:t>(podpis)</w:t>
                  </w:r>
                </w:p>
              </w:tc>
            </w:tr>
          </w:tbl>
          <w:p w:rsidR="000905DA" w:rsidRPr="006B6C75" w:rsidRDefault="000905DA" w:rsidP="00771D2D">
            <w:pPr>
              <w:rPr>
                <w:rFonts w:asciiTheme="minorHAnsi" w:hAnsiTheme="minorHAnsi" w:cstheme="minorHAnsi"/>
                <w:sz w:val="22"/>
                <w:szCs w:val="22"/>
              </w:rPr>
            </w:pPr>
          </w:p>
        </w:tc>
      </w:tr>
    </w:tbl>
    <w:p w:rsidR="000905DA" w:rsidRPr="006B6C75" w:rsidRDefault="000905DA" w:rsidP="000905DA">
      <w:pPr>
        <w:tabs>
          <w:tab w:val="left" w:pos="6237"/>
        </w:tabs>
        <w:rPr>
          <w:rFonts w:asciiTheme="minorHAnsi" w:hAnsiTheme="minorHAnsi" w:cstheme="minorHAnsi"/>
          <w:sz w:val="22"/>
          <w:szCs w:val="22"/>
        </w:rPr>
      </w:pPr>
    </w:p>
    <w:p w:rsidR="000905DA" w:rsidRPr="006B6C75" w:rsidRDefault="000905DA">
      <w:pPr>
        <w:spacing w:line="240" w:lineRule="auto"/>
        <w:rPr>
          <w:rFonts w:asciiTheme="minorHAnsi" w:eastAsia="Times New Roman" w:hAnsiTheme="minorHAnsi" w:cstheme="minorHAnsi"/>
          <w:b/>
          <w:bCs/>
          <w:color w:val="000000" w:themeColor="text1"/>
          <w:kern w:val="32"/>
          <w:sz w:val="22"/>
          <w:szCs w:val="22"/>
        </w:rPr>
      </w:pPr>
      <w:r w:rsidRPr="006B6C75">
        <w:rPr>
          <w:rFonts w:asciiTheme="minorHAnsi" w:hAnsiTheme="minorHAnsi" w:cstheme="minorHAnsi"/>
          <w:color w:val="000000" w:themeColor="text1"/>
          <w:sz w:val="22"/>
          <w:szCs w:val="22"/>
        </w:rPr>
        <w:br w:type="page"/>
      </w:r>
    </w:p>
    <w:p w:rsidR="00C26E4B" w:rsidRPr="006B6C75" w:rsidRDefault="00C26E4B" w:rsidP="00DA2BCC">
      <w:pPr>
        <w:pStyle w:val="Naslov1"/>
        <w:spacing w:line="240" w:lineRule="auto"/>
        <w:rPr>
          <w:rFonts w:asciiTheme="minorHAnsi" w:hAnsiTheme="minorHAnsi" w:cstheme="minorHAnsi"/>
          <w:color w:val="000000" w:themeColor="text1"/>
          <w:sz w:val="22"/>
          <w:szCs w:val="22"/>
        </w:rPr>
      </w:pPr>
      <w:bookmarkStart w:id="90" w:name="_Toc31632897"/>
      <w:r w:rsidRPr="006B6C75">
        <w:rPr>
          <w:rFonts w:asciiTheme="minorHAnsi" w:hAnsiTheme="minorHAnsi" w:cstheme="minorHAnsi"/>
          <w:color w:val="000000" w:themeColor="text1"/>
          <w:sz w:val="22"/>
          <w:szCs w:val="22"/>
        </w:rPr>
        <w:t xml:space="preserve">OSNUTEK </w:t>
      </w:r>
      <w:r w:rsidR="000905DA" w:rsidRPr="006B6C75">
        <w:rPr>
          <w:rFonts w:asciiTheme="minorHAnsi" w:hAnsiTheme="minorHAnsi" w:cstheme="minorHAnsi"/>
          <w:color w:val="000000" w:themeColor="text1"/>
          <w:sz w:val="22"/>
          <w:szCs w:val="22"/>
        </w:rPr>
        <w:t>POGODBE</w:t>
      </w:r>
      <w:r w:rsidRPr="006B6C75">
        <w:rPr>
          <w:rFonts w:asciiTheme="minorHAnsi" w:hAnsiTheme="minorHAnsi" w:cstheme="minorHAnsi"/>
          <w:color w:val="000000" w:themeColor="text1"/>
          <w:sz w:val="22"/>
          <w:szCs w:val="22"/>
        </w:rPr>
        <w:t xml:space="preserve"> O IZVEDBI JAVNEGA NAROČILA</w:t>
      </w:r>
      <w:bookmarkEnd w:id="90"/>
      <w:r w:rsidR="00E52557" w:rsidRPr="006B6C75">
        <w:rPr>
          <w:rFonts w:asciiTheme="minorHAnsi" w:hAnsiTheme="minorHAnsi" w:cstheme="minorHAnsi"/>
          <w:color w:val="000000" w:themeColor="text1"/>
          <w:sz w:val="22"/>
          <w:szCs w:val="22"/>
        </w:rPr>
        <w:t xml:space="preserve"> </w:t>
      </w:r>
    </w:p>
    <w:p w:rsidR="00E52557" w:rsidRPr="006B6C75" w:rsidRDefault="00E52557" w:rsidP="00E52557">
      <w:pPr>
        <w:rPr>
          <w:rFonts w:asciiTheme="minorHAnsi" w:hAnsiTheme="minorHAnsi" w:cstheme="minorHAnsi"/>
          <w:color w:val="000000" w:themeColor="text1"/>
          <w:sz w:val="22"/>
          <w:szCs w:val="22"/>
        </w:rPr>
      </w:pPr>
    </w:p>
    <w:p w:rsidR="00E52557" w:rsidRPr="006B6C75" w:rsidRDefault="00DD1B10" w:rsidP="00E52557">
      <w:pPr>
        <w:spacing w:line="240" w:lineRule="auto"/>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Javni sklad RS za kulturne dejavnosti, Štefanova 5</w:t>
      </w:r>
      <w:r w:rsidR="00E52557" w:rsidRPr="006B6C75">
        <w:rPr>
          <w:rFonts w:asciiTheme="minorHAnsi" w:hAnsiTheme="minorHAnsi" w:cstheme="minorHAnsi"/>
          <w:color w:val="000000" w:themeColor="text1"/>
          <w:sz w:val="22"/>
          <w:szCs w:val="22"/>
        </w:rPr>
        <w:t xml:space="preserve">, 1000 Ljubljana, davčna številka </w:t>
      </w:r>
      <w:r w:rsidRPr="006B6C75">
        <w:rPr>
          <w:rFonts w:asciiTheme="minorHAnsi" w:hAnsiTheme="minorHAnsi" w:cstheme="minorHAnsi"/>
          <w:color w:val="000000" w:themeColor="text1"/>
          <w:sz w:val="22"/>
          <w:szCs w:val="22"/>
        </w:rPr>
        <w:t>SI62905902</w:t>
      </w:r>
      <w:r w:rsidR="00E52557" w:rsidRPr="006B6C75">
        <w:rPr>
          <w:rFonts w:asciiTheme="minorHAnsi" w:hAnsiTheme="minorHAnsi" w:cstheme="minorHAnsi"/>
          <w:color w:val="000000" w:themeColor="text1"/>
          <w:sz w:val="22"/>
          <w:szCs w:val="22"/>
        </w:rPr>
        <w:t>, ki ga zastopa direktor</w:t>
      </w:r>
      <w:r w:rsidRPr="006B6C75">
        <w:rPr>
          <w:rFonts w:asciiTheme="minorHAnsi" w:hAnsiTheme="minorHAnsi" w:cstheme="minorHAnsi"/>
          <w:color w:val="000000" w:themeColor="text1"/>
          <w:sz w:val="22"/>
          <w:szCs w:val="22"/>
        </w:rPr>
        <w:t xml:space="preserve"> mag. Marko Repnik</w:t>
      </w:r>
      <w:r w:rsidR="00E52557" w:rsidRPr="006B6C75">
        <w:rPr>
          <w:rFonts w:asciiTheme="minorHAnsi" w:hAnsiTheme="minorHAnsi" w:cstheme="minorHAnsi"/>
          <w:color w:val="000000" w:themeColor="text1"/>
          <w:sz w:val="22"/>
          <w:szCs w:val="22"/>
        </w:rPr>
        <w:t>, v nadaljevanju: naročnik</w:t>
      </w:r>
    </w:p>
    <w:p w:rsidR="00E52557" w:rsidRPr="006B6C75" w:rsidRDefault="00E52557" w:rsidP="00E52557">
      <w:pPr>
        <w:spacing w:line="240" w:lineRule="auto"/>
        <w:jc w:val="both"/>
        <w:rPr>
          <w:rFonts w:asciiTheme="minorHAnsi" w:hAnsiTheme="minorHAnsi" w:cstheme="minorHAnsi"/>
          <w:color w:val="000000" w:themeColor="text1"/>
          <w:sz w:val="22"/>
          <w:szCs w:val="22"/>
        </w:rPr>
      </w:pPr>
    </w:p>
    <w:p w:rsidR="00E52557" w:rsidRPr="006B6C75" w:rsidRDefault="00E52557" w:rsidP="00E52557">
      <w:pPr>
        <w:spacing w:line="240" w:lineRule="auto"/>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in</w:t>
      </w:r>
    </w:p>
    <w:p w:rsidR="00E52557" w:rsidRPr="006B6C75" w:rsidRDefault="00E52557" w:rsidP="00E52557">
      <w:pPr>
        <w:spacing w:line="240" w:lineRule="auto"/>
        <w:jc w:val="both"/>
        <w:rPr>
          <w:rFonts w:asciiTheme="minorHAnsi" w:hAnsiTheme="minorHAnsi" w:cstheme="minorHAnsi"/>
          <w:color w:val="000000" w:themeColor="text1"/>
          <w:sz w:val="22"/>
          <w:szCs w:val="22"/>
        </w:rPr>
      </w:pPr>
    </w:p>
    <w:p w:rsidR="00E52557" w:rsidRPr="006B6C75" w:rsidRDefault="00E52557" w:rsidP="00E52557">
      <w:pPr>
        <w:spacing w:line="240" w:lineRule="auto"/>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 xml:space="preserve">naziv .........................., naslov ………………………, davčna številka .........................., ki ga zastopa direktor/direktorica..................................., v nadaljevanju: izvajalec </w:t>
      </w:r>
    </w:p>
    <w:p w:rsidR="00E52557" w:rsidRPr="006B6C75" w:rsidRDefault="00E52557" w:rsidP="00E52557">
      <w:pPr>
        <w:spacing w:line="240" w:lineRule="auto"/>
        <w:jc w:val="both"/>
        <w:rPr>
          <w:rFonts w:asciiTheme="minorHAnsi" w:hAnsiTheme="minorHAnsi" w:cstheme="minorHAnsi"/>
          <w:color w:val="000000" w:themeColor="text1"/>
          <w:sz w:val="22"/>
          <w:szCs w:val="22"/>
        </w:rPr>
      </w:pPr>
    </w:p>
    <w:p w:rsidR="00E52557" w:rsidRPr="006B6C75" w:rsidRDefault="00E52557" w:rsidP="00E52557">
      <w:pPr>
        <w:spacing w:line="240" w:lineRule="auto"/>
        <w:jc w:val="both"/>
        <w:rPr>
          <w:rFonts w:asciiTheme="minorHAnsi" w:hAnsiTheme="minorHAnsi" w:cstheme="minorHAnsi"/>
          <w:color w:val="000000" w:themeColor="text1"/>
          <w:sz w:val="22"/>
          <w:szCs w:val="22"/>
        </w:rPr>
      </w:pPr>
    </w:p>
    <w:p w:rsidR="00E52557" w:rsidRPr="006B6C75" w:rsidRDefault="00E52557" w:rsidP="00E52557">
      <w:pPr>
        <w:spacing w:line="240" w:lineRule="auto"/>
        <w:jc w:val="both"/>
        <w:rPr>
          <w:rFonts w:asciiTheme="minorHAnsi" w:hAnsiTheme="minorHAnsi" w:cstheme="minorHAnsi"/>
          <w:color w:val="000000" w:themeColor="text1"/>
          <w:sz w:val="22"/>
          <w:szCs w:val="22"/>
        </w:rPr>
      </w:pPr>
      <w:r w:rsidRPr="006B6C75">
        <w:rPr>
          <w:rFonts w:asciiTheme="minorHAnsi" w:hAnsiTheme="minorHAnsi" w:cstheme="minorHAnsi"/>
          <w:color w:val="000000" w:themeColor="text1"/>
          <w:sz w:val="22"/>
          <w:szCs w:val="22"/>
        </w:rPr>
        <w:t>sklepata naslednji</w:t>
      </w:r>
    </w:p>
    <w:p w:rsidR="00E52557" w:rsidRPr="006B6C75" w:rsidRDefault="00E52557" w:rsidP="00E52557">
      <w:pPr>
        <w:spacing w:line="240" w:lineRule="auto"/>
        <w:jc w:val="both"/>
        <w:rPr>
          <w:rFonts w:asciiTheme="minorHAnsi" w:hAnsiTheme="minorHAnsi" w:cstheme="minorHAnsi"/>
          <w:color w:val="000000" w:themeColor="text1"/>
          <w:sz w:val="22"/>
          <w:szCs w:val="22"/>
        </w:rPr>
      </w:pPr>
    </w:p>
    <w:p w:rsidR="00C01457" w:rsidRPr="006B6C75" w:rsidRDefault="00937989" w:rsidP="00C01457">
      <w:pPr>
        <w:spacing w:line="240" w:lineRule="auto"/>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POGODBA</w:t>
      </w:r>
      <w:r w:rsidR="00C01457" w:rsidRPr="006B6C75">
        <w:rPr>
          <w:rFonts w:asciiTheme="minorHAnsi" w:hAnsiTheme="minorHAnsi" w:cstheme="minorHAnsi"/>
          <w:b/>
          <w:color w:val="000000" w:themeColor="text1"/>
          <w:sz w:val="22"/>
          <w:szCs w:val="22"/>
        </w:rPr>
        <w:t xml:space="preserve"> O IZVAJANJU TELEKOMUNIKACIJSKIH</w:t>
      </w:r>
      <w:r w:rsidR="00E52557" w:rsidRPr="006B6C75">
        <w:rPr>
          <w:rFonts w:asciiTheme="minorHAnsi" w:hAnsiTheme="minorHAnsi" w:cstheme="minorHAnsi"/>
          <w:b/>
          <w:color w:val="000000" w:themeColor="text1"/>
          <w:sz w:val="22"/>
          <w:szCs w:val="22"/>
        </w:rPr>
        <w:t xml:space="preserve"> STORITEV št.  …………….</w:t>
      </w:r>
    </w:p>
    <w:p w:rsidR="00C01457" w:rsidRPr="006B6C75" w:rsidRDefault="00C01457" w:rsidP="00C01457">
      <w:pPr>
        <w:spacing w:line="240" w:lineRule="auto"/>
        <w:jc w:val="center"/>
        <w:rPr>
          <w:rFonts w:asciiTheme="minorHAnsi" w:hAnsiTheme="minorHAnsi" w:cstheme="minorHAnsi"/>
          <w:b/>
          <w:color w:val="000000" w:themeColor="text1"/>
          <w:sz w:val="22"/>
          <w:szCs w:val="22"/>
        </w:rPr>
      </w:pPr>
    </w:p>
    <w:p w:rsidR="00C01457" w:rsidRPr="006B6C75" w:rsidRDefault="00C01457" w:rsidP="00C01457">
      <w:pPr>
        <w:pStyle w:val="Odstavekseznama"/>
        <w:numPr>
          <w:ilvl w:val="0"/>
          <w:numId w:val="33"/>
        </w:numPr>
        <w:spacing w:line="240" w:lineRule="auto"/>
        <w:rPr>
          <w:rFonts w:asciiTheme="minorHAnsi" w:hAnsiTheme="minorHAnsi" w:cstheme="minorHAnsi"/>
          <w:b/>
          <w:sz w:val="22"/>
          <w:szCs w:val="22"/>
        </w:rPr>
      </w:pPr>
      <w:r w:rsidRPr="006B6C75">
        <w:rPr>
          <w:rFonts w:asciiTheme="minorHAnsi" w:hAnsiTheme="minorHAnsi" w:cstheme="minorHAnsi"/>
          <w:b/>
          <w:sz w:val="22"/>
          <w:szCs w:val="22"/>
        </w:rPr>
        <w:t>UVODNE UGOTOVITVE</w:t>
      </w:r>
    </w:p>
    <w:p w:rsidR="00C01457" w:rsidRPr="006B6C75" w:rsidRDefault="00C01457" w:rsidP="00C01457">
      <w:pPr>
        <w:pStyle w:val="Odstavekseznama"/>
        <w:spacing w:line="240" w:lineRule="auto"/>
        <w:ind w:left="1080"/>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1.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Pogodbeni stranki uvodoma ugotavljata, da:</w:t>
      </w:r>
    </w:p>
    <w:p w:rsidR="00C01457" w:rsidRPr="006B6C75" w:rsidRDefault="00C01457" w:rsidP="00C01457">
      <w:pPr>
        <w:widowControl w:val="0"/>
        <w:numPr>
          <w:ilvl w:val="0"/>
          <w:numId w:val="25"/>
        </w:numPr>
        <w:tabs>
          <w:tab w:val="clear" w:pos="0"/>
          <w:tab w:val="num" w:pos="720"/>
        </w:tabs>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 xml:space="preserve">je naročnik izvedel postopek oddaje Javnega naročila številka </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rPr>
        <w:t xml:space="preserve"> »telekomunikacijske storitve« (v nadaljevanju: Javno naročilo) na Portalu javnih naročil dne ………………….pod št. objave JN ________________, objavil obvestilo o javnem naročilu po odprtem postopku;</w:t>
      </w:r>
    </w:p>
    <w:p w:rsidR="00C01457" w:rsidRPr="006B6C75" w:rsidRDefault="00C01457" w:rsidP="00C01457">
      <w:pPr>
        <w:widowControl w:val="0"/>
        <w:numPr>
          <w:ilvl w:val="0"/>
          <w:numId w:val="25"/>
        </w:numPr>
        <w:tabs>
          <w:tab w:val="clear" w:pos="0"/>
          <w:tab w:val="num" w:pos="720"/>
        </w:tabs>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je izvajalec v postopku oddaje Javnega naročila predložil najugodnejšo ponudbo za izvedbo Javnega naročila v skladu z merili iz razpisne dokumentacije za oddajo Javnega naročila;</w:t>
      </w:r>
    </w:p>
    <w:p w:rsidR="00C01457" w:rsidRPr="006B6C75" w:rsidRDefault="00C01457" w:rsidP="00C01457">
      <w:pPr>
        <w:widowControl w:val="0"/>
        <w:numPr>
          <w:ilvl w:val="0"/>
          <w:numId w:val="25"/>
        </w:numPr>
        <w:tabs>
          <w:tab w:val="clear" w:pos="0"/>
          <w:tab w:val="num" w:pos="720"/>
        </w:tabs>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 xml:space="preserve">je naročnik z odločitvijo o oddaji Javnega naročila št. </w:t>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u w:val="single"/>
        </w:rPr>
        <w:tab/>
      </w:r>
      <w:r w:rsidRPr="006B6C75">
        <w:rPr>
          <w:rFonts w:asciiTheme="minorHAnsi" w:hAnsiTheme="minorHAnsi" w:cstheme="minorHAnsi"/>
          <w:sz w:val="22"/>
          <w:szCs w:val="22"/>
        </w:rPr>
        <w:t xml:space="preserve"> z dne _______________, ki je postala pravnomočna, Javno naročilo oddal v izvajanje izvajalcu;</w:t>
      </w:r>
    </w:p>
    <w:p w:rsidR="00C01457" w:rsidRPr="006B6C75" w:rsidRDefault="00C01457" w:rsidP="00C01457">
      <w:pPr>
        <w:widowControl w:val="0"/>
        <w:numPr>
          <w:ilvl w:val="0"/>
          <w:numId w:val="25"/>
        </w:numPr>
        <w:tabs>
          <w:tab w:val="clear" w:pos="0"/>
          <w:tab w:val="num" w:pos="720"/>
        </w:tabs>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so ponudba izvajalca št. _________, z dne ________________, za izvedbo Javnega naročila, razpisna dokumentacija in priloge, zahtevane v razpisni dokumentaciji za oddajo Javnega naročila, sestavni del te pogodbe;</w:t>
      </w:r>
    </w:p>
    <w:p w:rsidR="00C01457" w:rsidRPr="006B6C75" w:rsidRDefault="00C01457" w:rsidP="00C01457">
      <w:pPr>
        <w:widowControl w:val="0"/>
        <w:numPr>
          <w:ilvl w:val="0"/>
          <w:numId w:val="25"/>
        </w:numPr>
        <w:tabs>
          <w:tab w:val="clear" w:pos="0"/>
          <w:tab w:val="num" w:pos="720"/>
        </w:tabs>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se pogodbeni stranki s to pogodbo dogovorita o pogojih in izvedbi Javnega naročila.</w:t>
      </w:r>
    </w:p>
    <w:p w:rsidR="00C01457" w:rsidRPr="006B6C75" w:rsidRDefault="00C01457" w:rsidP="00C01457">
      <w:pPr>
        <w:rPr>
          <w:rFonts w:asciiTheme="minorHAnsi" w:hAnsiTheme="minorHAnsi" w:cstheme="minorHAnsi"/>
          <w:sz w:val="22"/>
          <w:szCs w:val="22"/>
        </w:rPr>
      </w:pPr>
    </w:p>
    <w:p w:rsidR="00C01457" w:rsidRPr="006B6C75" w:rsidRDefault="00C01457" w:rsidP="00C01457">
      <w:pPr>
        <w:pStyle w:val="Naslov2"/>
        <w:widowControl w:val="0"/>
        <w:numPr>
          <w:ilvl w:val="1"/>
          <w:numId w:val="30"/>
        </w:numPr>
        <w:suppressAutoHyphens/>
        <w:spacing w:after="120"/>
        <w:jc w:val="both"/>
        <w:rPr>
          <w:rFonts w:asciiTheme="minorHAnsi" w:hAnsiTheme="minorHAnsi" w:cstheme="minorHAnsi"/>
          <w:sz w:val="22"/>
          <w:szCs w:val="22"/>
        </w:rPr>
      </w:pPr>
      <w:bookmarkStart w:id="91" w:name="_Toc31632898"/>
      <w:r w:rsidRPr="006B6C75">
        <w:rPr>
          <w:rFonts w:asciiTheme="minorHAnsi" w:hAnsiTheme="minorHAnsi" w:cstheme="minorHAnsi"/>
          <w:sz w:val="22"/>
          <w:szCs w:val="22"/>
        </w:rPr>
        <w:t>II. VELJAVNOST POGODBE</w:t>
      </w:r>
      <w:bookmarkEnd w:id="91"/>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2.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Pogodba stopi v veljavo z dnem podpisa obeh pogodbenih strank. </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Najem oz. dobava storitev prične teči naslednji dan po zaključeni postavitvi posamezne storitve, to je v naslednjih rokih:</w:t>
      </w:r>
    </w:p>
    <w:p w:rsidR="00C01457" w:rsidRPr="006B6C75" w:rsidRDefault="00C01457" w:rsidP="00C01457">
      <w:pPr>
        <w:widowControl w:val="0"/>
        <w:numPr>
          <w:ilvl w:val="0"/>
          <w:numId w:val="22"/>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zakup povezave z internetom – 45 dni po podpisu pogodbe na podlagi tega javnega naročila;</w:t>
      </w:r>
    </w:p>
    <w:p w:rsidR="00C01457" w:rsidRPr="006B6C75" w:rsidRDefault="00C01457" w:rsidP="00C01457">
      <w:pPr>
        <w:widowControl w:val="0"/>
        <w:numPr>
          <w:ilvl w:val="0"/>
          <w:numId w:val="22"/>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storitev VoIP in fiksne telefonije – 2 meseca po podpisu pogodbe na podlagi tega javnega naročila;</w:t>
      </w:r>
    </w:p>
    <w:p w:rsidR="00C01457" w:rsidRPr="006B6C75" w:rsidRDefault="00C01457" w:rsidP="00C01457">
      <w:pPr>
        <w:widowControl w:val="0"/>
        <w:numPr>
          <w:ilvl w:val="0"/>
          <w:numId w:val="22"/>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mobilna telefonija – 3 tedne po podpisu pogodbe na podlagi tega javnega naročila.</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Storitve govora VoIP / GSM se pričnejo izvajati naslednji dan po zaključeni postavitvi sistema. </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Pogodba je sklenjena za obdobje 24 mesecev od podpisa pogodbe. Izvajalec se zaveže, da bo po preteku 24 mesecev pod pogoji te pogodbe sklenil aneks k tej pogodbi, v kolikor bo potrebno zaradi izvedbe novega javnega naročila čas trajanja pogodbe podaljšati.</w:t>
      </w:r>
    </w:p>
    <w:p w:rsidR="00C01457" w:rsidRPr="006B6C75" w:rsidRDefault="00C01457" w:rsidP="00C01457">
      <w:pPr>
        <w:pStyle w:val="Naslov2"/>
        <w:widowControl w:val="0"/>
        <w:numPr>
          <w:ilvl w:val="1"/>
          <w:numId w:val="30"/>
        </w:numPr>
        <w:suppressAutoHyphens/>
        <w:spacing w:after="120"/>
        <w:jc w:val="both"/>
        <w:rPr>
          <w:rFonts w:asciiTheme="minorHAnsi" w:hAnsiTheme="minorHAnsi" w:cstheme="minorHAnsi"/>
          <w:sz w:val="22"/>
          <w:szCs w:val="22"/>
        </w:rPr>
      </w:pPr>
      <w:bookmarkStart w:id="92" w:name="_Toc31632899"/>
      <w:r w:rsidRPr="006B6C75">
        <w:rPr>
          <w:rFonts w:asciiTheme="minorHAnsi" w:hAnsiTheme="minorHAnsi" w:cstheme="minorHAnsi"/>
          <w:sz w:val="22"/>
          <w:szCs w:val="22"/>
        </w:rPr>
        <w:t>III. PREDMET POGODBE</w:t>
      </w:r>
      <w:bookmarkEnd w:id="92"/>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3.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Predmet te pogodbe so naslednje telekomunikacijske storitve:</w:t>
      </w:r>
    </w:p>
    <w:p w:rsidR="00C01457" w:rsidRPr="006B6C75" w:rsidRDefault="00C01457" w:rsidP="00C01457">
      <w:pPr>
        <w:widowControl w:val="0"/>
        <w:numPr>
          <w:ilvl w:val="0"/>
          <w:numId w:val="26"/>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zakupa povezave z internetom;</w:t>
      </w:r>
    </w:p>
    <w:p w:rsidR="00C01457" w:rsidRPr="006B6C75" w:rsidRDefault="00C01457" w:rsidP="00C01457">
      <w:pPr>
        <w:widowControl w:val="0"/>
        <w:numPr>
          <w:ilvl w:val="0"/>
          <w:numId w:val="26"/>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najema VoIP in fiksne telefonije;</w:t>
      </w:r>
    </w:p>
    <w:p w:rsidR="00C01457" w:rsidRPr="006B6C75" w:rsidRDefault="00C01457" w:rsidP="00C01457">
      <w:pPr>
        <w:widowControl w:val="0"/>
        <w:numPr>
          <w:ilvl w:val="0"/>
          <w:numId w:val="26"/>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mobilne telefonije.</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Podrobneje je predmet pogodbe opredeljen v Tehničnih specifikacijah, ki so kot del razpisne dokumentacije sestavni del te Pogodbe. Minimalne tehnične zahteve za internetno povezavo so predpisane v Tehničnih specifikacijah. </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Naročnik  poleg zakupov telekomunikacijskih povezav najema tudi potrebno opremo v okviru  izvedbe storitve VoIP in fiksne telefonije, ki je predmet te pogodbe. Vrsta opreme in minimalne tehnične zahteve so predpisane v Tehničnih specifikacijah. Oprema mora biti nova in nerabljena ter v skladu s tehničnimi zahtevami  navedenimi v razpisni dokumentaciji. Oprema mora imeti enake ali boljše tehnične lastnosti, kot so predpisane v razpisni dokumentaciji. </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Ponudnik lahko ponudi boljšo opremo z boljšimi tehničnimi zahtevami, kot jih je predpisal naročnik. Ponujena oprema mora biti med seboj  kompatibilna in v optimalni konfiguraciji ter jo je mogoče vključiti v obstoječe omrežje naročnika, ki temelji na strežnikih z operacijskim sistemom Linux in Windows Server 2003/2008.</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mora zagotavljati servis opreme v času najema. S servisom so mišljene vse storitve oz. morebitna popravila ter posegi v opremo, ki jo ima naročnik v najemu, ki so potrebne za to, da se zagotavlja delovanje storitev po tej pogodbi. Izvajalec mora v primeru okvare, ki se je ne da odpraviti, ali za čas odprave napake zagotoviti enakovredno nadomestno opremo v času najema.</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Če izvajalec dobavi opremo z boljšimi karakteristikami od navedene v ponudbi,  mora za vso opremo, ki je predmet pogodbe, izkazati, da oprema izpolnjuje naročnikove zahteve iz  razpisne dokumentacije. V ta namen mora izvajalec predložiti tudi tehnično dokumentacijo proizvajalca oz. proizvajalcev opreme, iz katere bo jasno razvidno, da ponujena oprema izpolnjuje tehnične specifikacije. Izvajalec naj v tehnični dokumentaciji označi dele, iz katerih izhaja izpolnjevanje naročnikovih tehničnih zahtev.</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mora zagotoviti v okviru mobilne telefonije odlično (9</w:t>
      </w:r>
      <w:r w:rsidR="00EE1962">
        <w:rPr>
          <w:rFonts w:asciiTheme="minorHAnsi" w:hAnsiTheme="minorHAnsi" w:cstheme="minorHAnsi"/>
          <w:sz w:val="22"/>
          <w:szCs w:val="22"/>
        </w:rPr>
        <w:t>8</w:t>
      </w:r>
      <w:r w:rsidRPr="006B6C75">
        <w:rPr>
          <w:rFonts w:asciiTheme="minorHAnsi" w:hAnsiTheme="minorHAnsi" w:cstheme="minorHAnsi"/>
          <w:sz w:val="22"/>
          <w:szCs w:val="22"/>
        </w:rPr>
        <w:t>%) pokritost terena z GSM signalom zaradi službenih razlogov, narave dela in osnovne dejavnosti naročnika, 24/7/365 delovnika in dežurstev, gostovanj ter drugih razlogov. Dosegljivost je glavni razlog za opremljanje zaposlenih z mobilnimi terminali. Naročnik bo prav tako v okviru mobilne telefonije nabavljal sukcesivno, skladno s potrebami, tudi mobilne terminale. Naročnik se ne zavezuje nabavljati mobilnih terminalov izključno pri izbranemu ponudniku.</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mora zagotoviti in naročniku v primeru naročila dobaviti nove in nerabljene mobilne terminale z lastnostmi, ki so enakovredni ali boljši od zahtev, podanih v Tehničnih specifikacijah.</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Izvajalec pri nakupu mobilnih terminalov zagotavlja naročniku cene iz predračuna, </w:t>
      </w:r>
      <w:r w:rsidR="006B6C75">
        <w:rPr>
          <w:rFonts w:asciiTheme="minorHAnsi" w:hAnsiTheme="minorHAnsi" w:cstheme="minorHAnsi"/>
          <w:sz w:val="22"/>
          <w:szCs w:val="22"/>
        </w:rPr>
        <w:t xml:space="preserve">ponudbo novih telefonov pa posodablja </w:t>
      </w:r>
      <w:r w:rsidR="00FE47DE">
        <w:rPr>
          <w:rFonts w:asciiTheme="minorHAnsi" w:hAnsiTheme="minorHAnsi" w:cstheme="minorHAnsi"/>
          <w:sz w:val="22"/>
          <w:szCs w:val="22"/>
        </w:rPr>
        <w:t xml:space="preserve">2x letno. </w:t>
      </w:r>
      <w:r w:rsidRPr="006B6C75">
        <w:rPr>
          <w:rFonts w:asciiTheme="minorHAnsi" w:hAnsiTheme="minorHAnsi" w:cstheme="minorHAnsi"/>
          <w:sz w:val="22"/>
          <w:szCs w:val="22"/>
        </w:rPr>
        <w:t xml:space="preserve">V primeru, če v času veljavnosti te pogodbe pride na trgu do znižanja cen blaga ali storitev, ki so predmet te pogodbe, pri primerljivih paketih in glede na dobo naročniškega razmerja, je </w:t>
      </w:r>
      <w:r w:rsidR="006B6C75">
        <w:rPr>
          <w:rFonts w:asciiTheme="minorHAnsi" w:hAnsiTheme="minorHAnsi" w:cstheme="minorHAnsi"/>
          <w:sz w:val="22"/>
          <w:szCs w:val="22"/>
        </w:rPr>
        <w:t>izvajalec</w:t>
      </w:r>
      <w:r w:rsidRPr="006B6C75">
        <w:rPr>
          <w:rFonts w:asciiTheme="minorHAnsi" w:hAnsiTheme="minorHAnsi" w:cstheme="minorHAnsi"/>
          <w:sz w:val="22"/>
          <w:szCs w:val="22"/>
        </w:rPr>
        <w:t xml:space="preserve"> dolžan naročniku zaračunati blago oz. storitve po teh nižjih cenah</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bo za posamezni kupljeni mobilni terminal izstavil račun takoj. Račun bo naročnik plačal v 30 dneh po prejemu računa. Naročnik bo ob prevzemu mobilnega terminala postal njegov lastnik.</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mora zagotoviti, da naročnik ohrani obstoječe telefonske številke za vsako naročniško razmerje naročnika in izvede brezplačen prenos obstoječih naročnikovih številk v rokih predpisanih v tej razpisni dokumentaciji.</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Storitve, ki so predmet te pogodbe, so podrobneje opisane v razpisni dokumentaciji in prilogah, ki so sestavni del te pogodbe.</w:t>
      </w:r>
    </w:p>
    <w:p w:rsidR="00C01457" w:rsidRPr="006B6C75" w:rsidRDefault="00C01457" w:rsidP="00C01457">
      <w:pPr>
        <w:rPr>
          <w:rFonts w:asciiTheme="minorHAnsi" w:hAnsiTheme="minorHAnsi" w:cstheme="minorHAnsi"/>
          <w:sz w:val="22"/>
          <w:szCs w:val="22"/>
        </w:rPr>
      </w:pPr>
    </w:p>
    <w:p w:rsidR="00C01457" w:rsidRPr="006B6C75" w:rsidRDefault="00C01457" w:rsidP="00C01457">
      <w:pPr>
        <w:pStyle w:val="Naslov2"/>
        <w:widowControl w:val="0"/>
        <w:numPr>
          <w:ilvl w:val="1"/>
          <w:numId w:val="30"/>
        </w:numPr>
        <w:suppressAutoHyphens/>
        <w:spacing w:after="120"/>
        <w:jc w:val="both"/>
        <w:rPr>
          <w:rFonts w:asciiTheme="minorHAnsi" w:hAnsiTheme="minorHAnsi" w:cstheme="minorHAnsi"/>
          <w:sz w:val="22"/>
          <w:szCs w:val="22"/>
        </w:rPr>
      </w:pPr>
      <w:bookmarkStart w:id="93" w:name="_Toc31632900"/>
      <w:r w:rsidRPr="006B6C75">
        <w:rPr>
          <w:rFonts w:asciiTheme="minorHAnsi" w:hAnsiTheme="minorHAnsi" w:cstheme="minorHAnsi"/>
          <w:sz w:val="22"/>
          <w:szCs w:val="22"/>
        </w:rPr>
        <w:t>IV. NAJEM OPREME</w:t>
      </w:r>
      <w:bookmarkEnd w:id="93"/>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4.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daje naročniku po pogojih te pogodbe v uporabo predmet najema: opremo za postavitev sistema VoIP telefonije, vse (vrsta, količina, cena) kot po ponudbi št. ____________, z dne ________________ (Priloga xx) in specifikaciji ponudbe z dne ______________ (Priloga xx) ponudnika, ki sta prilogi te pogodbe.</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Prevzem VoIP opreme je na lokaciji naročnika, kakor so razvidne iz Priloge xx  pogodbe.</w:t>
      </w:r>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5.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se zavezuje naročniku nuditi tudi tehnično podporo pri uporabi opreme 24 ur na dan, 7 dni v tednu, 365 dni v letu.</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Tehnična podpora zajema tudi pomoč pri nastavitvah in odkrivanju napak ter komunikacijo s proizvajalcem v primeru reševanja napak. Manjše napake in spremembe v nastavitvah opreme lahko izvajajo naročnikovi strokovni delavci po predhodnem telefonskem dogovoru z izvajalcem in na podlagi njegovega tehničnega svetovanja, sami.</w:t>
      </w:r>
    </w:p>
    <w:p w:rsidR="00C01457" w:rsidRPr="006B6C75" w:rsidRDefault="00C01457" w:rsidP="00C01457">
      <w:pPr>
        <w:rPr>
          <w:rFonts w:asciiTheme="minorHAnsi" w:hAnsiTheme="minorHAnsi" w:cstheme="minorHAnsi"/>
          <w:sz w:val="22"/>
          <w:szCs w:val="22"/>
        </w:rPr>
      </w:pPr>
    </w:p>
    <w:p w:rsidR="00C01457" w:rsidRPr="006B6C75" w:rsidRDefault="00C01457" w:rsidP="00C01457">
      <w:pPr>
        <w:pStyle w:val="Naslov2"/>
        <w:widowControl w:val="0"/>
        <w:numPr>
          <w:ilvl w:val="1"/>
          <w:numId w:val="30"/>
        </w:numPr>
        <w:suppressAutoHyphens/>
        <w:spacing w:after="120"/>
        <w:jc w:val="both"/>
        <w:rPr>
          <w:rFonts w:asciiTheme="minorHAnsi" w:hAnsiTheme="minorHAnsi" w:cstheme="minorHAnsi"/>
          <w:sz w:val="22"/>
          <w:szCs w:val="22"/>
        </w:rPr>
      </w:pPr>
      <w:bookmarkStart w:id="94" w:name="_Toc31632901"/>
      <w:r w:rsidRPr="006B6C75">
        <w:rPr>
          <w:rFonts w:asciiTheme="minorHAnsi" w:hAnsiTheme="minorHAnsi" w:cstheme="minorHAnsi"/>
          <w:sz w:val="22"/>
          <w:szCs w:val="22"/>
        </w:rPr>
        <w:t>V. STORITVE GOVORA PREKO VoIP IN FIKSNE TELEFONIJE</w:t>
      </w:r>
      <w:bookmarkEnd w:id="94"/>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6.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Naročnik bo za čas trajanja pogodbe sklenil in prenesel predvidoma ____ telefonskih številk v VoIP sistem fiksne telefonije in ____ številk za telefakse. </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Naročnik in izvajalec soglašata, da lahko naročnik po potrebi poveča ali zmanjša št. uporabnikov/naročnin brez spremembe cen iz te pogodbe.</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Naročnik bo izvajalca pisno obvestil o končanju postavitve sistema telefonije pri naročniku.</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 </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Naročnik izvajalcu ne odgovarja za stroške ali škodo, ki bo izvajalcu nastala zaradi zamika pri začetku izvajanja storitev govora preko sistema telefonije, zaradi zamude (ki ni po krivdi naročnika) pri dobavi, montaži, namestitvi in vzpostavitvi sistema telefonije na lokacijah naročnika.</w:t>
      </w:r>
    </w:p>
    <w:p w:rsidR="00C01457" w:rsidRPr="006B6C75" w:rsidRDefault="00C01457" w:rsidP="00C01457">
      <w:pPr>
        <w:rPr>
          <w:rFonts w:asciiTheme="minorHAnsi" w:hAnsiTheme="minorHAnsi" w:cstheme="minorHAnsi"/>
          <w:sz w:val="22"/>
          <w:szCs w:val="22"/>
        </w:rPr>
      </w:pPr>
    </w:p>
    <w:p w:rsidR="00C01457" w:rsidRPr="006B6C75" w:rsidRDefault="00C01457" w:rsidP="00C01457">
      <w:pPr>
        <w:pStyle w:val="Naslov2"/>
        <w:widowControl w:val="0"/>
        <w:numPr>
          <w:ilvl w:val="1"/>
          <w:numId w:val="30"/>
        </w:numPr>
        <w:suppressAutoHyphens/>
        <w:spacing w:after="120"/>
        <w:jc w:val="both"/>
        <w:rPr>
          <w:rFonts w:asciiTheme="minorHAnsi" w:hAnsiTheme="minorHAnsi" w:cstheme="minorHAnsi"/>
          <w:sz w:val="22"/>
          <w:szCs w:val="22"/>
        </w:rPr>
      </w:pPr>
      <w:bookmarkStart w:id="95" w:name="_Toc31632902"/>
      <w:r w:rsidRPr="006B6C75">
        <w:rPr>
          <w:rFonts w:asciiTheme="minorHAnsi" w:hAnsiTheme="minorHAnsi" w:cstheme="minorHAnsi"/>
          <w:sz w:val="22"/>
          <w:szCs w:val="22"/>
        </w:rPr>
        <w:t>VI. IZVEDBA IN OBVEZNOSTI POGODBENIH STRANK</w:t>
      </w:r>
      <w:bookmarkEnd w:id="95"/>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7.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Naročnik se obvezuje, da bo izvajalcu omogočil dostop do prostora vozlišča naročnika, strojne opreme, komunikacijske infrastrukture in ostalega, kar je potrebno za izvedbo Izvajalčevih pogodbenih obveznosti.</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Naročnik se zavezuje tudi:</w:t>
      </w:r>
    </w:p>
    <w:p w:rsidR="00C01457" w:rsidRPr="006B6C75" w:rsidRDefault="00C01457" w:rsidP="00C01457">
      <w:pPr>
        <w:widowControl w:val="0"/>
        <w:numPr>
          <w:ilvl w:val="0"/>
          <w:numId w:val="31"/>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 xml:space="preserve">poravnati vse obroke najema opreme in tehnične. podpore v višini in rokih kot je dogovorjeno v tej pogodbi; </w:t>
      </w:r>
    </w:p>
    <w:p w:rsidR="00C01457" w:rsidRPr="006B6C75" w:rsidRDefault="00C01457" w:rsidP="00C01457">
      <w:pPr>
        <w:widowControl w:val="0"/>
        <w:numPr>
          <w:ilvl w:val="0"/>
          <w:numId w:val="31"/>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opremo uporabljati s skrbnostjo dobrega gospodarja;</w:t>
      </w:r>
    </w:p>
    <w:p w:rsidR="00C01457" w:rsidRPr="006B6C75" w:rsidRDefault="00C01457" w:rsidP="00C01457">
      <w:pPr>
        <w:widowControl w:val="0"/>
        <w:numPr>
          <w:ilvl w:val="0"/>
          <w:numId w:val="31"/>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izvajalca brez nepotrebnega odlašanja obvestiti o vsaki napaki, ki se pokaže na najeti opremi oz. nevarnosti, ki bi ogrožala opremo;</w:t>
      </w:r>
    </w:p>
    <w:p w:rsidR="00C01457" w:rsidRPr="006B6C75" w:rsidRDefault="00C01457" w:rsidP="00C01457">
      <w:pPr>
        <w:widowControl w:val="0"/>
        <w:numPr>
          <w:ilvl w:val="0"/>
          <w:numId w:val="31"/>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morebitne rekonstrukcije, adaptacije, vgraditve, menjave delov za izboljšanje ali nadgradnjo predmeta najema opraviti le s soglasjem izvajalca;</w:t>
      </w:r>
    </w:p>
    <w:p w:rsidR="00C01457" w:rsidRPr="006B6C75" w:rsidRDefault="00C01457" w:rsidP="00C01457">
      <w:pPr>
        <w:widowControl w:val="0"/>
        <w:numPr>
          <w:ilvl w:val="0"/>
          <w:numId w:val="31"/>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sodelovati z izvajalcem in mu omogočiti postavitev sistema telefonije na vseh lokacijah naročnika.</w:t>
      </w:r>
    </w:p>
    <w:p w:rsidR="00C01457" w:rsidRPr="006B6C75" w:rsidRDefault="00C01457" w:rsidP="00C01457">
      <w:pPr>
        <w:jc w:val="center"/>
        <w:rPr>
          <w:rFonts w:asciiTheme="minorHAnsi" w:hAnsiTheme="minorHAnsi" w:cstheme="minorHAnsi"/>
          <w:b/>
          <w:bCs/>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8.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se obvezuje, da bo svoje naloge opravil strokovno in s skrbnostjo dobrega strokovnjaka po pravilih stroke, v skladu z veljavnimi predpisi (zakoni, podzakonskimi akti, pravilniki, standardi), tehničnimi navodili in priporočili ter normativi ter da bo pri izvajanju pogodbenih obveznosti uporabljal informacijske tehnologije in metode, ki so glede na opremljenost Naročnika najbolj primerne.</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Izvajalec bo po vzpostavitvi telekomunikacijskih storitev po tej Pogodbi le-te nemoteno zagotavljal naročniku ves čas trajanja te Pogodbe. </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je dolžan Naročniku mesečno dostavljati poročila o opravljenih storitvah oziroma izpise merjenja prometa in kakovosti povezav.</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je dolžan takoj pisno obvestiti Naročnika o okoliščinah, ki bi lahko otežile ali onemogočile kvalitetno in pravilno izvedbo storitev.</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V primeru potrebe po količinski ali kakovostni spremembi posamezne storitve je Izvajalec Naročniku dolžan zagotoviti spremenjeno storitev v</w:t>
      </w:r>
      <w:r w:rsidRPr="006B6C75">
        <w:rPr>
          <w:rFonts w:asciiTheme="minorHAnsi" w:hAnsiTheme="minorHAnsi" w:cstheme="minorHAnsi"/>
          <w:color w:val="800000"/>
          <w:sz w:val="22"/>
          <w:szCs w:val="22"/>
        </w:rPr>
        <w:t xml:space="preserve"> </w:t>
      </w:r>
      <w:r w:rsidRPr="006B6C75">
        <w:rPr>
          <w:rFonts w:asciiTheme="minorHAnsi" w:hAnsiTheme="minorHAnsi" w:cstheme="minorHAnsi"/>
          <w:sz w:val="22"/>
          <w:szCs w:val="22"/>
        </w:rPr>
        <w:t>30</w:t>
      </w:r>
      <w:r w:rsidRPr="006B6C75">
        <w:rPr>
          <w:rFonts w:asciiTheme="minorHAnsi" w:hAnsiTheme="minorHAnsi" w:cstheme="minorHAnsi"/>
          <w:color w:val="800000"/>
          <w:sz w:val="22"/>
          <w:szCs w:val="22"/>
        </w:rPr>
        <w:t xml:space="preserve"> </w:t>
      </w:r>
      <w:r w:rsidRPr="006B6C75">
        <w:rPr>
          <w:rFonts w:asciiTheme="minorHAnsi" w:hAnsiTheme="minorHAnsi" w:cstheme="minorHAnsi"/>
          <w:sz w:val="22"/>
          <w:szCs w:val="22"/>
        </w:rPr>
        <w:t>dneh od prejema pisne zahteve Naročnika.</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V primeru, da Naročnik na posamezni lokaciji ne bo več potreboval priključne točke, bo o tem obvestil Izvajalca najmanj 30 dni pred predvidenim odklopom. V kolikor Naročnik nadomesti priključno točko z drugo, Izvajalec ni upravičen do stroškov priklopa in drugih stroškov.</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Izvajalec se zavezuje, da bo izpolnil vse obveznosti iz te pogodbe in razpisne dokumentacije, skladno z njunimi določili in pogoji, v nasprotnem primeru je naročnik upravičen unovčiti garancijo za dobro izvedbo pogodbenih obveznosti, katere vrednost se šteje v tem primeru za pogodbeno kazen, ki jo je zaradi kršitve pogodbe izvajalec dolžan plačati naročniku. </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v celoti odgovarja za delo podizvajalcev, kot da bi delo opravil sam.</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i/>
          <w:sz w:val="22"/>
          <w:szCs w:val="22"/>
        </w:rPr>
      </w:pPr>
      <w:r w:rsidRPr="006B6C75">
        <w:rPr>
          <w:rFonts w:asciiTheme="minorHAnsi" w:hAnsiTheme="minorHAnsi" w:cstheme="minorHAnsi"/>
          <w:sz w:val="22"/>
          <w:szCs w:val="22"/>
        </w:rPr>
        <w:t>Skupni ponudniki naročniku odgovarjajo neomejeno solidarno.</w:t>
      </w:r>
    </w:p>
    <w:p w:rsidR="00C01457" w:rsidRPr="006B6C75" w:rsidRDefault="00C01457" w:rsidP="00C01457">
      <w:pPr>
        <w:rPr>
          <w:rFonts w:asciiTheme="minorHAnsi" w:hAnsiTheme="minorHAnsi" w:cstheme="minorHAnsi"/>
          <w: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b/>
          <w:bCs/>
          <w:i/>
          <w:sz w:val="22"/>
          <w:szCs w:val="22"/>
        </w:rPr>
        <w:t>(zadnja stavka se vključita v primeru podizvajalcev ali skupne ponudbe).</w:t>
      </w:r>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9.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jamči:</w:t>
      </w:r>
    </w:p>
    <w:p w:rsidR="00C01457" w:rsidRPr="006B6C75" w:rsidRDefault="00C01457" w:rsidP="00C01457">
      <w:pPr>
        <w:widowControl w:val="0"/>
        <w:numPr>
          <w:ilvl w:val="0"/>
          <w:numId w:val="27"/>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da je oprema ob dobavi nova in deluje brezhibno ter nima stvarnih napak;</w:t>
      </w:r>
    </w:p>
    <w:p w:rsidR="00C01457" w:rsidRPr="006B6C75" w:rsidRDefault="00C01457" w:rsidP="00C01457">
      <w:pPr>
        <w:widowControl w:val="0"/>
        <w:numPr>
          <w:ilvl w:val="0"/>
          <w:numId w:val="27"/>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da oprema nima pravnih napak;</w:t>
      </w:r>
    </w:p>
    <w:p w:rsidR="00C01457" w:rsidRPr="006B6C75" w:rsidRDefault="00C01457" w:rsidP="00C01457">
      <w:pPr>
        <w:widowControl w:val="0"/>
        <w:numPr>
          <w:ilvl w:val="0"/>
          <w:numId w:val="27"/>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da oprema popolnoma ustreza vsem tehničnim opisom, karakteristikam in specifikacijam, ki so bila dana v okviru razpisne in ponudbene dokumentacije;</w:t>
      </w:r>
    </w:p>
    <w:p w:rsidR="00C01457" w:rsidRPr="006B6C75" w:rsidRDefault="00C01457" w:rsidP="00C01457">
      <w:pPr>
        <w:widowControl w:val="0"/>
        <w:numPr>
          <w:ilvl w:val="0"/>
          <w:numId w:val="27"/>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da bo opremo redno vzdrževal in servisiral tako, da bo omogočena njena običajna oz. dogovorjena raba;</w:t>
      </w:r>
    </w:p>
    <w:p w:rsidR="00C01457" w:rsidRPr="006B6C75" w:rsidRDefault="00C01457" w:rsidP="00C01457">
      <w:pPr>
        <w:widowControl w:val="0"/>
        <w:numPr>
          <w:ilvl w:val="0"/>
          <w:numId w:val="27"/>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da bo postavitev sistema opravil strokovno, brezhibno in kvalitetno;</w:t>
      </w:r>
    </w:p>
    <w:p w:rsidR="00C01457" w:rsidRPr="006B6C75" w:rsidRDefault="00C01457" w:rsidP="00C01457">
      <w:pPr>
        <w:widowControl w:val="0"/>
        <w:numPr>
          <w:ilvl w:val="0"/>
          <w:numId w:val="27"/>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da bo tudi druge pogodbene obveznosti opravil strokovno, brezhibno in kvalitetno;</w:t>
      </w:r>
    </w:p>
    <w:p w:rsidR="00C01457" w:rsidRPr="006B6C75" w:rsidRDefault="00C01457" w:rsidP="00C01457">
      <w:pPr>
        <w:widowControl w:val="0"/>
        <w:numPr>
          <w:ilvl w:val="0"/>
          <w:numId w:val="27"/>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da bo pogodbene obveznosti izvedel v dogovorjenih rokih.</w:t>
      </w:r>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10.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Oprema bo dobavljena, nameščena, zmontirana, integrirana in testirana na lokacijah naročnika, kakor so opredeljene v razpisni dokumentaciji.</w:t>
      </w:r>
    </w:p>
    <w:p w:rsidR="00C01457" w:rsidRPr="006B6C75" w:rsidRDefault="00C01457" w:rsidP="00C01457">
      <w:pPr>
        <w:rPr>
          <w:rFonts w:asciiTheme="minorHAnsi" w:hAnsiTheme="minorHAnsi" w:cstheme="minorHAnsi"/>
          <w:sz w:val="22"/>
          <w:szCs w:val="22"/>
        </w:rPr>
      </w:pPr>
    </w:p>
    <w:p w:rsidR="00C01457" w:rsidRPr="006B6C75" w:rsidRDefault="00C01457" w:rsidP="00C01457">
      <w:pPr>
        <w:pStyle w:val="Naslov2"/>
        <w:widowControl w:val="0"/>
        <w:numPr>
          <w:ilvl w:val="1"/>
          <w:numId w:val="30"/>
        </w:numPr>
        <w:suppressAutoHyphens/>
        <w:spacing w:after="120"/>
        <w:jc w:val="both"/>
        <w:rPr>
          <w:rFonts w:asciiTheme="minorHAnsi" w:hAnsiTheme="minorHAnsi" w:cstheme="minorHAnsi"/>
          <w:sz w:val="22"/>
          <w:szCs w:val="22"/>
        </w:rPr>
      </w:pPr>
      <w:bookmarkStart w:id="96" w:name="_Toc31632903"/>
      <w:r w:rsidRPr="006B6C75">
        <w:rPr>
          <w:rFonts w:asciiTheme="minorHAnsi" w:hAnsiTheme="minorHAnsi" w:cstheme="minorHAnsi"/>
          <w:sz w:val="22"/>
          <w:szCs w:val="22"/>
        </w:rPr>
        <w:t>VII. VZDRŽEVANJE OPREME ZA DOSTOP DO INTERNETA IN SISTEMA TELEFONIJE</w:t>
      </w:r>
      <w:bookmarkEnd w:id="96"/>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11.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Izvajalec se zavezuje v najem dano opremo za dostop do interneta in sistem telefonije redno vzdrževati brez dodatnih stroškov za naročnika in po potrebi popravljati ali zamenjati z novo, tako da je primerna za njeno običajno in dogovorjeno rabo. </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color w:val="FF0000"/>
          <w:sz w:val="22"/>
          <w:szCs w:val="22"/>
        </w:rPr>
      </w:pPr>
      <w:r w:rsidRPr="006B6C75">
        <w:rPr>
          <w:rFonts w:asciiTheme="minorHAnsi" w:hAnsiTheme="minorHAnsi" w:cstheme="minorHAnsi"/>
          <w:sz w:val="22"/>
          <w:szCs w:val="22"/>
        </w:rPr>
        <w:t>Izvajalec je dolžan ob  prijavi napake, pristopiti k odpravi napake in jo odpraviti v roku 48 ur.</w:t>
      </w:r>
    </w:p>
    <w:p w:rsidR="00C01457" w:rsidRPr="006B6C75" w:rsidRDefault="00C01457" w:rsidP="00C01457">
      <w:pPr>
        <w:pStyle w:val="Naslov2"/>
        <w:widowControl w:val="0"/>
        <w:numPr>
          <w:ilvl w:val="1"/>
          <w:numId w:val="30"/>
        </w:numPr>
        <w:suppressAutoHyphens/>
        <w:spacing w:after="120"/>
        <w:jc w:val="both"/>
        <w:rPr>
          <w:rFonts w:asciiTheme="minorHAnsi" w:hAnsiTheme="minorHAnsi" w:cstheme="minorHAnsi"/>
          <w:sz w:val="22"/>
          <w:szCs w:val="22"/>
        </w:rPr>
      </w:pPr>
      <w:bookmarkStart w:id="97" w:name="_Toc31632904"/>
      <w:r w:rsidRPr="006B6C75">
        <w:rPr>
          <w:rFonts w:asciiTheme="minorHAnsi" w:hAnsiTheme="minorHAnsi" w:cstheme="minorHAnsi"/>
          <w:sz w:val="22"/>
          <w:szCs w:val="22"/>
        </w:rPr>
        <w:t>VIII. CENA IN PLAČILNI POGOJI</w:t>
      </w:r>
      <w:bookmarkEnd w:id="97"/>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12. člen</w:t>
      </w:r>
    </w:p>
    <w:p w:rsidR="00C01457" w:rsidRPr="006B6C75" w:rsidRDefault="00C01457" w:rsidP="00C01457">
      <w:pPr>
        <w:tabs>
          <w:tab w:val="left" w:pos="9504"/>
        </w:tabs>
        <w:rPr>
          <w:rFonts w:asciiTheme="minorHAnsi" w:hAnsiTheme="minorHAnsi" w:cstheme="minorHAnsi"/>
          <w:sz w:val="22"/>
          <w:szCs w:val="22"/>
        </w:rPr>
      </w:pPr>
      <w:r w:rsidRPr="006B6C75">
        <w:rPr>
          <w:rFonts w:asciiTheme="minorHAnsi" w:hAnsiTheme="minorHAnsi" w:cstheme="minorHAnsi"/>
          <w:sz w:val="22"/>
          <w:szCs w:val="22"/>
        </w:rPr>
        <w:t>Pogodbeni stranki ugotavljata, da so cene za blago in storitve iz te pogodbe opredeljene v predračunu, kot sestavni del pogodbe in so fiksne skladno s pogoji razpisa.</w:t>
      </w:r>
    </w:p>
    <w:p w:rsidR="00C01457" w:rsidRPr="006B6C75" w:rsidRDefault="00C01457" w:rsidP="00C01457">
      <w:pPr>
        <w:tabs>
          <w:tab w:val="left" w:pos="9504"/>
        </w:tabs>
        <w:rPr>
          <w:rFonts w:asciiTheme="minorHAnsi" w:hAnsiTheme="minorHAnsi" w:cstheme="minorHAnsi"/>
          <w:sz w:val="22"/>
          <w:szCs w:val="22"/>
        </w:rPr>
      </w:pPr>
    </w:p>
    <w:p w:rsidR="00C01457" w:rsidRPr="006B6C75" w:rsidRDefault="00C01457" w:rsidP="00C01457">
      <w:pPr>
        <w:tabs>
          <w:tab w:val="left" w:pos="9504"/>
        </w:tabs>
        <w:rPr>
          <w:rFonts w:asciiTheme="minorHAnsi" w:hAnsiTheme="minorHAnsi" w:cstheme="minorHAnsi"/>
          <w:sz w:val="22"/>
          <w:szCs w:val="22"/>
        </w:rPr>
      </w:pPr>
      <w:r w:rsidRPr="006B6C75">
        <w:rPr>
          <w:rFonts w:asciiTheme="minorHAnsi" w:hAnsiTheme="minorHAnsi" w:cstheme="minorHAnsi"/>
          <w:sz w:val="22"/>
          <w:szCs w:val="22"/>
        </w:rPr>
        <w:t xml:space="preserve">Skupna pogodbena vrednost za obdobje 48 mesecev znaša </w:t>
      </w:r>
      <w:r w:rsidRPr="006B6C75">
        <w:rPr>
          <w:rFonts w:asciiTheme="minorHAnsi" w:hAnsiTheme="minorHAnsi" w:cstheme="minorHAnsi"/>
          <w:b/>
          <w:bCs/>
          <w:sz w:val="22"/>
          <w:szCs w:val="22"/>
        </w:rPr>
        <w:t>……………. EUR</w:t>
      </w:r>
      <w:r w:rsidRPr="006B6C75">
        <w:rPr>
          <w:rFonts w:asciiTheme="minorHAnsi" w:hAnsiTheme="minorHAnsi" w:cstheme="minorHAnsi"/>
          <w:sz w:val="22"/>
          <w:szCs w:val="22"/>
        </w:rPr>
        <w:t xml:space="preserve"> in vključuje DDV ter vse morebitne dodatne stroške, ki jih bo izvajalec imel z realizacijo  pogodbe, predvsem pa ponujeno storitev, morebitne trošarine, takse, zavarovanje, davke, morebitne popuste, vklop/izklop določene storitve, preklopi med različnimi paketi, vklop in izklop potisne pošte, priključnina, pakiranje, dobavo. Prav tako cena na enoto vključuje stroške dobave, montaže, testiranja ter vzdrževanja navedene opreme. </w:t>
      </w:r>
    </w:p>
    <w:p w:rsidR="00C01457" w:rsidRPr="006B6C75" w:rsidRDefault="00C01457" w:rsidP="00C01457">
      <w:pPr>
        <w:tabs>
          <w:tab w:val="left" w:pos="9504"/>
        </w:tabs>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Skupna pogodbena vrednost je zgolj predvidena vrednost glede na načrtovano število klicev v predračunu – (OBR-9), ki ne zajema storitev ponudnika, ki niso navedene v omenjenem predračunu. Storitve govora se bodo obračunavale glede na dejansko porabo. Cena minute pogovora znotraj internega stacionarnega omrežja, znotraj internega mobilnega omrežja in med internimi mobilnimi številkami in internimi stacionarnimi številkami mora biti 0 EUR oz. morajo biti klici brezplačni (notranji oziroma interni klici).</w:t>
      </w:r>
    </w:p>
    <w:p w:rsidR="00C01457" w:rsidRPr="006B6C75" w:rsidRDefault="00C01457" w:rsidP="00C01457">
      <w:pPr>
        <w:tabs>
          <w:tab w:val="left" w:pos="9504"/>
        </w:tabs>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Pri cenah storitev, ki jih ponudnik običajno na trgu ponuja po različnih tarifah v različnih časovnih obdobjih (npr. pri cenah klicev v različnih dnevnih oz. tedenskih obdobjih), se od ponudnika zahteva enotno tarifo ne glede na čas uporabe teh storitev.</w:t>
      </w:r>
    </w:p>
    <w:p w:rsidR="00C01457" w:rsidRPr="006B6C75" w:rsidRDefault="00C01457" w:rsidP="00C01457">
      <w:pPr>
        <w:tabs>
          <w:tab w:val="left" w:pos="9504"/>
        </w:tabs>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Za ostale storitve, ki jih bo naročnik po njegovi predhodni odobritvi uporabljal, in niso bile zahtevane na obrazcu predračuna, bo izvajalec zaračunal naročniku po ceni glede na svoj uradni veljavni cenik za poslovne uporabnike. Velja cena iz najugodnejšega cenika za poslovne uporabnike, če je teh več. Če cenika za poslovne uporabnike ni, se upoštevajo cene iz splošnega cenika izvajalca.</w:t>
      </w:r>
    </w:p>
    <w:p w:rsidR="00C01457" w:rsidRPr="006B6C75" w:rsidRDefault="00C01457" w:rsidP="00C01457">
      <w:pPr>
        <w:pStyle w:val="tekst"/>
        <w:tabs>
          <w:tab w:val="left" w:pos="4896"/>
        </w:tabs>
        <w:spacing w:after="0"/>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V primeru, če v času veljavnosti te pogodbe pride na trgu do znižanja cen blaga ali storitev, ki so predmet te pogodbe, pri primerljivih paketih in glede na dobo naročniškega razmerja, je dobavitelj dolžan naročniku zaračunati blago oz. storitve po teh nižjih cenah. V vsakem primeru ponujene cene za posamezne storitve ali blago ne smejo biti višje, kot jih ponudnik ponuja po uradno veljavnem ceniku. To je cenik, po katerem ponudnik zaračunava storitve na trgu in je v skladu s Pravilnikom o načinu označevanja cen blaga in storitev (Ur. l. RS., št. 63/99, 27/01, 65/03). Prav tako ne smejo biti višje, kot izhaja iz spremembe Uredbe (ES) št. 717/2007 o gostovanju v javnih mobilnih omrežjih znotraj Skupnosti in Spremembah Direktive 2002/21 ES o skupnem regulativnem okviru za elektronska komunikacijska omrežja in storitve.</w:t>
      </w:r>
    </w:p>
    <w:p w:rsidR="00C01457" w:rsidRPr="006B6C75" w:rsidRDefault="00C01457" w:rsidP="00C01457">
      <w:pPr>
        <w:pStyle w:val="tekst"/>
        <w:tabs>
          <w:tab w:val="left" w:pos="4896"/>
        </w:tabs>
        <w:spacing w:after="0"/>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13.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Prvi obrok najemnine/tehnične podpore zapade v plačilo v roku 30 dni po končani postavitvi sistema telefonije na vseh lokacijah naročnika in podpisu primopredajnega zapisnika.  Izvajalec mesečno, ob izdaji računa, priloži tudi poročilo o opravljenih storitvah tehnične podpore za obdobje na katerega se račun nanaša (specifikacija opravljenih storitev, trajanje/poraba posameznih storitev, številka iz katere se je klic vršil …)</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Storitve se obračunavajo mesečno za pretekli mesec</w:t>
      </w:r>
      <w:r w:rsidRPr="006B6C75">
        <w:rPr>
          <w:rStyle w:val="Komentar-sklic1"/>
          <w:rFonts w:asciiTheme="minorHAnsi" w:hAnsiTheme="minorHAnsi" w:cstheme="minorHAnsi"/>
          <w:sz w:val="22"/>
          <w:szCs w:val="22"/>
        </w:rPr>
        <w:t xml:space="preserve">. </w:t>
      </w:r>
      <w:r w:rsidRPr="006B6C75">
        <w:rPr>
          <w:rFonts w:asciiTheme="minorHAnsi" w:hAnsiTheme="minorHAnsi" w:cstheme="minorHAnsi"/>
          <w:sz w:val="22"/>
          <w:szCs w:val="22"/>
        </w:rPr>
        <w:t xml:space="preserve">Za storitev gostovanja v tujem omrežju se lahko račun izstavi v naslednjem mesecu. Izvajalec naročniku izstavi račun do 15. dne v mesecu za pretekli mesec. V primeru, da v posameznem koledarskem mesecu posamezna storitev po tej Pogodbi ni bila vzpostavljena ves mesec (npr. v prvem in zadnjem mesecu veljavnosti te Pogodbe), je Izvajalec za ta mesec upravičen le do sorazmernega dela mesečne cene. </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Zgolj do sorazmernega dela mesečne cene je Izvajalec upravičen tudi v primeru, če ni bila zagotovljena zahtevana količina ali kakovost posamezne storitve, kot je opredeljena v tej Pogodbi. Ker pa se zahtevana kakovost v skladu s to Pogodbo presoja v obdobju zaporednih treh mesecev, se sorazmerno zmanjšanje mesečnih cen zaradi slabše kakovosti v posameznem trimesečnem obdobju upošteva pri obračunu cene za zadnji mesec v tem trimesečnem obdobju.</w:t>
      </w:r>
    </w:p>
    <w:p w:rsidR="00C01457" w:rsidRPr="006B6C75" w:rsidRDefault="00C01457" w:rsidP="00C01457">
      <w:pPr>
        <w:rPr>
          <w:rFonts w:asciiTheme="minorHAnsi" w:hAnsiTheme="minorHAnsi" w:cstheme="minorHAnsi"/>
          <w:sz w:val="22"/>
          <w:szCs w:val="22"/>
        </w:rPr>
      </w:pPr>
    </w:p>
    <w:p w:rsidR="00C01457" w:rsidRPr="006B6C75" w:rsidRDefault="00C01457" w:rsidP="00C01457">
      <w:pPr>
        <w:pStyle w:val="Telobesedila"/>
        <w:tabs>
          <w:tab w:val="left" w:pos="576"/>
          <w:tab w:val="left" w:pos="4111"/>
        </w:tabs>
        <w:rPr>
          <w:rFonts w:asciiTheme="minorHAnsi" w:hAnsiTheme="minorHAnsi" w:cstheme="minorHAnsi"/>
          <w:sz w:val="22"/>
          <w:szCs w:val="22"/>
        </w:rPr>
      </w:pPr>
      <w:r w:rsidRPr="006B6C75">
        <w:rPr>
          <w:rFonts w:asciiTheme="minorHAnsi" w:hAnsiTheme="minorHAnsi" w:cstheme="minorHAnsi"/>
          <w:sz w:val="22"/>
          <w:szCs w:val="22"/>
        </w:rPr>
        <w:t xml:space="preserve">Naročnik bo storitve plačeval mesečno, na podlagi računov, ki mu jih izstavi izvajalec do 15. dne v mesecu za pretekli mesec. Računi morajo biti izstavljeni na Javni sklad RS za kulturne dejavnosti, Štefanova 5, 1000 Ljubljana, prejemniki računov pa so organizacijske enote po seznamu, ki bo priloga pogodbe. </w:t>
      </w:r>
    </w:p>
    <w:p w:rsidR="00C01457" w:rsidRPr="006B6C75" w:rsidRDefault="00C01457" w:rsidP="00C01457">
      <w:pPr>
        <w:rPr>
          <w:rFonts w:asciiTheme="minorHAnsi" w:hAnsiTheme="minorHAnsi" w:cstheme="minorHAnsi"/>
          <w:sz w:val="22"/>
          <w:szCs w:val="22"/>
        </w:rPr>
      </w:pPr>
    </w:p>
    <w:p w:rsidR="00C01457" w:rsidRPr="006B6C75" w:rsidRDefault="00C01457" w:rsidP="00C01457">
      <w:pPr>
        <w:tabs>
          <w:tab w:val="left" w:pos="720"/>
        </w:tabs>
        <w:rPr>
          <w:rFonts w:asciiTheme="minorHAnsi" w:hAnsiTheme="minorHAnsi" w:cstheme="minorHAnsi"/>
          <w:sz w:val="22"/>
          <w:szCs w:val="22"/>
        </w:rPr>
      </w:pPr>
      <w:r w:rsidRPr="006B6C75">
        <w:rPr>
          <w:rFonts w:asciiTheme="minorHAnsi" w:hAnsiTheme="minorHAnsi" w:cstheme="minorHAnsi"/>
          <w:sz w:val="22"/>
          <w:szCs w:val="22"/>
        </w:rPr>
        <w:t xml:space="preserve">Naročnik bo obveznosti iz izstavljenega računa za storitve poravnal v roku 30 dni po prejemu posameznega računa.  </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Ponudnik bo za posamezni kupljeni mobilni terminal izstavil račun takoj. Račun bo naročnik plačal v 30 dneh od prejema računa. </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Če naročnik v roku 8 delovnih dni od prejema računa tega ne zavrne delno ali v celoti, je dolžan račun plačati v roku 30 (trideset) dni po prejemu računa na poslovni račun Izvajalca št. ___________________________ odprt pri ______________________________________ banki</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V primeru zamude s plačilom je Naročnik dolžan plačati tudi zakonske zamudne obresti.</w:t>
      </w:r>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14. člen</w:t>
      </w:r>
    </w:p>
    <w:p w:rsidR="00C01457" w:rsidRPr="006B6C75" w:rsidRDefault="00C01457" w:rsidP="00C01457">
      <w:pPr>
        <w:pStyle w:val="tekst"/>
        <w:tabs>
          <w:tab w:val="left" w:pos="720"/>
        </w:tabs>
        <w:spacing w:after="0"/>
        <w:rPr>
          <w:rFonts w:asciiTheme="minorHAnsi" w:hAnsiTheme="minorHAnsi" w:cstheme="minorHAnsi"/>
          <w:sz w:val="22"/>
          <w:szCs w:val="22"/>
        </w:rPr>
      </w:pPr>
      <w:r w:rsidRPr="006B6C75">
        <w:rPr>
          <w:rFonts w:asciiTheme="minorHAnsi" w:hAnsiTheme="minorHAnsi" w:cstheme="minorHAnsi"/>
          <w:sz w:val="22"/>
          <w:szCs w:val="22"/>
        </w:rPr>
        <w:t>Izvajalec bo po dobavi mobilnih aparatov naročniku izdal račun, za morebitne brezplačne aparate pa prevzemni zapisnik. Izvajalec za ostale stroške mobilne telefonije (naročnina, stroški pogovorov, pošiljanja SMS, itd.) izstavlja mesečne račune. Kot prilogo izvajalec pošlje naročniku sumarno mesečno poročilo za vsa naročniška razmerja, tudi pregled zaračunanih storitev z ustreznimi elementi (število, minutaža, cena, vrednost ipd.), kar naročniku omogoča kontrolo skladnosti zaračunavanja storitev s to pogodbo.</w:t>
      </w:r>
    </w:p>
    <w:p w:rsidR="00C01457" w:rsidRPr="006B6C75" w:rsidRDefault="00C01457" w:rsidP="00C01457">
      <w:pPr>
        <w:pStyle w:val="tekst"/>
        <w:tabs>
          <w:tab w:val="left" w:pos="720"/>
        </w:tabs>
        <w:spacing w:after="0"/>
        <w:rPr>
          <w:rFonts w:asciiTheme="minorHAnsi" w:hAnsiTheme="minorHAnsi" w:cstheme="minorHAnsi"/>
          <w:sz w:val="22"/>
          <w:szCs w:val="22"/>
        </w:rPr>
      </w:pPr>
    </w:p>
    <w:p w:rsidR="00C01457" w:rsidRPr="006B6C75" w:rsidRDefault="00C01457" w:rsidP="00C01457">
      <w:pPr>
        <w:pStyle w:val="tekst"/>
        <w:tabs>
          <w:tab w:val="left" w:pos="720"/>
        </w:tabs>
        <w:spacing w:after="0"/>
        <w:rPr>
          <w:rFonts w:asciiTheme="minorHAnsi" w:hAnsiTheme="minorHAnsi" w:cstheme="minorHAnsi"/>
          <w:sz w:val="22"/>
          <w:szCs w:val="22"/>
        </w:rPr>
      </w:pPr>
      <w:r w:rsidRPr="006B6C75">
        <w:rPr>
          <w:rFonts w:asciiTheme="minorHAnsi" w:hAnsiTheme="minorHAnsi" w:cstheme="minorHAnsi"/>
          <w:sz w:val="22"/>
          <w:szCs w:val="22"/>
        </w:rPr>
        <w:t xml:space="preserve">Izvajalec se pri mobilni telefoniji zavezuje zagotoviti možnost ločitve stroškov na službeno in zasebno porabo z ločeno izstavitvijo računov ob s strani naročnika izbranem limitu za službeno porabo, o čemer bo sklenjen poseben dogovor. Izvajalec se zavezuje v primeru sklenitve dogovora o ločevanju službene in zasebne uporabe storitev mobilne telefonije obračunati vso porabo storitev ne glede na obračunsko mesto in ne glede na to, ali spada storitev v osnovni ali v ločeni račun, po enakih cenah. V ločenem računu se zaposlenim pri naročniku obračunajo storitve, ki presežejo limit, po cenah iz predračuna. </w:t>
      </w:r>
    </w:p>
    <w:p w:rsidR="00C01457" w:rsidRPr="006B6C75" w:rsidRDefault="00C01457" w:rsidP="00C01457">
      <w:pPr>
        <w:pStyle w:val="tekst"/>
        <w:tabs>
          <w:tab w:val="left" w:pos="720"/>
        </w:tabs>
        <w:spacing w:after="0"/>
        <w:rPr>
          <w:rFonts w:asciiTheme="minorHAnsi" w:hAnsiTheme="minorHAnsi" w:cstheme="minorHAnsi"/>
          <w:sz w:val="22"/>
          <w:szCs w:val="22"/>
        </w:rPr>
      </w:pPr>
    </w:p>
    <w:p w:rsidR="00C01457" w:rsidRPr="006B6C75" w:rsidRDefault="00C01457" w:rsidP="00C01457">
      <w:pPr>
        <w:pStyle w:val="Naslov2"/>
        <w:widowControl w:val="0"/>
        <w:numPr>
          <w:ilvl w:val="1"/>
          <w:numId w:val="30"/>
        </w:numPr>
        <w:suppressAutoHyphens/>
        <w:spacing w:after="120"/>
        <w:jc w:val="both"/>
        <w:rPr>
          <w:rFonts w:asciiTheme="minorHAnsi" w:hAnsiTheme="minorHAnsi" w:cstheme="minorHAnsi"/>
          <w:sz w:val="22"/>
          <w:szCs w:val="22"/>
          <w:shd w:val="clear" w:color="auto" w:fill="FFFF00"/>
        </w:rPr>
      </w:pPr>
      <w:bookmarkStart w:id="98" w:name="_Toc31632905"/>
      <w:r w:rsidRPr="006B6C75">
        <w:rPr>
          <w:rFonts w:asciiTheme="minorHAnsi" w:hAnsiTheme="minorHAnsi" w:cstheme="minorHAnsi"/>
          <w:sz w:val="22"/>
          <w:szCs w:val="22"/>
        </w:rPr>
        <w:t>IX.</w:t>
      </w:r>
      <w:r w:rsidRPr="006B6C75">
        <w:rPr>
          <w:rFonts w:asciiTheme="minorHAnsi" w:hAnsiTheme="minorHAnsi" w:cstheme="minorHAnsi"/>
          <w:sz w:val="22"/>
          <w:szCs w:val="22"/>
        </w:rPr>
        <w:tab/>
        <w:t>PODIZVAJALCI (samo za ponudnike, ki bodo storitve izvajali s podizvajalci, v nasprotnem primeru se členi črtajo)</w:t>
      </w:r>
      <w:bookmarkEnd w:id="98"/>
    </w:p>
    <w:p w:rsidR="00C01457" w:rsidRPr="006B6C75" w:rsidRDefault="00C01457" w:rsidP="00C01457">
      <w:pPr>
        <w:rPr>
          <w:rFonts w:asciiTheme="minorHAnsi" w:hAnsiTheme="minorHAnsi" w:cstheme="minorHAnsi"/>
          <w:b/>
          <w:bCs/>
          <w:sz w:val="22"/>
          <w:szCs w:val="22"/>
          <w:shd w:val="clear" w:color="auto" w:fill="FFFF00"/>
        </w:rPr>
      </w:pPr>
    </w:p>
    <w:p w:rsidR="00C01457" w:rsidRPr="006B6C75" w:rsidRDefault="00C01457" w:rsidP="00C01457">
      <w:pPr>
        <w:jc w:val="center"/>
        <w:rPr>
          <w:rFonts w:asciiTheme="minorHAnsi" w:hAnsiTheme="minorHAnsi" w:cstheme="minorHAnsi"/>
          <w:b/>
          <w:bCs/>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15.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bo pogodbene storitve izvajal s podizvajalci zapisanimi v izpolnjenem obrazcu prijava, ki je priloga te pogodbe in njen sestavni del, v obsegu in način, ki je določen v tej prilogi.</w:t>
      </w:r>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16.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Neposredna plačila podizvajalcem so obvezna. Izvajalec pooblašča posameznega naročnika, da na podlagi potrjenih računov oziroma situacij neposredno plačuje podizvajalcem dela, ki jih bodo ti opravljali po tej pogodbi. </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Če se med izvajanjem te pogodbe zamenja podizvajalec ali če izvajalec sklene za izvajanje predmeta te pogodbe pogodbo z novim podizvajalcem, mora izvajalec v petih dneh po nastanku take spremembe naročniku predložiti:</w:t>
      </w:r>
    </w:p>
    <w:p w:rsidR="00C01457" w:rsidRPr="006B6C75" w:rsidRDefault="00C01457" w:rsidP="00C01457">
      <w:pPr>
        <w:rPr>
          <w:rFonts w:asciiTheme="minorHAnsi" w:hAnsiTheme="minorHAnsi" w:cstheme="minorHAnsi"/>
          <w:sz w:val="22"/>
          <w:szCs w:val="22"/>
        </w:rPr>
      </w:pPr>
    </w:p>
    <w:p w:rsidR="00C01457" w:rsidRPr="006B6C75" w:rsidRDefault="00C01457" w:rsidP="00C01457">
      <w:pPr>
        <w:widowControl w:val="0"/>
        <w:numPr>
          <w:ilvl w:val="0"/>
          <w:numId w:val="24"/>
        </w:numPr>
        <w:suppressAutoHyphens/>
        <w:spacing w:line="240" w:lineRule="auto"/>
        <w:jc w:val="both"/>
        <w:rPr>
          <w:rFonts w:asciiTheme="minorHAnsi" w:hAnsiTheme="minorHAnsi" w:cstheme="minorHAnsi"/>
          <w:spacing w:val="-1"/>
          <w:sz w:val="22"/>
          <w:szCs w:val="22"/>
        </w:rPr>
      </w:pPr>
      <w:r w:rsidRPr="006B6C75">
        <w:rPr>
          <w:rFonts w:asciiTheme="minorHAnsi" w:hAnsiTheme="minorHAnsi" w:cstheme="minorHAnsi"/>
          <w:sz w:val="22"/>
          <w:szCs w:val="22"/>
        </w:rPr>
        <w:t>svojo izjavo, da je poravnal vse nesporne obveznosti prvotnemu podizvajalcu,</w:t>
      </w:r>
    </w:p>
    <w:p w:rsidR="00C01457" w:rsidRPr="006B6C75" w:rsidRDefault="00C01457" w:rsidP="00C01457">
      <w:pPr>
        <w:widowControl w:val="0"/>
        <w:numPr>
          <w:ilvl w:val="0"/>
          <w:numId w:val="24"/>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pacing w:val="-1"/>
          <w:sz w:val="22"/>
          <w:szCs w:val="22"/>
        </w:rPr>
        <w:t xml:space="preserve">pooblastilo za plačilo opravljenih in prevzetih del neposredno novemu </w:t>
      </w:r>
      <w:r w:rsidRPr="006B6C75">
        <w:rPr>
          <w:rFonts w:asciiTheme="minorHAnsi" w:hAnsiTheme="minorHAnsi" w:cstheme="minorHAnsi"/>
          <w:spacing w:val="-2"/>
          <w:sz w:val="22"/>
          <w:szCs w:val="22"/>
        </w:rPr>
        <w:t>podizvajalcu in</w:t>
      </w:r>
    </w:p>
    <w:p w:rsidR="00C01457" w:rsidRPr="006B6C75" w:rsidRDefault="00C01457" w:rsidP="00C01457">
      <w:pPr>
        <w:widowControl w:val="0"/>
        <w:numPr>
          <w:ilvl w:val="0"/>
          <w:numId w:val="24"/>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soglasje novega podizvajalca k neposrednemu plačilu.</w:t>
      </w:r>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17.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mora računu obvezno priložiti predhodno potrjene račune podizvajalca(-cev), ki bo(-do) opravljali storitve po tej pogodbi.</w:t>
      </w:r>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18.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Podizvajalec bo moral podizvajalec naročniku posredovati kopijo pogodbe, ki jo je sklenil z izvajalcem, v petih dneh od sklenitve te pogodbe.</w:t>
      </w:r>
    </w:p>
    <w:p w:rsidR="00C01457" w:rsidRPr="006B6C75" w:rsidRDefault="00C01457" w:rsidP="00C01457">
      <w:pPr>
        <w:rPr>
          <w:rFonts w:asciiTheme="minorHAnsi" w:hAnsiTheme="minorHAnsi" w:cstheme="minorHAnsi"/>
          <w:sz w:val="22"/>
          <w:szCs w:val="22"/>
        </w:rPr>
      </w:pPr>
    </w:p>
    <w:p w:rsidR="00C01457" w:rsidRPr="006B6C75" w:rsidRDefault="00C01457" w:rsidP="00C01457">
      <w:pPr>
        <w:pStyle w:val="Naslov2"/>
        <w:widowControl w:val="0"/>
        <w:numPr>
          <w:ilvl w:val="1"/>
          <w:numId w:val="30"/>
        </w:numPr>
        <w:suppressAutoHyphens/>
        <w:spacing w:after="120"/>
        <w:jc w:val="both"/>
        <w:rPr>
          <w:rFonts w:asciiTheme="minorHAnsi" w:hAnsiTheme="minorHAnsi" w:cstheme="minorHAnsi"/>
          <w:sz w:val="22"/>
          <w:szCs w:val="22"/>
        </w:rPr>
      </w:pPr>
      <w:bookmarkStart w:id="99" w:name="_Toc31632906"/>
      <w:r w:rsidRPr="006B6C75">
        <w:rPr>
          <w:rFonts w:asciiTheme="minorHAnsi" w:hAnsiTheme="minorHAnsi" w:cstheme="minorHAnsi"/>
          <w:sz w:val="22"/>
          <w:szCs w:val="22"/>
        </w:rPr>
        <w:t>X. JAMSTVA IN GARANCIJSKE OBVEZNOSTI IZVAJALCA</w:t>
      </w:r>
      <w:bookmarkEnd w:id="99"/>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19. člen</w:t>
      </w:r>
    </w:p>
    <w:p w:rsidR="00C01457" w:rsidRPr="006B6C75" w:rsidRDefault="00C01457" w:rsidP="00C01457">
      <w:pPr>
        <w:tabs>
          <w:tab w:val="left" w:pos="720"/>
        </w:tabs>
        <w:rPr>
          <w:rFonts w:asciiTheme="minorHAnsi" w:hAnsiTheme="minorHAnsi" w:cstheme="minorHAnsi"/>
          <w:sz w:val="22"/>
          <w:szCs w:val="22"/>
        </w:rPr>
      </w:pPr>
      <w:r w:rsidRPr="006B6C75">
        <w:rPr>
          <w:rFonts w:asciiTheme="minorHAnsi" w:hAnsiTheme="minorHAnsi" w:cstheme="minorHAnsi"/>
          <w:sz w:val="22"/>
          <w:szCs w:val="22"/>
        </w:rPr>
        <w:t>Izvajalec jamči, da bodo storitve in produkti izvedeni kakovostno, v skladu z veljavnimi predpisi in standardi in v skladu s specificiranimi zahtevami Naročnika. Za napake storitev in blaga jamči izvajalec v skladu z Obligacijskim zakonikom.</w:t>
      </w:r>
    </w:p>
    <w:p w:rsidR="00C01457" w:rsidRPr="006B6C75" w:rsidRDefault="00C01457" w:rsidP="00C01457">
      <w:pPr>
        <w:tabs>
          <w:tab w:val="left" w:pos="720"/>
        </w:tabs>
        <w:rPr>
          <w:rFonts w:asciiTheme="minorHAnsi" w:hAnsiTheme="minorHAnsi" w:cstheme="minorHAnsi"/>
          <w:sz w:val="22"/>
          <w:szCs w:val="22"/>
        </w:rPr>
      </w:pPr>
    </w:p>
    <w:p w:rsidR="00C01457" w:rsidRPr="006B6C75" w:rsidRDefault="00C01457" w:rsidP="00C01457">
      <w:pPr>
        <w:tabs>
          <w:tab w:val="left" w:pos="720"/>
        </w:tabs>
        <w:rPr>
          <w:rFonts w:asciiTheme="minorHAnsi" w:hAnsiTheme="minorHAnsi" w:cstheme="minorHAnsi"/>
          <w:sz w:val="22"/>
          <w:szCs w:val="22"/>
        </w:rPr>
      </w:pPr>
      <w:r w:rsidRPr="006B6C75">
        <w:rPr>
          <w:rFonts w:asciiTheme="minorHAnsi" w:hAnsiTheme="minorHAnsi" w:cstheme="minorHAnsi"/>
          <w:sz w:val="22"/>
          <w:szCs w:val="22"/>
        </w:rPr>
        <w:t xml:space="preserve">Izdelkom, ki jih dobavlja izvajalec z garancijo, bo priložil veljavne garancijske liste in ostalo dokumentacijo. </w:t>
      </w:r>
    </w:p>
    <w:p w:rsidR="00C01457" w:rsidRPr="006B6C75" w:rsidRDefault="00C01457" w:rsidP="00C01457">
      <w:pPr>
        <w:rPr>
          <w:rFonts w:asciiTheme="minorHAnsi" w:hAnsiTheme="minorHAnsi" w:cstheme="minorHAnsi"/>
          <w:sz w:val="22"/>
          <w:szCs w:val="22"/>
        </w:rPr>
      </w:pPr>
    </w:p>
    <w:p w:rsidR="00C01457" w:rsidRPr="006B6C75" w:rsidRDefault="00C01457" w:rsidP="00C01457">
      <w:pPr>
        <w:pStyle w:val="Naslov2"/>
        <w:widowControl w:val="0"/>
        <w:numPr>
          <w:ilvl w:val="1"/>
          <w:numId w:val="30"/>
        </w:numPr>
        <w:suppressAutoHyphens/>
        <w:spacing w:after="120"/>
        <w:jc w:val="both"/>
        <w:rPr>
          <w:rFonts w:asciiTheme="minorHAnsi" w:hAnsiTheme="minorHAnsi" w:cstheme="minorHAnsi"/>
          <w:sz w:val="22"/>
          <w:szCs w:val="22"/>
        </w:rPr>
      </w:pPr>
      <w:bookmarkStart w:id="100" w:name="_Toc31632907"/>
      <w:r w:rsidRPr="006B6C75">
        <w:rPr>
          <w:rFonts w:asciiTheme="minorHAnsi" w:hAnsiTheme="minorHAnsi" w:cstheme="minorHAnsi"/>
          <w:sz w:val="22"/>
          <w:szCs w:val="22"/>
        </w:rPr>
        <w:t>XI. ODGOVORNOST ZA NAPAKE</w:t>
      </w:r>
      <w:bookmarkEnd w:id="100"/>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20.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odgovarja za stvarne in pravne napake na predmetu naročila.</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Če ima v najem vzeta oprema ob izročitvi kakšno napako, jo je izvajalec dolžan nemudoma odpraviti oz. izročiti stvar brez napak enakih ali boljših tehničnih karakteristik. Če izvajalec napake ne odpravi v dodatno postavljenem roku, lahko naročnik zahteva znižanje najemnine in/ali unovči garancijo za dobro izvedbo pogodbenih obveznosti in/ali odstopi od pogodbe. Naročnik je upravičen tudi do povračila škode.</w:t>
      </w:r>
    </w:p>
    <w:p w:rsidR="00C01457" w:rsidRPr="006B6C75" w:rsidRDefault="00C01457" w:rsidP="00C01457">
      <w:pPr>
        <w:rPr>
          <w:rFonts w:asciiTheme="minorHAnsi" w:hAnsiTheme="minorHAnsi" w:cstheme="minorHAnsi"/>
          <w:sz w:val="22"/>
          <w:szCs w:val="22"/>
        </w:rPr>
      </w:pPr>
    </w:p>
    <w:p w:rsidR="00C01457" w:rsidRPr="006B6C75" w:rsidRDefault="00C01457" w:rsidP="00C01457">
      <w:pPr>
        <w:pStyle w:val="Naslov2"/>
        <w:widowControl w:val="0"/>
        <w:numPr>
          <w:ilvl w:val="1"/>
          <w:numId w:val="30"/>
        </w:numPr>
        <w:suppressAutoHyphens/>
        <w:spacing w:after="120"/>
        <w:jc w:val="both"/>
        <w:rPr>
          <w:rFonts w:asciiTheme="minorHAnsi" w:hAnsiTheme="minorHAnsi" w:cstheme="minorHAnsi"/>
          <w:sz w:val="22"/>
          <w:szCs w:val="22"/>
        </w:rPr>
      </w:pPr>
      <w:bookmarkStart w:id="101" w:name="_Toc31632908"/>
      <w:r w:rsidRPr="006B6C75">
        <w:rPr>
          <w:rFonts w:asciiTheme="minorHAnsi" w:hAnsiTheme="minorHAnsi" w:cstheme="minorHAnsi"/>
          <w:sz w:val="22"/>
          <w:szCs w:val="22"/>
        </w:rPr>
        <w:t>XII. ZAUPNOST KOMUNIKACIJ</w:t>
      </w:r>
      <w:bookmarkEnd w:id="101"/>
    </w:p>
    <w:p w:rsidR="00C01457" w:rsidRPr="006B6C75" w:rsidRDefault="00C01457" w:rsidP="00C01457">
      <w:pPr>
        <w:rPr>
          <w:rFonts w:asciiTheme="minorHAnsi" w:hAnsiTheme="minorHAnsi" w:cstheme="minorHAnsi"/>
          <w:b/>
          <w:bCs/>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Izvajalec mora </w:t>
      </w:r>
      <w:r w:rsidRPr="006B6C75">
        <w:rPr>
          <w:rFonts w:asciiTheme="minorHAnsi" w:hAnsiTheme="minorHAnsi" w:cstheme="minorHAnsi"/>
          <w:bCs/>
          <w:sz w:val="22"/>
          <w:szCs w:val="22"/>
        </w:rPr>
        <w:t xml:space="preserve">zagotavljati zaupnost komunikacij - </w:t>
      </w:r>
      <w:r w:rsidRPr="006B6C75">
        <w:rPr>
          <w:rFonts w:asciiTheme="minorHAnsi" w:hAnsiTheme="minorHAnsi" w:cstheme="minorHAnsi"/>
          <w:sz w:val="22"/>
          <w:szCs w:val="22"/>
        </w:rPr>
        <w:t>vsebine govornih zvez, prenosa podatkov in drugih pogodbenih storitev, v skladu s svojimi tehničnimi možnostmi in v skladu z veljavno zakonodajo.</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Izvajalec mora </w:t>
      </w:r>
      <w:r w:rsidRPr="006B6C75">
        <w:rPr>
          <w:rFonts w:asciiTheme="minorHAnsi" w:hAnsiTheme="minorHAnsi" w:cstheme="minorHAnsi"/>
          <w:bCs/>
          <w:sz w:val="22"/>
          <w:szCs w:val="22"/>
        </w:rPr>
        <w:t xml:space="preserve">zagotavljati zaupnost komunikacij - </w:t>
      </w:r>
      <w:r w:rsidRPr="006B6C75">
        <w:rPr>
          <w:rFonts w:asciiTheme="minorHAnsi" w:hAnsiTheme="minorHAnsi" w:cstheme="minorHAnsi"/>
          <w:sz w:val="22"/>
          <w:szCs w:val="22"/>
        </w:rPr>
        <w:t xml:space="preserve">vsebine govornih zvez, prenosa podatkov in drugih pogodbenih storitev v omrežjih pogodbenih operaterjev, v skladu s pogoji pogodbenih operaterjev in veljavno zakonodajo. </w:t>
      </w:r>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21.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odgovarja naročniku za zlorabo ali nedovoljeno uporabo podatkov ali vsebino govornih zvez ali za kakršenkoli nezakonit drug poseg v zaupnost vsebine govornih zvez ali prenosa podatkov ali katerokoli drugo pogodbeno storitev.</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b/>
          <w:sz w:val="22"/>
          <w:szCs w:val="22"/>
        </w:rPr>
      </w:pPr>
      <w:r w:rsidRPr="006B6C75">
        <w:rPr>
          <w:rFonts w:asciiTheme="minorHAnsi" w:hAnsiTheme="minorHAnsi" w:cstheme="minorHAnsi"/>
          <w:sz w:val="22"/>
          <w:szCs w:val="22"/>
        </w:rPr>
        <w:t>Za zagotovitev varne uporabe storitev elektronskega komunikacijskega omrežja lahko izvajalec posreduje podatke o posamezni kartici SIM in posamezni opremi tujim pogodbenim operaterjem, članom mednarodnega združenja operaterjev.</w:t>
      </w:r>
    </w:p>
    <w:p w:rsidR="00C01457" w:rsidRPr="006B6C75" w:rsidRDefault="00C01457" w:rsidP="00C01457">
      <w:pPr>
        <w:shd w:val="clear" w:color="auto" w:fill="FFFFFF"/>
        <w:spacing w:after="120" w:line="254" w:lineRule="atLeast"/>
        <w:rPr>
          <w:rFonts w:asciiTheme="minorHAnsi" w:hAnsiTheme="minorHAnsi" w:cstheme="minorHAnsi"/>
          <w:b/>
          <w:sz w:val="22"/>
          <w:szCs w:val="22"/>
        </w:rPr>
      </w:pPr>
    </w:p>
    <w:p w:rsidR="00C01457" w:rsidRPr="006B6C75" w:rsidRDefault="00C01457" w:rsidP="00C01457">
      <w:pPr>
        <w:pStyle w:val="Naslov2"/>
        <w:widowControl w:val="0"/>
        <w:numPr>
          <w:ilvl w:val="1"/>
          <w:numId w:val="30"/>
        </w:numPr>
        <w:suppressAutoHyphens/>
        <w:spacing w:after="120"/>
        <w:jc w:val="both"/>
        <w:rPr>
          <w:rFonts w:asciiTheme="minorHAnsi" w:hAnsiTheme="minorHAnsi" w:cstheme="minorHAnsi"/>
          <w:sz w:val="22"/>
          <w:szCs w:val="22"/>
        </w:rPr>
      </w:pPr>
      <w:bookmarkStart w:id="102" w:name="_Toc31632909"/>
      <w:r w:rsidRPr="006B6C75">
        <w:rPr>
          <w:rFonts w:asciiTheme="minorHAnsi" w:hAnsiTheme="minorHAnsi" w:cstheme="minorHAnsi"/>
          <w:sz w:val="22"/>
          <w:szCs w:val="22"/>
        </w:rPr>
        <w:t>XII. ODPRAVA NAPAKE</w:t>
      </w:r>
      <w:bookmarkEnd w:id="102"/>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22.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se zavezuje popraviti vse morebitne napake oziroma, če to ni možno, nemudoma izdelati funkcionalno nadomestno rešitev.</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Naročnik prijavlja napake v delovanju pisno, preko telefona, telefaksa ali elektronske pošte, oziroma na klicni center izvajalca. V primeru telefonskega sporočila je dolžan tudi nemudoma pisno ali elektronsko prijaviti napako – odzivni čas začne teči od trenutka prejema te pisne ali elektronske prijave. Izvajalec mora Naročniku v roku 5 dni po podpisu te pogodbe pisno posredovati kontaktne podatke in morebitne posebne obrazce ali druge protokolarne posebnosti za prijavo napak, ki pa ne smejo biti za naročnika strožji od določil te pogodbe. </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se obvezuje, da bo z namenom izpolnitve te Pogodbe zagotovil razpoložljivost svojih kadrov. V primeru napake na storitvah in izdelkih se Izvajalec obvezuje napako odpraviti, če je potrebno tudi na lokaciji Naročnika, v najkrajšem možnem času po prijavi napake.</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mora prejem Naročnikove prijave napake potrditi v največ (1) eni uri. Rok za odpravo napak je 48 ur od prijave napake.</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V kolikor Izvajalec ne odpravi napake v roku, je Naročnik upravičen zaračunati Izvajalcu pogodbeno kazen, kakor je opredeljena v 23. členu te pogodbe. </w:t>
      </w:r>
    </w:p>
    <w:p w:rsidR="00C01457" w:rsidRPr="006B6C75" w:rsidRDefault="00C01457" w:rsidP="00C01457">
      <w:pPr>
        <w:tabs>
          <w:tab w:val="left" w:pos="720"/>
        </w:tabs>
        <w:rPr>
          <w:rFonts w:asciiTheme="minorHAnsi" w:hAnsiTheme="minorHAnsi" w:cstheme="minorHAnsi"/>
          <w:sz w:val="22"/>
          <w:szCs w:val="22"/>
        </w:rPr>
      </w:pPr>
      <w:r w:rsidRPr="006B6C75">
        <w:rPr>
          <w:rFonts w:asciiTheme="minorHAnsi" w:hAnsiTheme="minorHAnsi" w:cstheme="minorHAnsi"/>
          <w:sz w:val="22"/>
          <w:szCs w:val="22"/>
        </w:rPr>
        <w:t xml:space="preserve"> </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Naročnik prijavi napako na tel. ______________________________ ali na</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naslov elektronske pošte ___________________________________</w:t>
      </w:r>
    </w:p>
    <w:p w:rsidR="00C01457" w:rsidRPr="006B6C75" w:rsidRDefault="00C01457" w:rsidP="00C01457">
      <w:pPr>
        <w:rPr>
          <w:rFonts w:asciiTheme="minorHAnsi" w:hAnsiTheme="minorHAnsi" w:cstheme="minorHAnsi"/>
          <w:sz w:val="22"/>
          <w:szCs w:val="22"/>
        </w:rPr>
      </w:pPr>
    </w:p>
    <w:p w:rsidR="00C01457" w:rsidRPr="006B6C75" w:rsidRDefault="00C01457" w:rsidP="00C01457">
      <w:pPr>
        <w:tabs>
          <w:tab w:val="left" w:pos="720"/>
        </w:tabs>
        <w:rPr>
          <w:rFonts w:asciiTheme="minorHAnsi" w:hAnsiTheme="minorHAnsi" w:cstheme="minorHAnsi"/>
          <w:sz w:val="22"/>
          <w:szCs w:val="22"/>
        </w:rPr>
      </w:pPr>
      <w:r w:rsidRPr="006B6C75">
        <w:rPr>
          <w:rFonts w:asciiTheme="minorHAnsi" w:hAnsiTheme="minorHAnsi" w:cstheme="minorHAnsi"/>
          <w:sz w:val="22"/>
          <w:szCs w:val="22"/>
        </w:rPr>
        <w:t>Za nakup blaga (mobilni aparati, druga oprema) veljajo naslednja določila. Če je bil pregled kupljenega blaga opravljen v navzočnosti obeh pogodbenih strank, mora naročnik ugotovitve o očitnih napakah vnesti v zapisnik in le tega takoj izročiti izvajalcu, sicer pa mora naročnik očitne napake sporočiti izvajalcu v roku 8 dni po opravljenem pregledu. Izvajalec jamči za skrite napake na blagu v obdobju 6 mesecev od izročitve blaga dalje pod pogojem, da kupec pisno obvesti izvajalca o nastali napaki v roku 8 dni, ko jo je opazil. Izvajalec je dolžan odpraviti napako oz. blago z napako zamenjati z novim blagom v roku 8 dni od dneva grajanja napake. Stroške, nastale z odpravo napake, vključno s prevoznimi ter povrnitve v zvezi s tem nastale škode, nosi izvajalec. V primeru, da v navedenem roku ni možno odpraviti napak, je izvajalec dolžan dostaviti naročniku novo blago, sicer lahko naročnik zniža vrednost pogodbe ali odstopi od pogodbe. V vseh primerih je dobavitelj dolžan povrniti nastalo škodo. Zaradi neustrezne embalaže lahko naročnik embalažno enoto zavrne.</w:t>
      </w:r>
    </w:p>
    <w:p w:rsidR="00C01457" w:rsidRPr="006B6C75" w:rsidRDefault="00C01457" w:rsidP="00C01457">
      <w:pPr>
        <w:rPr>
          <w:rFonts w:asciiTheme="minorHAnsi" w:hAnsiTheme="minorHAnsi" w:cstheme="minorHAnsi"/>
          <w:sz w:val="22"/>
          <w:szCs w:val="22"/>
        </w:rPr>
      </w:pPr>
    </w:p>
    <w:p w:rsidR="00C01457" w:rsidRPr="006B6C75" w:rsidRDefault="00C01457" w:rsidP="00C01457">
      <w:pPr>
        <w:pStyle w:val="Naslov2"/>
        <w:widowControl w:val="0"/>
        <w:numPr>
          <w:ilvl w:val="1"/>
          <w:numId w:val="30"/>
        </w:numPr>
        <w:suppressAutoHyphens/>
        <w:spacing w:after="120"/>
        <w:jc w:val="both"/>
        <w:rPr>
          <w:rFonts w:asciiTheme="minorHAnsi" w:hAnsiTheme="minorHAnsi" w:cstheme="minorHAnsi"/>
          <w:sz w:val="22"/>
          <w:szCs w:val="22"/>
        </w:rPr>
      </w:pPr>
      <w:bookmarkStart w:id="103" w:name="_Toc31632910"/>
      <w:r w:rsidRPr="006B6C75">
        <w:rPr>
          <w:rFonts w:asciiTheme="minorHAnsi" w:hAnsiTheme="minorHAnsi" w:cstheme="minorHAnsi"/>
          <w:sz w:val="22"/>
          <w:szCs w:val="22"/>
        </w:rPr>
        <w:t>XIII. POGODBENA KAZEN IN NADOMESTNA STORITEV</w:t>
      </w:r>
      <w:bookmarkEnd w:id="103"/>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23.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Če Izvajalec po svoji krivdi ne vzpostavi telekomunikacijskih storitev in ne dobavi opreme po tej Pogodbi v rokih, ki so opredeljeni v 2. členu te pogodbe, pride v zamudo.  </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Zaradi zamude z vzpostavitvijo storitev in dobavo opreme po tej pogodbi na lokacije naročnika, z njeno montažo, namestitvijo in  testiranjem opreme (postavitev sistema telefonije), ki nastane po krivdi izvajalca, je izvajalec dolžan Naročniku plačati pogodbeno kazen v višini 5 (pet) ‰ (promilov) skupne pogodbene vrednosti višine najema telekomunikacijskih storitev za obdobje 24 mesecev z DDV za vsak zamujeni dan, vendar ne več kot 10 (deset) % (odstotkov) te vrednosti. Isto pogodbeno kazen je dolžan plačati izvajalec za vsak dan zamude pri odpravi napak, razen v primeru iz naslednjega odstavka te pogodbe.</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V kolikor je izvajalec v zamudi z odpravo napak, v rokih navedenih v pogodbi, je le-ta dolžan naročniku plačati pogodbeno kazen v višinah navedenih spodaj:</w:t>
      </w:r>
    </w:p>
    <w:p w:rsidR="00C01457" w:rsidRPr="006B6C75" w:rsidRDefault="00C01457" w:rsidP="00C01457">
      <w:pPr>
        <w:rPr>
          <w:rFonts w:asciiTheme="minorHAnsi" w:hAnsiTheme="minorHAnsi" w:cstheme="minorHAns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949"/>
        <w:gridCol w:w="4065"/>
      </w:tblGrid>
      <w:tr w:rsidR="00C01457" w:rsidRPr="006B6C75" w:rsidTr="00771D2D">
        <w:trPr>
          <w:trHeight w:val="315"/>
          <w:tblHeader/>
        </w:trPr>
        <w:tc>
          <w:tcPr>
            <w:tcW w:w="8014" w:type="dxa"/>
            <w:gridSpan w:val="2"/>
            <w:tcBorders>
              <w:top w:val="single" w:sz="8" w:space="0" w:color="000000"/>
              <w:left w:val="single" w:sz="8" w:space="0" w:color="000000"/>
              <w:bottom w:val="single" w:sz="8" w:space="0" w:color="000000"/>
              <w:right w:val="single" w:sz="4" w:space="0" w:color="000000"/>
            </w:tcBorders>
            <w:shd w:val="clear" w:color="auto" w:fill="FFFFFF"/>
            <w:vAlign w:val="center"/>
          </w:tcPr>
          <w:p w:rsidR="00C01457" w:rsidRPr="006B6C75" w:rsidRDefault="00C01457" w:rsidP="00771D2D">
            <w:pPr>
              <w:snapToGrid w:val="0"/>
              <w:rPr>
                <w:rFonts w:asciiTheme="minorHAnsi" w:hAnsiTheme="minorHAnsi" w:cstheme="minorHAnsi"/>
                <w:bCs/>
                <w:spacing w:val="-10"/>
                <w:sz w:val="22"/>
                <w:szCs w:val="22"/>
              </w:rPr>
            </w:pPr>
            <w:r w:rsidRPr="006B6C75">
              <w:rPr>
                <w:rFonts w:asciiTheme="minorHAnsi" w:hAnsiTheme="minorHAnsi" w:cstheme="minorHAnsi"/>
                <w:b/>
                <w:bCs/>
                <w:spacing w:val="-10"/>
                <w:sz w:val="22"/>
                <w:szCs w:val="22"/>
              </w:rPr>
              <w:t>Povračila v primeru nedoseganja zagotovljene razpoložljivosti internetne povezave</w:t>
            </w:r>
          </w:p>
        </w:tc>
      </w:tr>
      <w:tr w:rsidR="00C01457" w:rsidRPr="006B6C75" w:rsidTr="00771D2D">
        <w:trPr>
          <w:trHeight w:val="370"/>
        </w:trPr>
        <w:tc>
          <w:tcPr>
            <w:tcW w:w="3949" w:type="dxa"/>
            <w:tcBorders>
              <w:left w:val="single" w:sz="8" w:space="0" w:color="000000"/>
              <w:bottom w:val="single" w:sz="4" w:space="0" w:color="000000"/>
            </w:tcBorders>
            <w:shd w:val="clear" w:color="auto" w:fill="FFFFFF"/>
            <w:vAlign w:val="center"/>
          </w:tcPr>
          <w:p w:rsidR="00C01457" w:rsidRPr="006B6C75" w:rsidRDefault="00C01457" w:rsidP="00771D2D">
            <w:pPr>
              <w:snapToGrid w:val="0"/>
              <w:rPr>
                <w:rFonts w:asciiTheme="minorHAnsi" w:hAnsiTheme="minorHAnsi" w:cstheme="minorHAnsi"/>
                <w:spacing w:val="-10"/>
                <w:sz w:val="22"/>
                <w:szCs w:val="22"/>
              </w:rPr>
            </w:pPr>
            <w:r w:rsidRPr="006B6C75">
              <w:rPr>
                <w:rFonts w:asciiTheme="minorHAnsi" w:hAnsiTheme="minorHAnsi" w:cstheme="minorHAnsi"/>
                <w:bCs/>
                <w:spacing w:val="-10"/>
                <w:sz w:val="22"/>
                <w:szCs w:val="22"/>
              </w:rPr>
              <w:t>Višina povračila za posamezno povezavo</w:t>
            </w:r>
          </w:p>
        </w:tc>
        <w:tc>
          <w:tcPr>
            <w:tcW w:w="4065" w:type="dxa"/>
            <w:tcBorders>
              <w:left w:val="single" w:sz="8" w:space="0" w:color="000000"/>
              <w:bottom w:val="single" w:sz="8" w:space="0" w:color="000000"/>
              <w:right w:val="single" w:sz="4" w:space="0" w:color="000000"/>
            </w:tcBorders>
            <w:shd w:val="clear" w:color="auto" w:fill="FFFFFF"/>
            <w:vAlign w:val="center"/>
          </w:tcPr>
          <w:p w:rsidR="00C01457" w:rsidRPr="006B6C75" w:rsidRDefault="00C01457" w:rsidP="00771D2D">
            <w:pPr>
              <w:snapToGrid w:val="0"/>
              <w:rPr>
                <w:rFonts w:asciiTheme="minorHAnsi" w:hAnsiTheme="minorHAnsi" w:cstheme="minorHAnsi"/>
                <w:spacing w:val="-10"/>
                <w:sz w:val="22"/>
                <w:szCs w:val="22"/>
              </w:rPr>
            </w:pPr>
            <w:r w:rsidRPr="006B6C75">
              <w:rPr>
                <w:rFonts w:asciiTheme="minorHAnsi" w:hAnsiTheme="minorHAnsi" w:cstheme="minorHAnsi"/>
                <w:spacing w:val="-10"/>
                <w:sz w:val="22"/>
                <w:szCs w:val="22"/>
              </w:rPr>
              <w:t>Dejanska razpoložljivost [%]</w:t>
            </w:r>
          </w:p>
        </w:tc>
      </w:tr>
      <w:tr w:rsidR="00C01457" w:rsidRPr="006B6C75" w:rsidTr="00771D2D">
        <w:trPr>
          <w:trHeight w:val="315"/>
        </w:trPr>
        <w:tc>
          <w:tcPr>
            <w:tcW w:w="3949" w:type="dxa"/>
            <w:tcBorders>
              <w:top w:val="single" w:sz="8" w:space="0" w:color="000000"/>
              <w:left w:val="single" w:sz="8" w:space="0" w:color="000000"/>
              <w:bottom w:val="single" w:sz="4" w:space="0" w:color="000000"/>
            </w:tcBorders>
            <w:shd w:val="clear" w:color="auto" w:fill="FFFFFF"/>
            <w:vAlign w:val="center"/>
          </w:tcPr>
          <w:p w:rsidR="00C01457" w:rsidRPr="006B6C75" w:rsidRDefault="00C01457" w:rsidP="00771D2D">
            <w:pPr>
              <w:snapToGrid w:val="0"/>
              <w:rPr>
                <w:rFonts w:asciiTheme="minorHAnsi" w:hAnsiTheme="minorHAnsi" w:cstheme="minorHAnsi"/>
                <w:spacing w:val="-10"/>
                <w:sz w:val="22"/>
                <w:szCs w:val="22"/>
              </w:rPr>
            </w:pPr>
            <w:r w:rsidRPr="006B6C75">
              <w:rPr>
                <w:rFonts w:asciiTheme="minorHAnsi" w:hAnsiTheme="minorHAnsi" w:cstheme="minorHAnsi"/>
                <w:spacing w:val="-10"/>
                <w:sz w:val="22"/>
                <w:szCs w:val="22"/>
              </w:rPr>
              <w:t>Dobropis v višini 10%</w:t>
            </w:r>
          </w:p>
        </w:tc>
        <w:tc>
          <w:tcPr>
            <w:tcW w:w="4065" w:type="dxa"/>
            <w:tcBorders>
              <w:left w:val="single" w:sz="8" w:space="0" w:color="000000"/>
              <w:bottom w:val="single" w:sz="4" w:space="0" w:color="000000"/>
              <w:right w:val="single" w:sz="4" w:space="0" w:color="000000"/>
            </w:tcBorders>
            <w:shd w:val="clear" w:color="auto" w:fill="FFFFFF"/>
            <w:vAlign w:val="center"/>
          </w:tcPr>
          <w:p w:rsidR="00C01457" w:rsidRPr="006B6C75" w:rsidRDefault="00C01457" w:rsidP="00771D2D">
            <w:pPr>
              <w:snapToGrid w:val="0"/>
              <w:rPr>
                <w:rFonts w:asciiTheme="minorHAnsi" w:hAnsiTheme="minorHAnsi" w:cstheme="minorHAnsi"/>
                <w:spacing w:val="-10"/>
                <w:sz w:val="22"/>
                <w:szCs w:val="22"/>
              </w:rPr>
            </w:pPr>
            <w:r w:rsidRPr="006B6C75">
              <w:rPr>
                <w:rFonts w:asciiTheme="minorHAnsi" w:hAnsiTheme="minorHAnsi" w:cstheme="minorHAnsi"/>
                <w:spacing w:val="-10"/>
                <w:sz w:val="22"/>
                <w:szCs w:val="22"/>
              </w:rPr>
              <w:t>94,99% - 93,90%</w:t>
            </w:r>
          </w:p>
        </w:tc>
      </w:tr>
      <w:tr w:rsidR="00C01457" w:rsidRPr="006B6C75" w:rsidTr="00771D2D">
        <w:trPr>
          <w:trHeight w:val="315"/>
        </w:trPr>
        <w:tc>
          <w:tcPr>
            <w:tcW w:w="3949" w:type="dxa"/>
            <w:tcBorders>
              <w:left w:val="single" w:sz="8" w:space="0" w:color="000000"/>
              <w:bottom w:val="single" w:sz="4" w:space="0" w:color="000000"/>
            </w:tcBorders>
            <w:shd w:val="clear" w:color="auto" w:fill="FFFFFF"/>
            <w:vAlign w:val="center"/>
          </w:tcPr>
          <w:p w:rsidR="00C01457" w:rsidRPr="006B6C75" w:rsidRDefault="00C01457" w:rsidP="00771D2D">
            <w:pPr>
              <w:snapToGrid w:val="0"/>
              <w:rPr>
                <w:rFonts w:asciiTheme="minorHAnsi" w:hAnsiTheme="minorHAnsi" w:cstheme="minorHAnsi"/>
                <w:spacing w:val="-10"/>
                <w:sz w:val="22"/>
                <w:szCs w:val="22"/>
              </w:rPr>
            </w:pPr>
            <w:r w:rsidRPr="006B6C75">
              <w:rPr>
                <w:rFonts w:asciiTheme="minorHAnsi" w:hAnsiTheme="minorHAnsi" w:cstheme="minorHAnsi"/>
                <w:spacing w:val="-10"/>
                <w:sz w:val="22"/>
                <w:szCs w:val="22"/>
              </w:rPr>
              <w:t>Dobropis v višini 20%</w:t>
            </w:r>
          </w:p>
        </w:tc>
        <w:tc>
          <w:tcPr>
            <w:tcW w:w="4065" w:type="dxa"/>
            <w:tcBorders>
              <w:left w:val="single" w:sz="8" w:space="0" w:color="000000"/>
              <w:bottom w:val="single" w:sz="4" w:space="0" w:color="000000"/>
              <w:right w:val="single" w:sz="4" w:space="0" w:color="000000"/>
            </w:tcBorders>
            <w:shd w:val="clear" w:color="auto" w:fill="FFFFFF"/>
            <w:vAlign w:val="center"/>
          </w:tcPr>
          <w:p w:rsidR="00C01457" w:rsidRPr="006B6C75" w:rsidRDefault="00C01457" w:rsidP="00771D2D">
            <w:pPr>
              <w:snapToGrid w:val="0"/>
              <w:rPr>
                <w:rFonts w:asciiTheme="minorHAnsi" w:hAnsiTheme="minorHAnsi" w:cstheme="minorHAnsi"/>
                <w:spacing w:val="-10"/>
                <w:sz w:val="22"/>
                <w:szCs w:val="22"/>
              </w:rPr>
            </w:pPr>
            <w:r w:rsidRPr="006B6C75">
              <w:rPr>
                <w:rFonts w:asciiTheme="minorHAnsi" w:hAnsiTheme="minorHAnsi" w:cstheme="minorHAnsi"/>
                <w:spacing w:val="-10"/>
                <w:sz w:val="22"/>
                <w:szCs w:val="22"/>
              </w:rPr>
              <w:t>93,89% - 92,80%</w:t>
            </w:r>
          </w:p>
        </w:tc>
      </w:tr>
      <w:tr w:rsidR="00C01457" w:rsidRPr="006B6C75" w:rsidTr="00771D2D">
        <w:trPr>
          <w:trHeight w:val="315"/>
        </w:trPr>
        <w:tc>
          <w:tcPr>
            <w:tcW w:w="3949" w:type="dxa"/>
            <w:tcBorders>
              <w:left w:val="single" w:sz="8" w:space="0" w:color="000000"/>
              <w:bottom w:val="single" w:sz="4" w:space="0" w:color="000000"/>
            </w:tcBorders>
            <w:shd w:val="clear" w:color="auto" w:fill="FFFFFF"/>
            <w:vAlign w:val="center"/>
          </w:tcPr>
          <w:p w:rsidR="00C01457" w:rsidRPr="006B6C75" w:rsidRDefault="00C01457" w:rsidP="00771D2D">
            <w:pPr>
              <w:snapToGrid w:val="0"/>
              <w:rPr>
                <w:rFonts w:asciiTheme="minorHAnsi" w:hAnsiTheme="minorHAnsi" w:cstheme="minorHAnsi"/>
                <w:spacing w:val="-10"/>
                <w:sz w:val="22"/>
                <w:szCs w:val="22"/>
              </w:rPr>
            </w:pPr>
            <w:r w:rsidRPr="006B6C75">
              <w:rPr>
                <w:rFonts w:asciiTheme="minorHAnsi" w:hAnsiTheme="minorHAnsi" w:cstheme="minorHAnsi"/>
                <w:spacing w:val="-10"/>
                <w:sz w:val="22"/>
                <w:szCs w:val="22"/>
              </w:rPr>
              <w:t>Dobropis v višini 30%</w:t>
            </w:r>
          </w:p>
        </w:tc>
        <w:tc>
          <w:tcPr>
            <w:tcW w:w="4065" w:type="dxa"/>
            <w:tcBorders>
              <w:left w:val="single" w:sz="8" w:space="0" w:color="000000"/>
              <w:bottom w:val="single" w:sz="4" w:space="0" w:color="000000"/>
              <w:right w:val="single" w:sz="4" w:space="0" w:color="000000"/>
            </w:tcBorders>
            <w:shd w:val="clear" w:color="auto" w:fill="FFFFFF"/>
            <w:vAlign w:val="center"/>
          </w:tcPr>
          <w:p w:rsidR="00C01457" w:rsidRPr="006B6C75" w:rsidRDefault="00C01457" w:rsidP="00771D2D">
            <w:pPr>
              <w:snapToGrid w:val="0"/>
              <w:rPr>
                <w:rFonts w:asciiTheme="minorHAnsi" w:hAnsiTheme="minorHAnsi" w:cstheme="minorHAnsi"/>
                <w:spacing w:val="-10"/>
                <w:sz w:val="22"/>
                <w:szCs w:val="22"/>
              </w:rPr>
            </w:pPr>
            <w:r w:rsidRPr="006B6C75">
              <w:rPr>
                <w:rFonts w:asciiTheme="minorHAnsi" w:hAnsiTheme="minorHAnsi" w:cstheme="minorHAnsi"/>
                <w:spacing w:val="-10"/>
                <w:sz w:val="22"/>
                <w:szCs w:val="22"/>
              </w:rPr>
              <w:t>92,79% - 91,70%</w:t>
            </w:r>
          </w:p>
        </w:tc>
      </w:tr>
      <w:tr w:rsidR="00C01457" w:rsidRPr="006B6C75" w:rsidTr="00771D2D">
        <w:trPr>
          <w:trHeight w:val="315"/>
        </w:trPr>
        <w:tc>
          <w:tcPr>
            <w:tcW w:w="3949" w:type="dxa"/>
            <w:tcBorders>
              <w:left w:val="single" w:sz="8" w:space="0" w:color="000000"/>
              <w:bottom w:val="single" w:sz="4" w:space="0" w:color="000000"/>
            </w:tcBorders>
            <w:shd w:val="clear" w:color="auto" w:fill="FFFFFF"/>
            <w:vAlign w:val="center"/>
          </w:tcPr>
          <w:p w:rsidR="00C01457" w:rsidRPr="006B6C75" w:rsidRDefault="00C01457" w:rsidP="00771D2D">
            <w:pPr>
              <w:snapToGrid w:val="0"/>
              <w:rPr>
                <w:rFonts w:asciiTheme="minorHAnsi" w:hAnsiTheme="minorHAnsi" w:cstheme="minorHAnsi"/>
                <w:spacing w:val="-10"/>
                <w:sz w:val="22"/>
                <w:szCs w:val="22"/>
              </w:rPr>
            </w:pPr>
            <w:r w:rsidRPr="006B6C75">
              <w:rPr>
                <w:rFonts w:asciiTheme="minorHAnsi" w:hAnsiTheme="minorHAnsi" w:cstheme="minorHAnsi"/>
                <w:spacing w:val="-10"/>
                <w:sz w:val="22"/>
                <w:szCs w:val="22"/>
              </w:rPr>
              <w:t>Dobropis v višini 40%</w:t>
            </w:r>
          </w:p>
        </w:tc>
        <w:tc>
          <w:tcPr>
            <w:tcW w:w="4065" w:type="dxa"/>
            <w:tcBorders>
              <w:left w:val="single" w:sz="8" w:space="0" w:color="000000"/>
              <w:bottom w:val="single" w:sz="4" w:space="0" w:color="000000"/>
              <w:right w:val="single" w:sz="4" w:space="0" w:color="000000"/>
            </w:tcBorders>
            <w:shd w:val="clear" w:color="auto" w:fill="FFFFFF"/>
            <w:vAlign w:val="center"/>
          </w:tcPr>
          <w:p w:rsidR="00C01457" w:rsidRPr="006B6C75" w:rsidRDefault="00C01457" w:rsidP="00771D2D">
            <w:pPr>
              <w:snapToGrid w:val="0"/>
              <w:rPr>
                <w:rFonts w:asciiTheme="minorHAnsi" w:hAnsiTheme="minorHAnsi" w:cstheme="minorHAnsi"/>
                <w:spacing w:val="-10"/>
                <w:sz w:val="22"/>
                <w:szCs w:val="22"/>
              </w:rPr>
            </w:pPr>
            <w:r w:rsidRPr="006B6C75">
              <w:rPr>
                <w:rFonts w:asciiTheme="minorHAnsi" w:hAnsiTheme="minorHAnsi" w:cstheme="minorHAnsi"/>
                <w:spacing w:val="-10"/>
                <w:sz w:val="22"/>
                <w:szCs w:val="22"/>
              </w:rPr>
              <w:t>91,69% - 90,60%</w:t>
            </w:r>
          </w:p>
        </w:tc>
      </w:tr>
      <w:tr w:rsidR="00C01457" w:rsidRPr="006B6C75" w:rsidTr="00771D2D">
        <w:trPr>
          <w:trHeight w:val="315"/>
        </w:trPr>
        <w:tc>
          <w:tcPr>
            <w:tcW w:w="3949" w:type="dxa"/>
            <w:tcBorders>
              <w:left w:val="single" w:sz="8" w:space="0" w:color="000000"/>
            </w:tcBorders>
            <w:shd w:val="clear" w:color="auto" w:fill="FFFFFF"/>
            <w:vAlign w:val="center"/>
          </w:tcPr>
          <w:p w:rsidR="00C01457" w:rsidRPr="006B6C75" w:rsidRDefault="00C01457" w:rsidP="00771D2D">
            <w:pPr>
              <w:snapToGrid w:val="0"/>
              <w:rPr>
                <w:rFonts w:asciiTheme="minorHAnsi" w:hAnsiTheme="minorHAnsi" w:cstheme="minorHAnsi"/>
                <w:spacing w:val="-10"/>
                <w:sz w:val="22"/>
                <w:szCs w:val="22"/>
              </w:rPr>
            </w:pPr>
            <w:r w:rsidRPr="006B6C75">
              <w:rPr>
                <w:rFonts w:asciiTheme="minorHAnsi" w:hAnsiTheme="minorHAnsi" w:cstheme="minorHAnsi"/>
                <w:spacing w:val="-10"/>
                <w:sz w:val="22"/>
                <w:szCs w:val="22"/>
              </w:rPr>
              <w:t>Dobropis v višini 50%</w:t>
            </w:r>
          </w:p>
        </w:tc>
        <w:tc>
          <w:tcPr>
            <w:tcW w:w="4065" w:type="dxa"/>
            <w:tcBorders>
              <w:left w:val="single" w:sz="8" w:space="0" w:color="000000"/>
              <w:bottom w:val="single" w:sz="4" w:space="0" w:color="000000"/>
              <w:right w:val="single" w:sz="4" w:space="0" w:color="000000"/>
            </w:tcBorders>
            <w:shd w:val="clear" w:color="auto" w:fill="FFFFFF"/>
            <w:vAlign w:val="center"/>
          </w:tcPr>
          <w:p w:rsidR="00C01457" w:rsidRPr="006B6C75" w:rsidRDefault="00C01457" w:rsidP="00771D2D">
            <w:pPr>
              <w:snapToGrid w:val="0"/>
              <w:rPr>
                <w:rFonts w:asciiTheme="minorHAnsi" w:hAnsiTheme="minorHAnsi" w:cstheme="minorHAnsi"/>
                <w:spacing w:val="-10"/>
                <w:sz w:val="22"/>
                <w:szCs w:val="22"/>
              </w:rPr>
            </w:pPr>
            <w:r w:rsidRPr="006B6C75">
              <w:rPr>
                <w:rFonts w:asciiTheme="minorHAnsi" w:hAnsiTheme="minorHAnsi" w:cstheme="minorHAnsi"/>
                <w:spacing w:val="-10"/>
                <w:sz w:val="22"/>
                <w:szCs w:val="22"/>
              </w:rPr>
              <w:t>90,59% - 89,50%</w:t>
            </w:r>
          </w:p>
        </w:tc>
      </w:tr>
      <w:tr w:rsidR="00C01457" w:rsidRPr="006B6C75" w:rsidTr="00771D2D">
        <w:trPr>
          <w:trHeight w:val="315"/>
        </w:trPr>
        <w:tc>
          <w:tcPr>
            <w:tcW w:w="3949" w:type="dxa"/>
            <w:tcBorders>
              <w:top w:val="single" w:sz="4" w:space="0" w:color="000000"/>
              <w:left w:val="single" w:sz="8" w:space="0" w:color="000000"/>
              <w:bottom w:val="single" w:sz="8" w:space="0" w:color="000000"/>
            </w:tcBorders>
            <w:shd w:val="clear" w:color="auto" w:fill="FFFFFF"/>
            <w:vAlign w:val="center"/>
          </w:tcPr>
          <w:p w:rsidR="00C01457" w:rsidRPr="006B6C75" w:rsidRDefault="00C01457" w:rsidP="00771D2D">
            <w:pPr>
              <w:snapToGrid w:val="0"/>
              <w:rPr>
                <w:rFonts w:asciiTheme="minorHAnsi" w:hAnsiTheme="minorHAnsi" w:cstheme="minorHAnsi"/>
                <w:spacing w:val="-10"/>
                <w:sz w:val="22"/>
                <w:szCs w:val="22"/>
              </w:rPr>
            </w:pPr>
            <w:r w:rsidRPr="006B6C75">
              <w:rPr>
                <w:rFonts w:asciiTheme="minorHAnsi" w:hAnsiTheme="minorHAnsi" w:cstheme="minorHAnsi"/>
                <w:spacing w:val="-10"/>
                <w:sz w:val="22"/>
                <w:szCs w:val="22"/>
              </w:rPr>
              <w:t>Dobropis v višini 100%</w:t>
            </w:r>
          </w:p>
        </w:tc>
        <w:tc>
          <w:tcPr>
            <w:tcW w:w="4065" w:type="dxa"/>
            <w:tcBorders>
              <w:left w:val="single" w:sz="8" w:space="0" w:color="000000"/>
              <w:bottom w:val="single" w:sz="8" w:space="0" w:color="000000"/>
              <w:right w:val="single" w:sz="4" w:space="0" w:color="000000"/>
            </w:tcBorders>
            <w:shd w:val="clear" w:color="auto" w:fill="FFFFFF"/>
            <w:vAlign w:val="center"/>
          </w:tcPr>
          <w:p w:rsidR="00C01457" w:rsidRPr="006B6C75" w:rsidRDefault="00C01457" w:rsidP="00771D2D">
            <w:pPr>
              <w:snapToGrid w:val="0"/>
              <w:rPr>
                <w:rFonts w:asciiTheme="minorHAnsi" w:hAnsiTheme="minorHAnsi" w:cstheme="minorHAnsi"/>
                <w:sz w:val="22"/>
                <w:szCs w:val="22"/>
              </w:rPr>
            </w:pPr>
            <w:r w:rsidRPr="006B6C75">
              <w:rPr>
                <w:rFonts w:asciiTheme="minorHAnsi" w:hAnsiTheme="minorHAnsi" w:cstheme="minorHAnsi"/>
                <w:spacing w:val="-10"/>
                <w:sz w:val="22"/>
                <w:szCs w:val="22"/>
              </w:rPr>
              <w:t>&lt; 89,50%</w:t>
            </w:r>
          </w:p>
        </w:tc>
      </w:tr>
    </w:tbl>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Višina pogodbene kazni iz predhodnega odstavka tega člena je omejena na mesečni znesek posamezne storitve po tej pogodbi.</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si pridržuje pravico do servisnih posegov dvakrat mesečno, v trajanju do največ dveh ur, v času katerih je lahko delovanje povezav moteno ali prekinjeno. Navedene motnje in prekinitve zaradi servisnih posegov niso vključene v dogovorjeno razpoložljivost in se ne upoštevajo v nedoseganje zagotovljene razpoložljivosti internetne povezave. Servisni posegi se napovejo pisno vsaj 48 ur pred načrtovanim posegom in se praviloma opravljajo ob nedeljah v nočnih urah oziroma v času, dogovorjenem z naročnikom. Plačilo servisnih posegov je vključeno v pogodbeno ceno.</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Če izvajalec pri najemu oz. vzpostavitvi telekomunikacijskih storitev zamuja več kot 30 dni od roka iz prvega odstavka tega člena, lahko naročnik kadarkoli odstopi od te pogodbe brez odpovednega roka in unovči bančno garancijo za dobro izvedbo pogodbenih obveznosti.</w:t>
      </w:r>
    </w:p>
    <w:p w:rsidR="00C01457" w:rsidRPr="006B6C75" w:rsidRDefault="00C01457" w:rsidP="00C01457">
      <w:pPr>
        <w:rPr>
          <w:rFonts w:asciiTheme="minorHAnsi" w:hAnsiTheme="minorHAnsi" w:cstheme="minorHAnsi"/>
          <w:sz w:val="22"/>
          <w:szCs w:val="22"/>
        </w:rPr>
      </w:pPr>
    </w:p>
    <w:p w:rsidR="00C01457" w:rsidRPr="006B6C75" w:rsidRDefault="00C01457" w:rsidP="00C01457">
      <w:pPr>
        <w:pStyle w:val="Naslov2"/>
        <w:widowControl w:val="0"/>
        <w:numPr>
          <w:ilvl w:val="1"/>
          <w:numId w:val="30"/>
        </w:numPr>
        <w:suppressAutoHyphens/>
        <w:spacing w:after="120"/>
        <w:jc w:val="both"/>
        <w:rPr>
          <w:rFonts w:asciiTheme="minorHAnsi" w:hAnsiTheme="minorHAnsi" w:cstheme="minorHAnsi"/>
          <w:sz w:val="22"/>
          <w:szCs w:val="22"/>
        </w:rPr>
      </w:pPr>
      <w:bookmarkStart w:id="104" w:name="_Toc31632911"/>
      <w:r w:rsidRPr="006B6C75">
        <w:rPr>
          <w:rFonts w:asciiTheme="minorHAnsi" w:hAnsiTheme="minorHAnsi" w:cstheme="minorHAnsi"/>
          <w:sz w:val="22"/>
          <w:szCs w:val="22"/>
        </w:rPr>
        <w:t>XIV. VIŠJA SILA</w:t>
      </w:r>
      <w:bookmarkEnd w:id="104"/>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24.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Pod višjo silo se razumejo vsi nepredvideni in nepričakovani dogodki, ki nastopijo neodvisno od volje pogodbenih strank in ki jih pogodbeni stranki nista mogli predvideti ob sklepanju pogodbe ter kakorkoli vplivajo na izvedbo pogodbenih obveznosti.</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Obe pogodbeni stranki sta dolžni pismeno obvestiti nasprotno stranko o nastanku višje sile v dveh delovnih dneh po nastanku le te.</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Nobena od pogodbenih strank ni odgovorna za neizpolnitev katerekoli izmed svojih obveznosti iz razlogov, ki so izven njenega nadzora.</w:t>
      </w:r>
    </w:p>
    <w:p w:rsidR="00C01457" w:rsidRPr="006B6C75" w:rsidRDefault="00C01457" w:rsidP="00C01457">
      <w:pPr>
        <w:rPr>
          <w:rFonts w:asciiTheme="minorHAnsi" w:hAnsiTheme="minorHAnsi" w:cstheme="minorHAnsi"/>
          <w:sz w:val="22"/>
          <w:szCs w:val="22"/>
        </w:rPr>
      </w:pPr>
    </w:p>
    <w:p w:rsidR="00C01457" w:rsidRPr="006B6C75" w:rsidRDefault="00C01457" w:rsidP="00C01457">
      <w:pPr>
        <w:pStyle w:val="Naslov2"/>
        <w:widowControl w:val="0"/>
        <w:numPr>
          <w:ilvl w:val="1"/>
          <w:numId w:val="30"/>
        </w:numPr>
        <w:suppressAutoHyphens/>
        <w:spacing w:after="120"/>
        <w:jc w:val="both"/>
        <w:rPr>
          <w:rFonts w:asciiTheme="minorHAnsi" w:hAnsiTheme="minorHAnsi" w:cstheme="minorHAnsi"/>
          <w:sz w:val="22"/>
          <w:szCs w:val="22"/>
        </w:rPr>
      </w:pPr>
      <w:bookmarkStart w:id="105" w:name="_Toc31632912"/>
      <w:r w:rsidRPr="006B6C75">
        <w:rPr>
          <w:rFonts w:asciiTheme="minorHAnsi" w:hAnsiTheme="minorHAnsi" w:cstheme="minorHAnsi"/>
          <w:sz w:val="22"/>
          <w:szCs w:val="22"/>
        </w:rPr>
        <w:t>XV. ZAVAROVANJE DOBRE IZVEDBE POGODBENIH OBVEZNOSTI</w:t>
      </w:r>
      <w:bookmarkEnd w:id="105"/>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color w:val="800000"/>
          <w:sz w:val="22"/>
          <w:szCs w:val="22"/>
        </w:rPr>
      </w:pPr>
      <w:r w:rsidRPr="006B6C75">
        <w:rPr>
          <w:rFonts w:asciiTheme="minorHAnsi" w:hAnsiTheme="minorHAnsi" w:cstheme="minorHAnsi"/>
          <w:b/>
          <w:bCs/>
          <w:sz w:val="22"/>
          <w:szCs w:val="22"/>
        </w:rPr>
        <w:t>25. člen</w:t>
      </w:r>
    </w:p>
    <w:p w:rsidR="00C01457" w:rsidRPr="006B6C75" w:rsidRDefault="00C01457" w:rsidP="00C01457">
      <w:pPr>
        <w:numPr>
          <w:ilvl w:val="12"/>
          <w:numId w:val="0"/>
        </w:numPr>
        <w:rPr>
          <w:rFonts w:asciiTheme="minorHAnsi" w:hAnsiTheme="minorHAnsi" w:cstheme="minorHAnsi"/>
          <w:sz w:val="22"/>
          <w:szCs w:val="22"/>
        </w:rPr>
      </w:pPr>
      <w:r w:rsidRPr="006B6C75">
        <w:rPr>
          <w:rFonts w:asciiTheme="minorHAnsi" w:hAnsiTheme="minorHAnsi" w:cstheme="minorHAnsi"/>
          <w:sz w:val="22"/>
          <w:szCs w:val="22"/>
        </w:rPr>
        <w:t>V roku 10 dni po podpisu te Pogodbe mora Izvajalec Naročniku predložiti bančno garancijo za dobro izvedbo pogodbenih obveznosti z garantiranim zneskom v višini 10% pogodbene vrednosti , ki vsebinsko ne odstopa od Priloge razpisne dokumentacije OBR-15 in mora veljati vsaj</w:t>
      </w:r>
      <w:r w:rsidRPr="006B6C75">
        <w:rPr>
          <w:rFonts w:asciiTheme="minorHAnsi" w:hAnsiTheme="minorHAnsi" w:cstheme="minorHAnsi"/>
          <w:color w:val="800000"/>
          <w:sz w:val="22"/>
          <w:szCs w:val="22"/>
        </w:rPr>
        <w:t xml:space="preserve"> </w:t>
      </w:r>
      <w:r w:rsidRPr="006B6C75">
        <w:rPr>
          <w:rFonts w:asciiTheme="minorHAnsi" w:hAnsiTheme="minorHAnsi" w:cstheme="minorHAnsi"/>
          <w:sz w:val="22"/>
          <w:szCs w:val="22"/>
        </w:rPr>
        <w:t>26 mesecev plus 60 dni od datuma podpisa te Pogodbe. Po poteku navedenega roka garancija ne velja več in obveznost avtomatično ugasne, ne glede na to, ali je garancija vrnjena. Če dobavitelj v roku ne predloži bančne garancije, se šteje, da pogodba ni bila sklenjena, naročnik pa lahko uveljavi bančno garancijo za resnost ponudbe.</w:t>
      </w:r>
    </w:p>
    <w:p w:rsidR="00C01457" w:rsidRPr="006B6C75" w:rsidRDefault="00C01457" w:rsidP="00C01457">
      <w:pPr>
        <w:numPr>
          <w:ilvl w:val="12"/>
          <w:numId w:val="0"/>
        </w:numPr>
        <w:rPr>
          <w:rFonts w:asciiTheme="minorHAnsi" w:hAnsiTheme="minorHAnsi" w:cstheme="minorHAnsi"/>
          <w:sz w:val="22"/>
          <w:szCs w:val="22"/>
        </w:rPr>
      </w:pPr>
    </w:p>
    <w:p w:rsidR="00C01457" w:rsidRPr="006B6C75" w:rsidRDefault="00C01457" w:rsidP="00C01457">
      <w:pPr>
        <w:numPr>
          <w:ilvl w:val="12"/>
          <w:numId w:val="0"/>
        </w:numPr>
        <w:tabs>
          <w:tab w:val="left" w:pos="576"/>
        </w:tabs>
        <w:rPr>
          <w:rFonts w:asciiTheme="minorHAnsi" w:hAnsiTheme="minorHAnsi" w:cstheme="minorHAnsi"/>
          <w:sz w:val="22"/>
          <w:szCs w:val="22"/>
        </w:rPr>
      </w:pPr>
      <w:r w:rsidRPr="006B6C75">
        <w:rPr>
          <w:rFonts w:asciiTheme="minorHAnsi" w:hAnsiTheme="minorHAnsi" w:cstheme="minorHAnsi"/>
          <w:sz w:val="22"/>
          <w:szCs w:val="22"/>
        </w:rPr>
        <w:t>S to bančno garancijo se zavarujejo obveznosti, ki jih ima Izvajalec na podlagi te Pogodbe. Bančna garancija mora biti brezpogojna in plačljiva na prvi poziv. Naročnik lahko unovči bančno garancijo za dobro izvedbo pogodbenih obveznosti v primeru:</w:t>
      </w:r>
    </w:p>
    <w:p w:rsidR="00C01457" w:rsidRDefault="00C01457" w:rsidP="00C01457">
      <w:pPr>
        <w:numPr>
          <w:ilvl w:val="0"/>
          <w:numId w:val="32"/>
        </w:numPr>
        <w:tabs>
          <w:tab w:val="left" w:pos="576"/>
        </w:tab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 xml:space="preserve">če dobavitelj svojih obveznosti ne opravlja v skladu s </w:t>
      </w:r>
      <w:r w:rsidR="006B6C75">
        <w:rPr>
          <w:rFonts w:asciiTheme="minorHAnsi" w:hAnsiTheme="minorHAnsi" w:cstheme="minorHAnsi"/>
          <w:sz w:val="22"/>
          <w:szCs w:val="22"/>
        </w:rPr>
        <w:t>to pogodbo;</w:t>
      </w:r>
    </w:p>
    <w:p w:rsidR="006B6C75" w:rsidRDefault="006B6C75" w:rsidP="006B6C75">
      <w:pPr>
        <w:widowControl w:val="0"/>
        <w:numPr>
          <w:ilvl w:val="0"/>
          <w:numId w:val="32"/>
        </w:numPr>
        <w:suppressAutoHyphens/>
        <w:spacing w:line="240" w:lineRule="auto"/>
        <w:jc w:val="both"/>
        <w:rPr>
          <w:rFonts w:asciiTheme="minorHAnsi" w:hAnsiTheme="minorHAnsi" w:cstheme="minorHAnsi"/>
          <w:sz w:val="22"/>
          <w:szCs w:val="22"/>
        </w:rPr>
      </w:pPr>
      <w:r>
        <w:rPr>
          <w:rFonts w:asciiTheme="minorHAnsi" w:hAnsiTheme="minorHAnsi" w:cstheme="minorHAnsi"/>
          <w:sz w:val="22"/>
          <w:szCs w:val="22"/>
        </w:rPr>
        <w:t>če dobavitelj zaradi neporavnanih ločenih računov uporabnikov izklopi mobilne telefonske številke ostalim uporabnikom;</w:t>
      </w:r>
    </w:p>
    <w:p w:rsidR="00FD29A2" w:rsidRPr="006B6C75" w:rsidRDefault="00FD29A2" w:rsidP="006B6C75">
      <w:pPr>
        <w:widowControl w:val="0"/>
        <w:numPr>
          <w:ilvl w:val="0"/>
          <w:numId w:val="32"/>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color w:val="000000" w:themeColor="text1"/>
          <w:sz w:val="22"/>
          <w:szCs w:val="22"/>
        </w:rPr>
        <w:t xml:space="preserve">če </w:t>
      </w:r>
      <w:r>
        <w:rPr>
          <w:rFonts w:asciiTheme="minorHAnsi" w:hAnsiTheme="minorHAnsi" w:cstheme="minorHAnsi"/>
          <w:color w:val="000000" w:themeColor="text1"/>
          <w:sz w:val="22"/>
          <w:szCs w:val="22"/>
        </w:rPr>
        <w:t>izvajalec</w:t>
      </w:r>
      <w:r w:rsidRPr="006B6C75">
        <w:rPr>
          <w:rFonts w:asciiTheme="minorHAnsi" w:hAnsiTheme="minorHAnsi" w:cstheme="minorHAnsi"/>
          <w:color w:val="000000" w:themeColor="text1"/>
          <w:sz w:val="22"/>
          <w:szCs w:val="22"/>
        </w:rPr>
        <w:t xml:space="preserve"> ne upošteva navodil pooblaščene osebe naročnika</w:t>
      </w:r>
    </w:p>
    <w:p w:rsidR="00C01457" w:rsidRPr="006B6C75" w:rsidRDefault="00C01457" w:rsidP="00C01457">
      <w:pPr>
        <w:numPr>
          <w:ilvl w:val="0"/>
          <w:numId w:val="32"/>
        </w:numPr>
        <w:tabs>
          <w:tab w:val="left" w:pos="576"/>
        </w:tab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če naročnik razdre to po</w:t>
      </w:r>
      <w:r w:rsidR="00FD29A2">
        <w:rPr>
          <w:rFonts w:asciiTheme="minorHAnsi" w:hAnsiTheme="minorHAnsi" w:cstheme="minorHAnsi"/>
          <w:sz w:val="22"/>
          <w:szCs w:val="22"/>
        </w:rPr>
        <w:t>godbo zaradi kršitev na strani izvajalca</w:t>
      </w:r>
      <w:r w:rsidRPr="006B6C75">
        <w:rPr>
          <w:rFonts w:asciiTheme="minorHAnsi" w:hAnsiTheme="minorHAnsi" w:cstheme="minorHAnsi"/>
          <w:sz w:val="22"/>
          <w:szCs w:val="22"/>
        </w:rPr>
        <w:t>.</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Naročnik ima pravico zahtevati spremembo ali podaljšanje veljavnosti te bančne garancije v skladu z določili razpisne dokumentacije za oddajo javnega naročila v primeru, da se bo med trajanjem izvedbe pogodbe spremenil rok trajanja pogodbe, vrsta blaga, storitve, kvaliteta in količina. Naročnik bo bančno garancijo za dobro izvedbo pogodbenih obveznosti unovčil, če izvajalec svojih obveznosti ne bo izvedel v rokih, kvaliteti in količini, kot je to zahtevano v razpisni dokumentaciji in v tej pogodbi oziroma v drugih primerih, ki so določeni v tej pogodbi.</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Unovčitev bančne garancije ne odvezuje dobavitelja njegovih nadaljnjih obveznosti iz te pogodbe in njegove obveznosti za povrnitev škode naročniku. V primeru, da dobavitelj ne izpolni svojih pogodbenih obveznosti, ki so določene s to pogodbo, ima naročnik pravico od nje odstopiti ter unovčiti bančno garancijo. Zaradi odstopa naročnika od te pogodbe v skladu z določili tega člena, ni naročnik dobavitelju kakorkoli in kadarkoli odškodninsko odgovoren. Odstop od pogodbe mora naročnik sporočiti dobavitelju pisno. Če naročnik unovči bančno garancijo in ne odstopi od pogodbe, je izvajalec naročniku v roku 15 dni od unovčitve, dolžan predložiti novo bančno garancijo za preostalo obdobje veljavnosti pogodbe. </w:t>
      </w:r>
    </w:p>
    <w:p w:rsidR="00C01457" w:rsidRPr="006B6C75" w:rsidRDefault="00C01457" w:rsidP="00C01457">
      <w:pPr>
        <w:numPr>
          <w:ilvl w:val="12"/>
          <w:numId w:val="0"/>
        </w:numPr>
        <w:tabs>
          <w:tab w:val="left" w:pos="1008"/>
        </w:tabs>
        <w:rPr>
          <w:rFonts w:asciiTheme="minorHAnsi" w:hAnsiTheme="minorHAnsi" w:cstheme="minorHAnsi"/>
          <w:sz w:val="22"/>
          <w:szCs w:val="22"/>
        </w:rPr>
      </w:pPr>
      <w:r w:rsidRPr="006B6C75">
        <w:rPr>
          <w:rFonts w:asciiTheme="minorHAnsi" w:hAnsiTheme="minorHAnsi" w:cstheme="minorHAnsi"/>
          <w:sz w:val="22"/>
          <w:szCs w:val="22"/>
        </w:rPr>
        <w:t xml:space="preserve"> </w:t>
      </w:r>
    </w:p>
    <w:p w:rsidR="00C01457" w:rsidRPr="006B6C75" w:rsidRDefault="00C01457" w:rsidP="00C01457">
      <w:pPr>
        <w:pStyle w:val="Naslov2"/>
        <w:widowControl w:val="0"/>
        <w:numPr>
          <w:ilvl w:val="1"/>
          <w:numId w:val="30"/>
        </w:numPr>
        <w:suppressAutoHyphens/>
        <w:spacing w:after="120"/>
        <w:jc w:val="both"/>
        <w:rPr>
          <w:rFonts w:asciiTheme="minorHAnsi" w:hAnsiTheme="minorHAnsi" w:cstheme="minorHAnsi"/>
          <w:sz w:val="22"/>
          <w:szCs w:val="22"/>
        </w:rPr>
      </w:pPr>
      <w:bookmarkStart w:id="106" w:name="_Toc31632913"/>
      <w:r w:rsidRPr="006B6C75">
        <w:rPr>
          <w:rFonts w:asciiTheme="minorHAnsi" w:hAnsiTheme="minorHAnsi" w:cstheme="minorHAnsi"/>
          <w:sz w:val="22"/>
          <w:szCs w:val="22"/>
        </w:rPr>
        <w:t>XVI. POSLOVNA SKRIVNOST</w:t>
      </w:r>
      <w:bookmarkEnd w:id="106"/>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26.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Pogodbeni stranki sta sporazumni, da vsi podatki, do katerih bi prišli z izvedbo te Pogodbe, predstavljajo poslovno skrivnost in se zavezujeta, da bosta vse podatke skrbno varovali. Prav tako predstavljajo poslovno skrivnost vsi podatki, do katerih bo Izvajalec prišel med in po poteku Pogodbe, ter vsebina vsega prometa preko povezave. Izvajalec sme za potrebe Naročnika in izključno za potrebe obračuna voditi podatke o statistiki in časovni uporabi povezave, vendar jih mora obravnavati kot poslovno skrivnost.</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Izvajalec je dolžan obvestiti svoje delavce, da lahko pri svojem delu pridejo v stik z zaupnimi podatki, pri delu z njimi pa morajo ti ravnati z največjo mero skrbnosti. </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V primeru, ko Naročnik oceni, da lahko pridejo pooblaščene osebe Izvajalca pri opravljanju dela v zvezi s to Pogodbo v stik z zaupnimi podatki Naročnika, se Izvajalec obvezuje, da bo na zahtevo Naročnika za te osebe pridobil ustrezna varnostna potrdila.</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Izvajalec mora naročnika takoj obvestiti o vsakem disciplinskem ali drugem postopku, zaradi kršitev delovnih obveznosti, ki ga je zoper svojega delavca sprožil v zvezi z izvajanjem del iz te Pogodbe. Izvajalec je dolžan na zahtevo Naročnika nadomestiti delavca, če slednji izkaže, da je ravnal ali poskušal ravnati v nasprotju z določbami te Pogodbe. </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Določbe o varovanju poslovne skrivnosti za naročnika ne veljajo v zvezi s podatki, ki jih mora ta razkriti v skladu z veljavno zakonodajo.</w:t>
      </w:r>
    </w:p>
    <w:p w:rsidR="00C01457" w:rsidRPr="006B6C75" w:rsidRDefault="00C01457" w:rsidP="00C01457">
      <w:pPr>
        <w:pStyle w:val="Naslov2"/>
        <w:widowControl w:val="0"/>
        <w:numPr>
          <w:ilvl w:val="1"/>
          <w:numId w:val="30"/>
        </w:numPr>
        <w:suppressAutoHyphens/>
        <w:spacing w:after="120"/>
        <w:jc w:val="both"/>
        <w:rPr>
          <w:rFonts w:asciiTheme="minorHAnsi" w:hAnsiTheme="minorHAnsi" w:cstheme="minorHAnsi"/>
          <w:sz w:val="22"/>
          <w:szCs w:val="22"/>
        </w:rPr>
      </w:pPr>
      <w:bookmarkStart w:id="107" w:name="_Toc31632914"/>
      <w:r w:rsidRPr="006B6C75">
        <w:rPr>
          <w:rFonts w:asciiTheme="minorHAnsi" w:hAnsiTheme="minorHAnsi" w:cstheme="minorHAnsi"/>
          <w:sz w:val="22"/>
          <w:szCs w:val="22"/>
        </w:rPr>
        <w:t>XVII. SKRBNIŠTVO</w:t>
      </w:r>
      <w:bookmarkEnd w:id="107"/>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27.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Za izvajanje obveznosti, določenih s to pogodbo skrbi:</w:t>
      </w:r>
    </w:p>
    <w:p w:rsidR="00C01457" w:rsidRPr="006B6C75" w:rsidRDefault="00C01457" w:rsidP="00C01457">
      <w:pPr>
        <w:rPr>
          <w:rFonts w:asciiTheme="minorHAnsi" w:hAnsiTheme="minorHAnsi" w:cstheme="minorHAnsi"/>
          <w:sz w:val="22"/>
          <w:szCs w:val="22"/>
        </w:rPr>
      </w:pPr>
    </w:p>
    <w:p w:rsidR="00C01457" w:rsidRPr="006B6C75" w:rsidRDefault="00C01457" w:rsidP="00C01457">
      <w:pPr>
        <w:widowControl w:val="0"/>
        <w:numPr>
          <w:ilvl w:val="0"/>
          <w:numId w:val="28"/>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na strani izvajalca</w:t>
      </w:r>
      <w:r w:rsidRPr="006B6C75">
        <w:rPr>
          <w:rFonts w:asciiTheme="minorHAnsi" w:hAnsiTheme="minorHAnsi" w:cstheme="minorHAnsi"/>
          <w:sz w:val="22"/>
          <w:szCs w:val="22"/>
        </w:rPr>
        <w:tab/>
        <w:t>g./ga. _____________________________</w:t>
      </w:r>
    </w:p>
    <w:p w:rsidR="00C01457" w:rsidRPr="006B6C75" w:rsidRDefault="00C01457" w:rsidP="00C01457">
      <w:pPr>
        <w:widowControl w:val="0"/>
        <w:numPr>
          <w:ilvl w:val="0"/>
          <w:numId w:val="28"/>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na strani naročnika</w:t>
      </w:r>
      <w:r w:rsidRPr="006B6C75">
        <w:rPr>
          <w:rFonts w:asciiTheme="minorHAnsi" w:hAnsiTheme="minorHAnsi" w:cstheme="minorHAnsi"/>
          <w:sz w:val="22"/>
          <w:szCs w:val="22"/>
        </w:rPr>
        <w:tab/>
        <w:t>g./ga ______________________________</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Morebitne podrobnosti o medsebojnem obveščanju in komuniciranju uredita pogodbeni stranki s posebnim dogovorom.</w:t>
      </w:r>
    </w:p>
    <w:p w:rsidR="00C01457" w:rsidRPr="006B6C75" w:rsidRDefault="00C01457" w:rsidP="00C01457">
      <w:pPr>
        <w:rPr>
          <w:rFonts w:asciiTheme="minorHAnsi" w:hAnsiTheme="minorHAnsi" w:cstheme="minorHAnsi"/>
          <w:sz w:val="22"/>
          <w:szCs w:val="22"/>
        </w:rPr>
      </w:pPr>
    </w:p>
    <w:p w:rsidR="00C01457" w:rsidRPr="006B6C75" w:rsidRDefault="00C01457" w:rsidP="00C01457">
      <w:pPr>
        <w:pStyle w:val="Naslov2"/>
        <w:widowControl w:val="0"/>
        <w:numPr>
          <w:ilvl w:val="1"/>
          <w:numId w:val="30"/>
        </w:numPr>
        <w:suppressAutoHyphens/>
        <w:spacing w:after="120"/>
        <w:jc w:val="both"/>
        <w:rPr>
          <w:rFonts w:asciiTheme="minorHAnsi" w:hAnsiTheme="minorHAnsi" w:cstheme="minorHAnsi"/>
          <w:sz w:val="22"/>
          <w:szCs w:val="22"/>
        </w:rPr>
      </w:pPr>
      <w:bookmarkStart w:id="108" w:name="_Toc31632915"/>
      <w:r w:rsidRPr="006B6C75">
        <w:rPr>
          <w:rFonts w:asciiTheme="minorHAnsi" w:hAnsiTheme="minorHAnsi" w:cstheme="minorHAnsi"/>
          <w:sz w:val="22"/>
          <w:szCs w:val="22"/>
        </w:rPr>
        <w:t>XVIII. ODPOVED POGODBE IN ODSTOP OD POGODBE</w:t>
      </w:r>
      <w:bookmarkEnd w:id="108"/>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28.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Naročnik lahko odpove to pogodbo z najmanj enomesečnim odpovednim rokom, če so izpolnjeni pogoji (alternativno):</w:t>
      </w:r>
    </w:p>
    <w:p w:rsidR="00C01457" w:rsidRPr="006B6C75" w:rsidRDefault="00C01457" w:rsidP="00C01457">
      <w:pPr>
        <w:rPr>
          <w:rFonts w:asciiTheme="minorHAnsi" w:hAnsiTheme="minorHAnsi" w:cstheme="minorHAnsi"/>
          <w:sz w:val="22"/>
          <w:szCs w:val="22"/>
        </w:rPr>
      </w:pPr>
    </w:p>
    <w:p w:rsidR="00C01457" w:rsidRPr="006B6C75" w:rsidRDefault="00C01457" w:rsidP="00C01457">
      <w:pPr>
        <w:widowControl w:val="0"/>
        <w:numPr>
          <w:ilvl w:val="0"/>
          <w:numId w:val="29"/>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če je zamuda takšna, da naročnik nima več interesa za izpolnitev pogodbe;</w:t>
      </w:r>
    </w:p>
    <w:p w:rsidR="00C01457" w:rsidRDefault="00C01457" w:rsidP="00C01457">
      <w:pPr>
        <w:widowControl w:val="0"/>
        <w:numPr>
          <w:ilvl w:val="0"/>
          <w:numId w:val="29"/>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če izvajalec ne odpravi hujših napak na najeti opremi skladno z določbami te pogodbe;</w:t>
      </w:r>
    </w:p>
    <w:p w:rsidR="00C01457" w:rsidRPr="006B6C75" w:rsidRDefault="00C01457" w:rsidP="00C01457">
      <w:pPr>
        <w:widowControl w:val="0"/>
        <w:numPr>
          <w:ilvl w:val="0"/>
          <w:numId w:val="29"/>
        </w:numPr>
        <w:suppressAutoHyphens/>
        <w:spacing w:line="240" w:lineRule="auto"/>
        <w:jc w:val="both"/>
        <w:rPr>
          <w:rFonts w:asciiTheme="minorHAnsi" w:hAnsiTheme="minorHAnsi" w:cstheme="minorHAnsi"/>
          <w:sz w:val="22"/>
          <w:szCs w:val="22"/>
        </w:rPr>
      </w:pPr>
      <w:r w:rsidRPr="006B6C75">
        <w:rPr>
          <w:rFonts w:asciiTheme="minorHAnsi" w:hAnsiTheme="minorHAnsi" w:cstheme="minorHAnsi"/>
          <w:sz w:val="22"/>
          <w:szCs w:val="22"/>
        </w:rPr>
        <w:t>v drugih primerih in obsegu določenimi v tej pogodbi.</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Če izvajalec kako drugače huje krši pogodbo in kršitve ne odpravi niti v roku, ki mu ga določi naročnik v pisnem opominu, lahko naročnik takoj odstopi od pogodbe.</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Pogodba se odpoveduje pisno s priporočenim pismom s povratnico drugi pogodbeni stranki. Na enak način se posreduje izjava o odstopu od pogodbe. Odpovedni rok se šteje od dneva, ko je druga pogodbena stranka prejela odpoved.</w:t>
      </w:r>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29.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Izvajalec lahko odstopi od pogodbe, če naročnik 2x zaporedoma zamudi s plačilom</w:t>
      </w:r>
      <w:r w:rsidRPr="006B6C75">
        <w:rPr>
          <w:rFonts w:asciiTheme="minorHAnsi" w:hAnsiTheme="minorHAnsi" w:cstheme="minorHAnsi"/>
          <w:color w:val="FF0000"/>
          <w:sz w:val="22"/>
          <w:szCs w:val="22"/>
        </w:rPr>
        <w:t xml:space="preserve"> </w:t>
      </w:r>
      <w:r w:rsidRPr="006B6C75">
        <w:rPr>
          <w:rFonts w:asciiTheme="minorHAnsi" w:hAnsiTheme="minorHAnsi" w:cstheme="minorHAnsi"/>
          <w:sz w:val="22"/>
          <w:szCs w:val="22"/>
        </w:rPr>
        <w:t xml:space="preserve"> storitev</w:t>
      </w:r>
      <w:r w:rsidRPr="006B6C75">
        <w:rPr>
          <w:rFonts w:asciiTheme="minorHAnsi" w:hAnsiTheme="minorHAnsi" w:cstheme="minorHAnsi"/>
          <w:color w:val="FF0000"/>
          <w:sz w:val="22"/>
          <w:szCs w:val="22"/>
        </w:rPr>
        <w:t xml:space="preserve"> </w:t>
      </w:r>
      <w:r w:rsidRPr="006B6C75">
        <w:rPr>
          <w:rFonts w:asciiTheme="minorHAnsi" w:hAnsiTheme="minorHAnsi" w:cstheme="minorHAnsi"/>
          <w:sz w:val="22"/>
          <w:szCs w:val="22"/>
        </w:rPr>
        <w:t xml:space="preserve"> za več kot 30 dni in ga je izvajalec pisno opomnil, mu postavil dodatni rok plačila, ki ne more biti krajši od 8 dni, naročnik pa ni izpolnil svoje obveznosti niti v dodatno postavljenem roku. O odstopu od pogodbe izvajalec pisno obvesti naročnika.</w:t>
      </w:r>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30.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V primeru predčasnega prenehanja pogodbe je naročnik dolžan vrniti izvajalcu vso najeto opremo v roku 30 dni po njenem prenehanju, v kolikor se pogodbeni stranki ne dogovorita drugače (npr. o odkupu opreme). Izvajalec prevzame opremo na lokacijah naročnika. Demontaža opreme je delo in strošek izvajalca.</w:t>
      </w:r>
    </w:p>
    <w:p w:rsidR="00C01457" w:rsidRPr="006B6C75" w:rsidRDefault="00C01457" w:rsidP="00C01457">
      <w:pPr>
        <w:rPr>
          <w:rFonts w:asciiTheme="minorHAnsi" w:hAnsiTheme="minorHAnsi" w:cstheme="minorHAnsi"/>
          <w:sz w:val="22"/>
          <w:szCs w:val="22"/>
        </w:rPr>
      </w:pPr>
    </w:p>
    <w:p w:rsidR="00C01457" w:rsidRPr="006B6C75" w:rsidRDefault="00C01457" w:rsidP="00C01457">
      <w:pPr>
        <w:pStyle w:val="Naslov2"/>
        <w:widowControl w:val="0"/>
        <w:numPr>
          <w:ilvl w:val="1"/>
          <w:numId w:val="30"/>
        </w:numPr>
        <w:suppressAutoHyphens/>
        <w:spacing w:after="120"/>
        <w:jc w:val="both"/>
        <w:rPr>
          <w:rFonts w:asciiTheme="minorHAnsi" w:hAnsiTheme="minorHAnsi" w:cstheme="minorHAnsi"/>
          <w:sz w:val="22"/>
          <w:szCs w:val="22"/>
        </w:rPr>
      </w:pPr>
      <w:bookmarkStart w:id="109" w:name="_Toc31632916"/>
      <w:r w:rsidRPr="006B6C75">
        <w:rPr>
          <w:rFonts w:asciiTheme="minorHAnsi" w:hAnsiTheme="minorHAnsi" w:cstheme="minorHAnsi"/>
          <w:sz w:val="22"/>
          <w:szCs w:val="22"/>
        </w:rPr>
        <w:t>XIX. PROTIKORUPCIJSKA KLAVZULA</w:t>
      </w:r>
      <w:bookmarkEnd w:id="109"/>
      <w:r w:rsidRPr="006B6C75">
        <w:rPr>
          <w:rFonts w:asciiTheme="minorHAnsi" w:hAnsiTheme="minorHAnsi" w:cstheme="minorHAnsi"/>
          <w:sz w:val="22"/>
          <w:szCs w:val="22"/>
        </w:rPr>
        <w:t xml:space="preserve"> </w:t>
      </w:r>
    </w:p>
    <w:p w:rsidR="00C01457" w:rsidRPr="006B6C75" w:rsidRDefault="00C01457" w:rsidP="00C01457">
      <w:pPr>
        <w:rPr>
          <w:rFonts w:asciiTheme="minorHAnsi" w:hAnsiTheme="minorHAnsi" w:cstheme="minorHAnsi"/>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31. člen</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Ta pogodba je nična, če kdo v imenu ali na račun druge pogodbene stranke, poslovodnemu osebju in/ali kateremukoli zaposlenemu pri naročniku ali posredniku organa ali organizacije iz javnega sektorja obljubi, ponudi ali da kakšno nedovoljeno korist za: </w:t>
      </w:r>
    </w:p>
    <w:p w:rsidR="00C01457" w:rsidRPr="006B6C75" w:rsidRDefault="00C01457" w:rsidP="00C01457">
      <w:pPr>
        <w:widowControl w:val="0"/>
        <w:numPr>
          <w:ilvl w:val="0"/>
          <w:numId w:val="23"/>
        </w:numPr>
        <w:tabs>
          <w:tab w:val="clear" w:pos="360"/>
          <w:tab w:val="num" w:pos="720"/>
        </w:tabs>
        <w:suppressAutoHyphens/>
        <w:spacing w:line="240" w:lineRule="auto"/>
        <w:ind w:left="720"/>
        <w:jc w:val="both"/>
        <w:rPr>
          <w:rFonts w:asciiTheme="minorHAnsi" w:hAnsiTheme="minorHAnsi" w:cstheme="minorHAnsi"/>
          <w:sz w:val="22"/>
          <w:szCs w:val="22"/>
        </w:rPr>
      </w:pPr>
      <w:r w:rsidRPr="006B6C75">
        <w:rPr>
          <w:rFonts w:asciiTheme="minorHAnsi" w:hAnsiTheme="minorHAnsi" w:cstheme="minorHAnsi"/>
          <w:sz w:val="22"/>
          <w:szCs w:val="22"/>
        </w:rPr>
        <w:t xml:space="preserve">pridobitev posla ali </w:t>
      </w:r>
    </w:p>
    <w:p w:rsidR="00C01457" w:rsidRPr="006B6C75" w:rsidRDefault="00C01457" w:rsidP="00C01457">
      <w:pPr>
        <w:widowControl w:val="0"/>
        <w:numPr>
          <w:ilvl w:val="0"/>
          <w:numId w:val="23"/>
        </w:numPr>
        <w:tabs>
          <w:tab w:val="clear" w:pos="360"/>
          <w:tab w:val="num" w:pos="720"/>
        </w:tabs>
        <w:suppressAutoHyphens/>
        <w:spacing w:line="240" w:lineRule="auto"/>
        <w:ind w:left="720"/>
        <w:jc w:val="both"/>
        <w:rPr>
          <w:rFonts w:asciiTheme="minorHAnsi" w:hAnsiTheme="minorHAnsi" w:cstheme="minorHAnsi"/>
          <w:sz w:val="22"/>
          <w:szCs w:val="22"/>
        </w:rPr>
      </w:pPr>
      <w:r w:rsidRPr="006B6C75">
        <w:rPr>
          <w:rFonts w:asciiTheme="minorHAnsi" w:hAnsiTheme="minorHAnsi" w:cstheme="minorHAnsi"/>
          <w:sz w:val="22"/>
          <w:szCs w:val="22"/>
        </w:rPr>
        <w:t xml:space="preserve">za sklenitev posla pod ugodnejšimi pogoji ali </w:t>
      </w:r>
    </w:p>
    <w:p w:rsidR="00C01457" w:rsidRPr="006B6C75" w:rsidRDefault="00C01457" w:rsidP="00C01457">
      <w:pPr>
        <w:widowControl w:val="0"/>
        <w:numPr>
          <w:ilvl w:val="0"/>
          <w:numId w:val="23"/>
        </w:numPr>
        <w:tabs>
          <w:tab w:val="clear" w:pos="360"/>
          <w:tab w:val="num" w:pos="720"/>
        </w:tabs>
        <w:suppressAutoHyphens/>
        <w:spacing w:line="240" w:lineRule="auto"/>
        <w:ind w:left="720"/>
        <w:jc w:val="both"/>
        <w:rPr>
          <w:rFonts w:asciiTheme="minorHAnsi" w:hAnsiTheme="minorHAnsi" w:cstheme="minorHAnsi"/>
          <w:sz w:val="22"/>
          <w:szCs w:val="22"/>
        </w:rPr>
      </w:pPr>
      <w:r w:rsidRPr="006B6C75">
        <w:rPr>
          <w:rFonts w:asciiTheme="minorHAnsi" w:hAnsiTheme="minorHAnsi" w:cstheme="minorHAnsi"/>
          <w:sz w:val="22"/>
          <w:szCs w:val="22"/>
        </w:rPr>
        <w:t xml:space="preserve">za opustitev dolžnega nadzora nad izvajanjem pogodbenih obveznosti ali </w:t>
      </w:r>
    </w:p>
    <w:p w:rsidR="00C01457" w:rsidRPr="006B6C75" w:rsidRDefault="00C01457" w:rsidP="00C01457">
      <w:pPr>
        <w:widowControl w:val="0"/>
        <w:numPr>
          <w:ilvl w:val="0"/>
          <w:numId w:val="23"/>
        </w:numPr>
        <w:tabs>
          <w:tab w:val="clear" w:pos="360"/>
          <w:tab w:val="num" w:pos="720"/>
        </w:tabs>
        <w:suppressAutoHyphens/>
        <w:spacing w:line="240" w:lineRule="auto"/>
        <w:ind w:left="720"/>
        <w:jc w:val="both"/>
        <w:rPr>
          <w:rFonts w:asciiTheme="minorHAnsi" w:hAnsiTheme="minorHAnsi" w:cstheme="minorHAnsi"/>
          <w:sz w:val="22"/>
          <w:szCs w:val="22"/>
        </w:rPr>
      </w:pPr>
      <w:r w:rsidRPr="006B6C75">
        <w:rPr>
          <w:rFonts w:asciiTheme="minorHAnsi" w:hAnsiTheme="minorHAnsi" w:cstheme="minorHAnsi"/>
          <w:sz w:val="22"/>
          <w:szCs w:val="22"/>
        </w:rPr>
        <w:t>za drugo ravnanje ali opustitev, s katerim je naročniku povzročena škoda ali je omogočena pridobitev nedovoljene koristi poslovodnemu osebju in/ali kateremukoli zaposlenemu pri naročniku ali posredniku organa ali organizacije iz javnega sektorja, drugi pogodbeni stranki ali njenemu predstavniku, zastopniku, posredniku.</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C01457" w:rsidRPr="006B6C75" w:rsidRDefault="00C01457" w:rsidP="00C01457">
      <w:pPr>
        <w:rPr>
          <w:rFonts w:asciiTheme="minorHAnsi" w:hAnsiTheme="minorHAnsi" w:cstheme="minorHAnsi"/>
          <w:sz w:val="22"/>
          <w:szCs w:val="22"/>
        </w:rPr>
      </w:pPr>
    </w:p>
    <w:p w:rsidR="00C01457" w:rsidRPr="006B6C75" w:rsidRDefault="00C01457" w:rsidP="00C01457">
      <w:pPr>
        <w:pStyle w:val="Naslov2"/>
        <w:widowControl w:val="0"/>
        <w:numPr>
          <w:ilvl w:val="1"/>
          <w:numId w:val="30"/>
        </w:numPr>
        <w:suppressAutoHyphens/>
        <w:spacing w:after="120"/>
        <w:jc w:val="both"/>
        <w:rPr>
          <w:rFonts w:asciiTheme="minorHAnsi" w:hAnsiTheme="minorHAnsi" w:cstheme="minorHAnsi"/>
          <w:sz w:val="22"/>
          <w:szCs w:val="22"/>
        </w:rPr>
      </w:pPr>
      <w:bookmarkStart w:id="110" w:name="_Toc31632917"/>
      <w:r w:rsidRPr="006B6C75">
        <w:rPr>
          <w:rFonts w:asciiTheme="minorHAnsi" w:hAnsiTheme="minorHAnsi" w:cstheme="minorHAnsi"/>
          <w:sz w:val="22"/>
          <w:szCs w:val="22"/>
        </w:rPr>
        <w:t>XX. KONČNE DOLOČBE</w:t>
      </w:r>
      <w:bookmarkEnd w:id="110"/>
    </w:p>
    <w:p w:rsidR="00C01457" w:rsidRPr="006B6C75" w:rsidRDefault="00C01457" w:rsidP="00C01457">
      <w:pPr>
        <w:jc w:val="center"/>
        <w:rPr>
          <w:rFonts w:asciiTheme="minorHAnsi" w:hAnsiTheme="minorHAnsi" w:cstheme="minorHAnsi"/>
          <w:b/>
          <w:bCs/>
          <w:sz w:val="22"/>
          <w:szCs w:val="22"/>
        </w:rPr>
      </w:pPr>
    </w:p>
    <w:p w:rsidR="00C01457" w:rsidRPr="006B6C75" w:rsidRDefault="00C01457" w:rsidP="00C01457">
      <w:pPr>
        <w:jc w:val="center"/>
        <w:rPr>
          <w:rFonts w:asciiTheme="minorHAnsi" w:hAnsiTheme="minorHAnsi" w:cstheme="minorHAnsi"/>
          <w:sz w:val="22"/>
          <w:szCs w:val="22"/>
        </w:rPr>
      </w:pPr>
      <w:r w:rsidRPr="006B6C75">
        <w:rPr>
          <w:rFonts w:asciiTheme="minorHAnsi" w:hAnsiTheme="minorHAnsi" w:cstheme="minorHAnsi"/>
          <w:b/>
          <w:bCs/>
          <w:sz w:val="22"/>
          <w:szCs w:val="22"/>
        </w:rPr>
        <w:t xml:space="preserve">32. člen </w:t>
      </w: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Stranki se obvezujeta, da bosta storili vse kar je potrebno za izvršitev pogodbe in da bosta pri njenem izvrševanju ravnali s skrbnostjo dobrega gospodarja. </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Pogodba se lahko spremeni ali dopolni le s pisnim aneksom, ki ga podpišeta obe pogodbeni stranki. Če katerakoli od pogodbenih določb je ali postane neveljavna, to ne vpliva na ostale pogodbene določbe. Neveljavna določba se nadomesti z veljavno, ki mora čim bolj ustrezati namenu, ki ga je želela doseči neveljavna določba.</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 xml:space="preserve">Pogodbeni stranki se dogovorita, da bosta poskušali vse spore iz te pogodbe rešiti sporazumno z neposrednimi pogovori med pooblaščenimi predstavniki obeh pogodbenih strank. V kolikor sporazum med strankama ne bi bil mogoč, se dogovorita, da bo o sporih iz te pogodbe odločalo stvarno pristojno sodišče v Ljubljani po slovenskem pravu. </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r w:rsidRPr="006B6C75">
        <w:rPr>
          <w:rFonts w:asciiTheme="minorHAnsi" w:hAnsiTheme="minorHAnsi" w:cstheme="minorHAnsi"/>
          <w:sz w:val="22"/>
          <w:szCs w:val="22"/>
        </w:rPr>
        <w:t>Pogodba je sestavljena v štirih (4) enakovrednih izvodih, od katerih prejme vsaka pogodbena stranka po dva (2) izvoda.</w:t>
      </w:r>
    </w:p>
    <w:p w:rsidR="00C01457" w:rsidRPr="006B6C75" w:rsidRDefault="00C01457" w:rsidP="00C01457">
      <w:pPr>
        <w:rPr>
          <w:rFonts w:asciiTheme="minorHAnsi" w:hAnsiTheme="minorHAnsi" w:cstheme="minorHAnsi"/>
          <w:sz w:val="22"/>
          <w:szCs w:val="22"/>
        </w:rPr>
      </w:pPr>
    </w:p>
    <w:p w:rsidR="00C01457" w:rsidRPr="006B6C75" w:rsidRDefault="00C01457" w:rsidP="00C01457">
      <w:pPr>
        <w:rPr>
          <w:rFonts w:asciiTheme="minorHAnsi" w:hAnsiTheme="minorHAnsi" w:cstheme="minorHAns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87"/>
      </w:tblGrid>
      <w:tr w:rsidR="00C01457" w:rsidRPr="006B6C75" w:rsidTr="00771D2D">
        <w:tc>
          <w:tcPr>
            <w:tcW w:w="4986" w:type="dxa"/>
          </w:tcPr>
          <w:p w:rsidR="00C01457" w:rsidRPr="006B6C75" w:rsidRDefault="00C01457" w:rsidP="00771D2D">
            <w:pPr>
              <w:pStyle w:val="Vsebinatabele"/>
              <w:snapToGrid w:val="0"/>
              <w:rPr>
                <w:rFonts w:asciiTheme="minorHAnsi" w:hAnsiTheme="minorHAnsi" w:cstheme="minorHAnsi"/>
                <w:sz w:val="22"/>
                <w:szCs w:val="22"/>
              </w:rPr>
            </w:pPr>
            <w:r w:rsidRPr="006B6C75">
              <w:rPr>
                <w:rFonts w:asciiTheme="minorHAnsi" w:hAnsiTheme="minorHAnsi" w:cstheme="minorHAnsi"/>
                <w:sz w:val="22"/>
                <w:szCs w:val="22"/>
              </w:rPr>
              <w:t>V</w:t>
            </w:r>
            <w:r w:rsidRPr="006B6C75">
              <w:rPr>
                <w:rFonts w:asciiTheme="minorHAnsi" w:eastAsia="Times New Roman" w:hAnsiTheme="minorHAnsi" w:cstheme="minorHAnsi"/>
                <w:sz w:val="22"/>
                <w:szCs w:val="22"/>
              </w:rPr>
              <w:t xml:space="preserve"> </w:t>
            </w:r>
            <w:r w:rsidRPr="006B6C75">
              <w:rPr>
                <w:rFonts w:asciiTheme="minorHAnsi" w:hAnsiTheme="minorHAnsi" w:cstheme="minorHAnsi"/>
                <w:sz w:val="22"/>
                <w:szCs w:val="22"/>
              </w:rPr>
              <w:t>Ljubljani,</w:t>
            </w:r>
            <w:r w:rsidRPr="006B6C75">
              <w:rPr>
                <w:rFonts w:asciiTheme="minorHAnsi" w:eastAsia="Times New Roman" w:hAnsiTheme="minorHAnsi" w:cstheme="minorHAnsi"/>
                <w:sz w:val="22"/>
                <w:szCs w:val="22"/>
              </w:rPr>
              <w:t xml:space="preserve"> </w:t>
            </w:r>
            <w:r w:rsidRPr="006B6C75">
              <w:rPr>
                <w:rFonts w:asciiTheme="minorHAnsi" w:hAnsiTheme="minorHAnsi" w:cstheme="minorHAnsi"/>
                <w:sz w:val="22"/>
                <w:szCs w:val="22"/>
              </w:rPr>
              <w:t>____________________________</w:t>
            </w:r>
          </w:p>
          <w:p w:rsidR="00C01457" w:rsidRPr="006B6C75" w:rsidRDefault="00C01457" w:rsidP="00771D2D">
            <w:pPr>
              <w:pStyle w:val="Vsebinatabele"/>
              <w:rPr>
                <w:rFonts w:asciiTheme="minorHAnsi" w:hAnsiTheme="minorHAnsi" w:cstheme="minorHAnsi"/>
                <w:sz w:val="22"/>
                <w:szCs w:val="22"/>
              </w:rPr>
            </w:pPr>
          </w:p>
          <w:p w:rsidR="00C01457" w:rsidRPr="006B6C75" w:rsidRDefault="00C01457" w:rsidP="00771D2D">
            <w:pPr>
              <w:pStyle w:val="Vsebinatabele"/>
              <w:rPr>
                <w:rFonts w:asciiTheme="minorHAnsi" w:hAnsiTheme="minorHAnsi" w:cstheme="minorHAnsi"/>
                <w:sz w:val="22"/>
                <w:szCs w:val="22"/>
              </w:rPr>
            </w:pPr>
            <w:r w:rsidRPr="006B6C75">
              <w:rPr>
                <w:rFonts w:asciiTheme="minorHAnsi" w:hAnsiTheme="minorHAnsi" w:cstheme="minorHAnsi"/>
                <w:sz w:val="22"/>
                <w:szCs w:val="22"/>
              </w:rPr>
              <w:t>Naročnik:</w:t>
            </w:r>
          </w:p>
          <w:p w:rsidR="00C01457" w:rsidRPr="006B6C75" w:rsidRDefault="00C01457" w:rsidP="00771D2D">
            <w:pPr>
              <w:pStyle w:val="Vsebinatabele"/>
              <w:rPr>
                <w:rFonts w:asciiTheme="minorHAnsi" w:hAnsiTheme="minorHAnsi" w:cstheme="minorHAnsi"/>
                <w:sz w:val="22"/>
                <w:szCs w:val="22"/>
              </w:rPr>
            </w:pPr>
          </w:p>
          <w:p w:rsidR="00C01457" w:rsidRPr="006B6C75" w:rsidRDefault="00C01457" w:rsidP="00771D2D">
            <w:pPr>
              <w:pStyle w:val="Vsebinatabele"/>
              <w:rPr>
                <w:rFonts w:asciiTheme="minorHAnsi" w:hAnsiTheme="minorHAnsi" w:cstheme="minorHAnsi"/>
                <w:sz w:val="22"/>
                <w:szCs w:val="22"/>
              </w:rPr>
            </w:pPr>
            <w:r w:rsidRPr="006B6C75">
              <w:rPr>
                <w:rFonts w:asciiTheme="minorHAnsi" w:hAnsiTheme="minorHAnsi" w:cstheme="minorHAnsi"/>
                <w:sz w:val="22"/>
                <w:szCs w:val="22"/>
              </w:rPr>
              <w:t>Javni sklad RS za kulturne dejavnosti</w:t>
            </w:r>
          </w:p>
          <w:p w:rsidR="00C01457" w:rsidRPr="006B6C75" w:rsidRDefault="00C01457" w:rsidP="00771D2D">
            <w:pPr>
              <w:pStyle w:val="Vsebinatabele"/>
              <w:rPr>
                <w:rFonts w:asciiTheme="minorHAnsi" w:hAnsiTheme="minorHAnsi" w:cstheme="minorHAnsi"/>
                <w:sz w:val="22"/>
                <w:szCs w:val="22"/>
              </w:rPr>
            </w:pPr>
          </w:p>
          <w:p w:rsidR="00C01457" w:rsidRPr="006B6C75" w:rsidRDefault="00C01457" w:rsidP="00771D2D">
            <w:pPr>
              <w:pStyle w:val="Vsebinatabele"/>
              <w:rPr>
                <w:rFonts w:asciiTheme="minorHAnsi" w:hAnsiTheme="minorHAnsi" w:cstheme="minorHAnsi"/>
                <w:sz w:val="22"/>
                <w:szCs w:val="22"/>
              </w:rPr>
            </w:pPr>
            <w:r w:rsidRPr="006B6C75">
              <w:rPr>
                <w:rFonts w:asciiTheme="minorHAnsi" w:hAnsiTheme="minorHAnsi" w:cstheme="minorHAnsi"/>
                <w:sz w:val="22"/>
                <w:szCs w:val="22"/>
              </w:rPr>
              <w:t>Mag. Marko Repnik, direktor</w:t>
            </w:r>
          </w:p>
          <w:p w:rsidR="00C01457" w:rsidRPr="006B6C75" w:rsidRDefault="00C01457" w:rsidP="00771D2D">
            <w:pPr>
              <w:pStyle w:val="Vsebinatabele"/>
              <w:rPr>
                <w:rFonts w:asciiTheme="minorHAnsi" w:hAnsiTheme="minorHAnsi" w:cstheme="minorHAnsi"/>
                <w:sz w:val="22"/>
                <w:szCs w:val="22"/>
              </w:rPr>
            </w:pPr>
          </w:p>
          <w:p w:rsidR="00C01457" w:rsidRPr="006B6C75" w:rsidRDefault="00C01457" w:rsidP="00771D2D">
            <w:pPr>
              <w:pStyle w:val="Vsebinatabele"/>
              <w:rPr>
                <w:rFonts w:asciiTheme="minorHAnsi" w:hAnsiTheme="minorHAnsi" w:cstheme="minorHAnsi"/>
                <w:sz w:val="22"/>
                <w:szCs w:val="22"/>
              </w:rPr>
            </w:pPr>
            <w:r w:rsidRPr="006B6C75">
              <w:rPr>
                <w:rFonts w:asciiTheme="minorHAnsi" w:hAnsiTheme="minorHAnsi" w:cstheme="minorHAnsi"/>
                <w:sz w:val="22"/>
                <w:szCs w:val="22"/>
              </w:rPr>
              <w:t>_______________________________________</w:t>
            </w:r>
          </w:p>
          <w:p w:rsidR="00C01457" w:rsidRPr="006B6C75" w:rsidRDefault="00C01457" w:rsidP="00771D2D">
            <w:pPr>
              <w:pStyle w:val="Vsebinatabele"/>
              <w:rPr>
                <w:rFonts w:asciiTheme="minorHAnsi" w:hAnsiTheme="minorHAnsi" w:cstheme="minorHAnsi"/>
                <w:sz w:val="22"/>
                <w:szCs w:val="22"/>
              </w:rPr>
            </w:pPr>
          </w:p>
        </w:tc>
        <w:tc>
          <w:tcPr>
            <w:tcW w:w="4987" w:type="dxa"/>
          </w:tcPr>
          <w:p w:rsidR="00C01457" w:rsidRPr="006B6C75" w:rsidRDefault="00C01457" w:rsidP="00771D2D">
            <w:pPr>
              <w:pStyle w:val="Vsebinatabele"/>
              <w:snapToGrid w:val="0"/>
              <w:rPr>
                <w:rFonts w:asciiTheme="minorHAnsi" w:hAnsiTheme="minorHAnsi" w:cstheme="minorHAnsi"/>
                <w:sz w:val="22"/>
                <w:szCs w:val="22"/>
              </w:rPr>
            </w:pPr>
            <w:r w:rsidRPr="006B6C75">
              <w:rPr>
                <w:rFonts w:asciiTheme="minorHAnsi" w:hAnsiTheme="minorHAnsi" w:cstheme="minorHAnsi"/>
                <w:sz w:val="22"/>
                <w:szCs w:val="22"/>
              </w:rPr>
              <w:t>V</w:t>
            </w:r>
            <w:r w:rsidRPr="006B6C75">
              <w:rPr>
                <w:rFonts w:asciiTheme="minorHAnsi" w:eastAsia="Times New Roman" w:hAnsiTheme="minorHAnsi" w:cstheme="minorHAnsi"/>
                <w:sz w:val="22"/>
                <w:szCs w:val="22"/>
              </w:rPr>
              <w:t xml:space="preserve"> </w:t>
            </w:r>
            <w:r w:rsidRPr="006B6C75">
              <w:rPr>
                <w:rFonts w:asciiTheme="minorHAnsi" w:hAnsiTheme="minorHAnsi" w:cstheme="minorHAnsi"/>
                <w:sz w:val="22"/>
                <w:szCs w:val="22"/>
              </w:rPr>
              <w:t>______________________________________</w:t>
            </w:r>
          </w:p>
          <w:p w:rsidR="00C01457" w:rsidRPr="006B6C75" w:rsidRDefault="00C01457" w:rsidP="00771D2D">
            <w:pPr>
              <w:pStyle w:val="Vsebinatabele"/>
              <w:rPr>
                <w:rFonts w:asciiTheme="minorHAnsi" w:hAnsiTheme="minorHAnsi" w:cstheme="minorHAnsi"/>
                <w:sz w:val="22"/>
                <w:szCs w:val="22"/>
              </w:rPr>
            </w:pPr>
          </w:p>
          <w:p w:rsidR="00C01457" w:rsidRPr="006B6C75" w:rsidRDefault="00C01457" w:rsidP="00771D2D">
            <w:pPr>
              <w:pStyle w:val="Vsebinatabele"/>
              <w:rPr>
                <w:rFonts w:asciiTheme="minorHAnsi" w:hAnsiTheme="minorHAnsi" w:cstheme="minorHAnsi"/>
                <w:sz w:val="22"/>
                <w:szCs w:val="22"/>
              </w:rPr>
            </w:pPr>
            <w:r w:rsidRPr="006B6C75">
              <w:rPr>
                <w:rFonts w:asciiTheme="minorHAnsi" w:hAnsiTheme="minorHAnsi" w:cstheme="minorHAnsi"/>
                <w:sz w:val="22"/>
                <w:szCs w:val="22"/>
              </w:rPr>
              <w:t>Izvajalec:</w:t>
            </w:r>
          </w:p>
          <w:p w:rsidR="00C01457" w:rsidRPr="006B6C75" w:rsidRDefault="00C01457" w:rsidP="00771D2D">
            <w:pPr>
              <w:pStyle w:val="Vsebinatabele"/>
              <w:rPr>
                <w:rFonts w:asciiTheme="minorHAnsi" w:hAnsiTheme="minorHAnsi" w:cstheme="minorHAnsi"/>
                <w:sz w:val="22"/>
                <w:szCs w:val="22"/>
              </w:rPr>
            </w:pPr>
          </w:p>
          <w:p w:rsidR="00C01457" w:rsidRPr="006B6C75" w:rsidRDefault="00C01457" w:rsidP="00771D2D">
            <w:pPr>
              <w:pStyle w:val="Vsebinatabele"/>
              <w:rPr>
                <w:rFonts w:asciiTheme="minorHAnsi" w:hAnsiTheme="minorHAnsi" w:cstheme="minorHAnsi"/>
                <w:sz w:val="22"/>
                <w:szCs w:val="22"/>
              </w:rPr>
            </w:pPr>
            <w:r w:rsidRPr="006B6C75">
              <w:rPr>
                <w:rFonts w:asciiTheme="minorHAnsi" w:hAnsiTheme="minorHAnsi" w:cstheme="minorHAnsi"/>
                <w:sz w:val="22"/>
                <w:szCs w:val="22"/>
              </w:rPr>
              <w:t>_______________________________________</w:t>
            </w:r>
          </w:p>
          <w:p w:rsidR="00C01457" w:rsidRPr="006B6C75" w:rsidRDefault="00C01457" w:rsidP="00771D2D">
            <w:pPr>
              <w:pStyle w:val="Vsebinatabele"/>
              <w:rPr>
                <w:rFonts w:asciiTheme="minorHAnsi" w:hAnsiTheme="minorHAnsi" w:cstheme="minorHAnsi"/>
                <w:sz w:val="22"/>
                <w:szCs w:val="22"/>
              </w:rPr>
            </w:pPr>
          </w:p>
          <w:p w:rsidR="00C01457" w:rsidRPr="006B6C75" w:rsidRDefault="00C01457" w:rsidP="00771D2D">
            <w:pPr>
              <w:pStyle w:val="Vsebinatabele"/>
              <w:rPr>
                <w:rFonts w:asciiTheme="minorHAnsi" w:hAnsiTheme="minorHAnsi" w:cstheme="minorHAnsi"/>
                <w:sz w:val="22"/>
                <w:szCs w:val="22"/>
              </w:rPr>
            </w:pPr>
          </w:p>
          <w:p w:rsidR="00C01457" w:rsidRPr="006B6C75" w:rsidRDefault="00C01457" w:rsidP="00771D2D">
            <w:pPr>
              <w:pStyle w:val="Vsebinatabele"/>
              <w:rPr>
                <w:rFonts w:asciiTheme="minorHAnsi" w:hAnsiTheme="minorHAnsi" w:cstheme="minorHAnsi"/>
                <w:sz w:val="22"/>
                <w:szCs w:val="22"/>
              </w:rPr>
            </w:pPr>
            <w:r w:rsidRPr="006B6C75">
              <w:rPr>
                <w:rFonts w:asciiTheme="minorHAnsi" w:hAnsiTheme="minorHAnsi" w:cstheme="minorHAnsi"/>
                <w:sz w:val="22"/>
                <w:szCs w:val="22"/>
              </w:rPr>
              <w:br/>
              <w:t>_______________________________________</w:t>
            </w:r>
          </w:p>
        </w:tc>
      </w:tr>
    </w:tbl>
    <w:p w:rsidR="00D91BA4" w:rsidRPr="006B6C75" w:rsidRDefault="00D91BA4" w:rsidP="00FD29A2">
      <w:pPr>
        <w:rPr>
          <w:rFonts w:asciiTheme="minorHAnsi" w:hAnsiTheme="minorHAnsi" w:cstheme="minorHAnsi"/>
          <w:color w:val="000000" w:themeColor="text1"/>
          <w:sz w:val="22"/>
          <w:szCs w:val="22"/>
        </w:rPr>
      </w:pPr>
    </w:p>
    <w:sectPr w:rsidR="00D91BA4" w:rsidRPr="006B6C75" w:rsidSect="000473D3">
      <w:headerReference w:type="default" r:id="rId22"/>
      <w:footerReference w:type="even" r:id="rId23"/>
      <w:footerReference w:type="default" r:id="rId24"/>
      <w:headerReference w:type="first" r:id="rId25"/>
      <w:type w:val="continuous"/>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5C1" w:rsidRDefault="009555C1" w:rsidP="00804784">
      <w:pPr>
        <w:spacing w:line="240" w:lineRule="auto"/>
      </w:pPr>
      <w:r>
        <w:separator/>
      </w:r>
    </w:p>
  </w:endnote>
  <w:endnote w:type="continuationSeparator" w:id="0">
    <w:p w:rsidR="009555C1" w:rsidRDefault="009555C1" w:rsidP="008047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MS Gothic"/>
    <w:panose1 w:val="00000000000000000000"/>
    <w:charset w:val="80"/>
    <w:family w:val="auto"/>
    <w:notTrueType/>
    <w:pitch w:val="variable"/>
    <w:sig w:usb0="00000000"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tevilkastrani"/>
      </w:rPr>
      <w:id w:val="1509103030"/>
      <w:docPartObj>
        <w:docPartGallery w:val="Page Numbers (Bottom of Page)"/>
        <w:docPartUnique/>
      </w:docPartObj>
    </w:sdtPr>
    <w:sdtEndPr>
      <w:rPr>
        <w:rStyle w:val="tevilkastrani"/>
      </w:rPr>
    </w:sdtEndPr>
    <w:sdtContent>
      <w:p w:rsidR="00EE1962" w:rsidRDefault="00EE1962" w:rsidP="000D51D8">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rsidR="00EE1962" w:rsidRDefault="00EE1962" w:rsidP="00E362C8">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tevilkastrani"/>
      </w:rPr>
      <w:id w:val="-841540195"/>
      <w:docPartObj>
        <w:docPartGallery w:val="Page Numbers (Bottom of Page)"/>
        <w:docPartUnique/>
      </w:docPartObj>
    </w:sdtPr>
    <w:sdtEndPr>
      <w:rPr>
        <w:rStyle w:val="tevilkastrani"/>
      </w:rPr>
    </w:sdtEndPr>
    <w:sdtContent>
      <w:p w:rsidR="00EE1962" w:rsidRDefault="00EE1962" w:rsidP="000D51D8">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F73746">
          <w:rPr>
            <w:rStyle w:val="tevilkastrani"/>
            <w:noProof/>
          </w:rPr>
          <w:t>4</w:t>
        </w:r>
        <w:r>
          <w:rPr>
            <w:rStyle w:val="tevilkastrani"/>
          </w:rPr>
          <w:fldChar w:fldCharType="end"/>
        </w:r>
      </w:p>
    </w:sdtContent>
  </w:sdt>
  <w:p w:rsidR="00EE1962" w:rsidRPr="007865D5" w:rsidRDefault="00EE1962" w:rsidP="00E362C8">
    <w:pPr>
      <w:pStyle w:val="Noga"/>
      <w:ind w:right="360"/>
      <w:jc w:val="right"/>
      <w:rPr>
        <w:sz w:val="16"/>
        <w:szCs w:val="16"/>
      </w:rPr>
    </w:pPr>
  </w:p>
  <w:p w:rsidR="00EE1962" w:rsidRDefault="00EE196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5C1" w:rsidRDefault="009555C1" w:rsidP="00804784">
      <w:pPr>
        <w:spacing w:line="240" w:lineRule="auto"/>
      </w:pPr>
      <w:r>
        <w:separator/>
      </w:r>
    </w:p>
  </w:footnote>
  <w:footnote w:type="continuationSeparator" w:id="0">
    <w:p w:rsidR="009555C1" w:rsidRDefault="009555C1" w:rsidP="00804784">
      <w:pPr>
        <w:spacing w:line="240" w:lineRule="auto"/>
      </w:pPr>
      <w:r>
        <w:continuationSeparator/>
      </w:r>
    </w:p>
  </w:footnote>
  <w:footnote w:id="1">
    <w:p w:rsidR="00EE1962" w:rsidRPr="00BC79AE" w:rsidRDefault="00EE1962" w:rsidP="002C615A">
      <w:pPr>
        <w:pStyle w:val="Sprotnaopomba-besedilo"/>
        <w:jc w:val="both"/>
        <w:rPr>
          <w:sz w:val="14"/>
          <w:szCs w:val="14"/>
        </w:rPr>
      </w:pPr>
      <w:r w:rsidRPr="00BC79AE">
        <w:rPr>
          <w:rStyle w:val="Sprotnaopomba-sklic"/>
          <w:sz w:val="14"/>
          <w:szCs w:val="14"/>
        </w:rPr>
        <w:footnoteRef/>
      </w:r>
      <w:hyperlink r:id="rId1" w:history="1">
        <w:r w:rsidRPr="00300EA5">
          <w:rPr>
            <w:rStyle w:val="Hiperpovezava"/>
            <w:color w:val="000000" w:themeColor="text1"/>
            <w:sz w:val="14"/>
            <w:szCs w:val="14"/>
            <w:u w:val="none"/>
          </w:rPr>
          <w:t>Obligacijski zakonik</w:t>
        </w:r>
      </w:hyperlink>
      <w:r w:rsidRPr="00300EA5">
        <w:rPr>
          <w:color w:val="000000" w:themeColor="text1"/>
          <w:sz w:val="14"/>
          <w:szCs w:val="14"/>
        </w:rPr>
        <w:t xml:space="preserve"> </w:t>
      </w:r>
      <w:r w:rsidRPr="00BC79AE">
        <w:rPr>
          <w:sz w:val="14"/>
          <w:szCs w:val="14"/>
        </w:rPr>
        <w:t>(</w:t>
      </w:r>
      <w:r w:rsidRPr="00300EA5">
        <w:rPr>
          <w:i/>
          <w:sz w:val="14"/>
          <w:szCs w:val="14"/>
        </w:rPr>
        <w:t>Uradni list RS</w:t>
      </w:r>
      <w:r w:rsidRPr="00BC79AE">
        <w:rPr>
          <w:sz w:val="14"/>
          <w:szCs w:val="14"/>
        </w:rPr>
        <w:t>, št. 97/07 – uradno prečiščeno besedilo, 64/16 – odl. US in 20/18 – OROZ631)</w:t>
      </w:r>
    </w:p>
  </w:footnote>
  <w:footnote w:id="2">
    <w:p w:rsidR="00EE1962" w:rsidRPr="00BC79AE" w:rsidRDefault="00EE1962" w:rsidP="002C615A">
      <w:pPr>
        <w:pStyle w:val="Sprotnaopomba-besedilo"/>
        <w:jc w:val="both"/>
        <w:rPr>
          <w:sz w:val="14"/>
          <w:szCs w:val="14"/>
        </w:rPr>
      </w:pPr>
      <w:r w:rsidRPr="00147E1D">
        <w:rPr>
          <w:rStyle w:val="Sprotnaopomba-sklic"/>
          <w:sz w:val="16"/>
          <w:szCs w:val="16"/>
        </w:rPr>
        <w:footnoteRef/>
      </w:r>
      <w:r w:rsidRPr="00147E1D">
        <w:rPr>
          <w:sz w:val="16"/>
          <w:szCs w:val="16"/>
        </w:rPr>
        <w:t>Ponudnik ima veljavno registracijo za opravljanje dejavnosti, ki je predmet javnega naročila, v skladu s predpisi države, v kateri je registriral dejavnost.</w:t>
      </w:r>
      <w:r w:rsidRPr="00147E1D">
        <w:rPr>
          <w:sz w:val="16"/>
          <w:szCs w:val="16"/>
        </w:rPr>
        <w:tab/>
      </w:r>
    </w:p>
  </w:footnote>
  <w:footnote w:id="3">
    <w:p w:rsidR="00EE1962" w:rsidRPr="00623EDC" w:rsidRDefault="00EE1962" w:rsidP="002C615A">
      <w:pPr>
        <w:pStyle w:val="Sprotnaopomba-besedilo"/>
        <w:jc w:val="both"/>
        <w:rPr>
          <w:sz w:val="16"/>
          <w:szCs w:val="16"/>
        </w:rPr>
      </w:pPr>
      <w:r w:rsidRPr="00623EDC">
        <w:rPr>
          <w:rStyle w:val="Sprotnaopomba-sklic"/>
          <w:sz w:val="16"/>
          <w:szCs w:val="16"/>
        </w:rPr>
        <w:footnoteRef/>
      </w:r>
      <w:r w:rsidRPr="00623EDC">
        <w:rPr>
          <w:sz w:val="16"/>
          <w:szCs w:val="16"/>
        </w:rPr>
        <w:t xml:space="preserve"> Obkrožite eno od možnosti. </w:t>
      </w:r>
    </w:p>
  </w:footnote>
  <w:footnote w:id="4">
    <w:p w:rsidR="00EE1962" w:rsidRPr="00BC79AE" w:rsidRDefault="00EE1962" w:rsidP="002C615A">
      <w:pPr>
        <w:pStyle w:val="Sprotnaopomba-besedilo"/>
        <w:jc w:val="both"/>
        <w:rPr>
          <w:sz w:val="14"/>
          <w:szCs w:val="14"/>
        </w:rPr>
      </w:pPr>
      <w:r w:rsidRPr="00623EDC">
        <w:rPr>
          <w:rStyle w:val="Sprotnaopomba-sklic"/>
          <w:sz w:val="16"/>
          <w:szCs w:val="16"/>
        </w:rPr>
        <w:footnoteRef/>
      </w:r>
      <w:r w:rsidRPr="00623EDC">
        <w:rPr>
          <w:sz w:val="16"/>
          <w:szCs w:val="16"/>
        </w:rPr>
        <w:t xml:space="preserve"> Obkrožite eno od možnosti.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62" w:rsidRPr="00300EA5" w:rsidRDefault="00EE1962" w:rsidP="00284032">
    <w:pPr>
      <w:pStyle w:val="Glava"/>
      <w:jc w:val="right"/>
      <w:rPr>
        <w:rFonts w:asciiTheme="minorHAnsi" w:hAnsiTheme="minorHAnsi" w:cs="Arial"/>
        <w:sz w:val="18"/>
        <w:szCs w:val="18"/>
        <w:lang w:val="sl-SI"/>
      </w:rPr>
    </w:pPr>
  </w:p>
  <w:p w:rsidR="00EE1962" w:rsidRPr="00284032" w:rsidRDefault="00EE1962" w:rsidP="00284032">
    <w:pPr>
      <w:pStyle w:val="Glava"/>
      <w:jc w:val="right"/>
      <w:rPr>
        <w:rFonts w:ascii="Verdana" w:hAnsi="Verdana" w:cs="Arial"/>
        <w:sz w:val="16"/>
        <w:szCs w:val="16"/>
        <w:lang w:val="sl-SI"/>
      </w:rPr>
    </w:pPr>
    <w:r w:rsidRPr="00DC62A9">
      <w:rPr>
        <w:rFonts w:ascii="Verdana" w:hAnsi="Verdana" w:cs="Arial"/>
        <w:sz w:val="16"/>
        <w:szCs w:val="16"/>
        <w:lang w:val="sl-S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62" w:rsidRPr="0067544C" w:rsidRDefault="00EE1962" w:rsidP="0067544C">
    <w:pPr>
      <w:pStyle w:val="Glava"/>
      <w:jc w:val="right"/>
      <w:rPr>
        <w:rFonts w:ascii="Verdana" w:hAnsi="Verdana" w:cs="Arial"/>
        <w:sz w:val="16"/>
        <w:szCs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lvl w:ilvl="0">
      <w:start w:val="1"/>
      <w:numFmt w:val="bullet"/>
      <w:lvlText w:val="-"/>
      <w:lvlJc w:val="left"/>
      <w:pPr>
        <w:tabs>
          <w:tab w:val="num" w:pos="0"/>
        </w:tabs>
        <w:ind w:left="720" w:hanging="360"/>
      </w:pPr>
      <w:rPr>
        <w:rFonts w:ascii="Verdana" w:hAnsi="Verdan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b/>
      </w:rPr>
    </w:lvl>
    <w:lvl w:ilvl="2">
      <w:start w:val="1"/>
      <w:numFmt w:val="bullet"/>
      <w:lvlText w:val="▪"/>
      <w:lvlJc w:val="left"/>
      <w:pPr>
        <w:tabs>
          <w:tab w:val="num" w:pos="1440"/>
        </w:tabs>
        <w:ind w:left="1440" w:hanging="360"/>
      </w:pPr>
      <w:rPr>
        <w:rFonts w:ascii="OpenSymbol" w:hAnsi="OpenSymbol"/>
        <w:b/>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b/>
      </w:rPr>
    </w:lvl>
    <w:lvl w:ilvl="5">
      <w:start w:val="1"/>
      <w:numFmt w:val="bullet"/>
      <w:lvlText w:val="▪"/>
      <w:lvlJc w:val="left"/>
      <w:pPr>
        <w:tabs>
          <w:tab w:val="num" w:pos="2520"/>
        </w:tabs>
        <w:ind w:left="2520" w:hanging="360"/>
      </w:pPr>
      <w:rPr>
        <w:rFonts w:ascii="OpenSymbol" w:hAnsi="OpenSymbol"/>
        <w:b/>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b/>
      </w:rPr>
    </w:lvl>
    <w:lvl w:ilvl="8">
      <w:start w:val="1"/>
      <w:numFmt w:val="bullet"/>
      <w:lvlText w:val="▪"/>
      <w:lvlJc w:val="left"/>
      <w:pPr>
        <w:tabs>
          <w:tab w:val="num" w:pos="3600"/>
        </w:tabs>
        <w:ind w:left="3600" w:hanging="360"/>
      </w:pPr>
      <w:rPr>
        <w:rFonts w:ascii="OpenSymbol" w:hAnsi="OpenSymbol"/>
        <w:b/>
      </w:rPr>
    </w:lvl>
  </w:abstractNum>
  <w:abstractNum w:abstractNumId="4">
    <w:nsid w:val="00000008"/>
    <w:multiLevelType w:val="multilevel"/>
    <w:tmpl w:val="00000008"/>
    <w:name w:val="WW8Num9"/>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bCs/>
      </w:rPr>
    </w:lvl>
    <w:lvl w:ilvl="2">
      <w:start w:val="1"/>
      <w:numFmt w:val="decimal"/>
      <w:lvlText w:val="%3."/>
      <w:lvlJc w:val="left"/>
      <w:pPr>
        <w:tabs>
          <w:tab w:val="num" w:pos="1440"/>
        </w:tabs>
        <w:ind w:left="1440" w:hanging="360"/>
      </w:pPr>
      <w:rPr>
        <w:rFonts w:cs="Times New Roman"/>
        <w:b/>
        <w:bCs/>
      </w:rPr>
    </w:lvl>
    <w:lvl w:ilvl="3">
      <w:start w:val="1"/>
      <w:numFmt w:val="decimal"/>
      <w:lvlText w:val="%4."/>
      <w:lvlJc w:val="left"/>
      <w:pPr>
        <w:tabs>
          <w:tab w:val="num" w:pos="1800"/>
        </w:tabs>
        <w:ind w:left="1800" w:hanging="360"/>
      </w:pPr>
      <w:rPr>
        <w:rFonts w:cs="Times New Roman"/>
        <w:b/>
        <w:bCs/>
      </w:rPr>
    </w:lvl>
    <w:lvl w:ilvl="4">
      <w:start w:val="1"/>
      <w:numFmt w:val="decimal"/>
      <w:lvlText w:val="%5."/>
      <w:lvlJc w:val="left"/>
      <w:pPr>
        <w:tabs>
          <w:tab w:val="num" w:pos="2160"/>
        </w:tabs>
        <w:ind w:left="2160" w:hanging="360"/>
      </w:pPr>
      <w:rPr>
        <w:rFonts w:cs="Times New Roman"/>
        <w:b/>
        <w:bCs/>
      </w:rPr>
    </w:lvl>
    <w:lvl w:ilvl="5">
      <w:start w:val="1"/>
      <w:numFmt w:val="decimal"/>
      <w:lvlText w:val="%6."/>
      <w:lvlJc w:val="left"/>
      <w:pPr>
        <w:tabs>
          <w:tab w:val="num" w:pos="2520"/>
        </w:tabs>
        <w:ind w:left="2520" w:hanging="360"/>
      </w:pPr>
      <w:rPr>
        <w:rFonts w:cs="Times New Roman"/>
        <w:b/>
        <w:bCs/>
      </w:rPr>
    </w:lvl>
    <w:lvl w:ilvl="6">
      <w:start w:val="1"/>
      <w:numFmt w:val="decimal"/>
      <w:lvlText w:val="%7."/>
      <w:lvlJc w:val="left"/>
      <w:pPr>
        <w:tabs>
          <w:tab w:val="num" w:pos="2880"/>
        </w:tabs>
        <w:ind w:left="2880" w:hanging="360"/>
      </w:pPr>
      <w:rPr>
        <w:rFonts w:cs="Times New Roman"/>
        <w:b/>
        <w:bCs/>
      </w:rPr>
    </w:lvl>
    <w:lvl w:ilvl="7">
      <w:start w:val="1"/>
      <w:numFmt w:val="decimal"/>
      <w:lvlText w:val="%8."/>
      <w:lvlJc w:val="left"/>
      <w:pPr>
        <w:tabs>
          <w:tab w:val="num" w:pos="3240"/>
        </w:tabs>
        <w:ind w:left="3240" w:hanging="360"/>
      </w:pPr>
      <w:rPr>
        <w:rFonts w:cs="Times New Roman"/>
        <w:b/>
        <w:bCs/>
      </w:rPr>
    </w:lvl>
    <w:lvl w:ilvl="8">
      <w:start w:val="1"/>
      <w:numFmt w:val="decimal"/>
      <w:lvlText w:val="%9."/>
      <w:lvlJc w:val="left"/>
      <w:pPr>
        <w:tabs>
          <w:tab w:val="num" w:pos="3600"/>
        </w:tabs>
        <w:ind w:left="3600" w:hanging="360"/>
      </w:pPr>
      <w:rPr>
        <w:rFonts w:cs="Times New Roman"/>
        <w:b/>
        <w:bCs/>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A"/>
    <w:multiLevelType w:val="multilevel"/>
    <w:tmpl w:val="0000000A"/>
    <w:lvl w:ilvl="0">
      <w:start w:val="1"/>
      <w:numFmt w:val="bullet"/>
      <w:lvlText w:val=""/>
      <w:lvlJc w:val="left"/>
      <w:pPr>
        <w:tabs>
          <w:tab w:val="num" w:pos="360"/>
        </w:tabs>
        <w:ind w:left="360" w:hanging="360"/>
      </w:pPr>
      <w:rPr>
        <w:rFonts w:ascii="Symbol" w:hAnsi="Symbol"/>
      </w:r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B"/>
    <w:multiLevelType w:val="multilevel"/>
    <w:tmpl w:val="0000000B"/>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14"/>
    <w:multiLevelType w:val="multilevel"/>
    <w:tmpl w:val="000000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26F0B69"/>
    <w:multiLevelType w:val="hybridMultilevel"/>
    <w:tmpl w:val="BA90B5B6"/>
    <w:lvl w:ilvl="0" w:tplc="7F74E282">
      <w:start w:val="1"/>
      <w:numFmt w:val="bullet"/>
      <w:lvlText w:val=""/>
      <w:lvlJc w:val="left"/>
      <w:pPr>
        <w:ind w:left="720" w:hanging="360"/>
      </w:pPr>
      <w:rPr>
        <w:rFonts w:ascii="Symbol" w:hAnsi="Symbol" w:cs="Symbol" w:hint="default"/>
        <w:sz w:val="18"/>
        <w:szCs w:val="18"/>
      </w:rPr>
    </w:lvl>
    <w:lvl w:ilvl="1" w:tplc="2A8CABFC">
      <w:start w:val="1"/>
      <w:numFmt w:val="bullet"/>
      <w:lvlText w:val="o"/>
      <w:lvlJc w:val="left"/>
      <w:pPr>
        <w:ind w:left="1440" w:hanging="360"/>
      </w:pPr>
      <w:rPr>
        <w:rFonts w:ascii="Courier New" w:hAnsi="Courier New" w:cs="Courier New" w:hint="default"/>
      </w:rPr>
    </w:lvl>
    <w:lvl w:ilvl="2" w:tplc="70D2C526">
      <w:start w:val="1"/>
      <w:numFmt w:val="bullet"/>
      <w:lvlText w:val=""/>
      <w:lvlJc w:val="left"/>
      <w:pPr>
        <w:ind w:left="2160" w:hanging="360"/>
      </w:pPr>
      <w:rPr>
        <w:rFonts w:ascii="Wingdings" w:hAnsi="Wingdings" w:cs="Wingdings" w:hint="default"/>
      </w:rPr>
    </w:lvl>
    <w:lvl w:ilvl="3" w:tplc="CCC2C168">
      <w:start w:val="1"/>
      <w:numFmt w:val="bullet"/>
      <w:lvlText w:val=""/>
      <w:lvlJc w:val="left"/>
      <w:pPr>
        <w:ind w:left="2880" w:hanging="360"/>
      </w:pPr>
      <w:rPr>
        <w:rFonts w:ascii="Symbol" w:hAnsi="Symbol" w:cs="Symbol" w:hint="default"/>
      </w:rPr>
    </w:lvl>
    <w:lvl w:ilvl="4" w:tplc="5F2A4B60">
      <w:start w:val="1"/>
      <w:numFmt w:val="bullet"/>
      <w:lvlText w:val="o"/>
      <w:lvlJc w:val="left"/>
      <w:pPr>
        <w:ind w:left="3600" w:hanging="360"/>
      </w:pPr>
      <w:rPr>
        <w:rFonts w:ascii="Courier New" w:hAnsi="Courier New" w:cs="Courier New" w:hint="default"/>
      </w:rPr>
    </w:lvl>
    <w:lvl w:ilvl="5" w:tplc="F09C4DE2">
      <w:start w:val="1"/>
      <w:numFmt w:val="bullet"/>
      <w:lvlText w:val=""/>
      <w:lvlJc w:val="left"/>
      <w:pPr>
        <w:ind w:left="4320" w:hanging="360"/>
      </w:pPr>
      <w:rPr>
        <w:rFonts w:ascii="Wingdings" w:hAnsi="Wingdings" w:cs="Wingdings" w:hint="default"/>
      </w:rPr>
    </w:lvl>
    <w:lvl w:ilvl="6" w:tplc="644AF0D8">
      <w:start w:val="1"/>
      <w:numFmt w:val="bullet"/>
      <w:lvlText w:val=""/>
      <w:lvlJc w:val="left"/>
      <w:pPr>
        <w:ind w:left="5040" w:hanging="360"/>
      </w:pPr>
      <w:rPr>
        <w:rFonts w:ascii="Symbol" w:hAnsi="Symbol" w:cs="Symbol" w:hint="default"/>
      </w:rPr>
    </w:lvl>
    <w:lvl w:ilvl="7" w:tplc="2FB48BA6">
      <w:start w:val="1"/>
      <w:numFmt w:val="bullet"/>
      <w:lvlText w:val="o"/>
      <w:lvlJc w:val="left"/>
      <w:pPr>
        <w:ind w:left="5760" w:hanging="360"/>
      </w:pPr>
      <w:rPr>
        <w:rFonts w:ascii="Courier New" w:hAnsi="Courier New" w:cs="Courier New" w:hint="default"/>
      </w:rPr>
    </w:lvl>
    <w:lvl w:ilvl="8" w:tplc="0052A54C">
      <w:start w:val="1"/>
      <w:numFmt w:val="bullet"/>
      <w:lvlText w:val=""/>
      <w:lvlJc w:val="left"/>
      <w:pPr>
        <w:ind w:left="6480" w:hanging="360"/>
      </w:pPr>
      <w:rPr>
        <w:rFonts w:ascii="Wingdings" w:hAnsi="Wingdings" w:cs="Wingdings" w:hint="default"/>
      </w:rPr>
    </w:lvl>
  </w:abstractNum>
  <w:abstractNum w:abstractNumId="10">
    <w:nsid w:val="02D60172"/>
    <w:multiLevelType w:val="singleLevel"/>
    <w:tmpl w:val="E1004BAE"/>
    <w:lvl w:ilvl="0">
      <w:start w:val="4"/>
      <w:numFmt w:val="bullet"/>
      <w:lvlText w:val="-"/>
      <w:lvlJc w:val="left"/>
      <w:pPr>
        <w:tabs>
          <w:tab w:val="num" w:pos="360"/>
        </w:tabs>
        <w:ind w:left="360" w:hanging="360"/>
      </w:pPr>
      <w:rPr>
        <w:rFonts w:ascii="Times New Roman" w:hAnsi="Times New Roman" w:hint="default"/>
      </w:rPr>
    </w:lvl>
  </w:abstractNum>
  <w:abstractNum w:abstractNumId="11">
    <w:nsid w:val="049E565C"/>
    <w:multiLevelType w:val="hybridMultilevel"/>
    <w:tmpl w:val="8EAC09AC"/>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0E0A5ABC"/>
    <w:multiLevelType w:val="hybridMultilevel"/>
    <w:tmpl w:val="A7E69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DE05D0"/>
    <w:multiLevelType w:val="hybridMultilevel"/>
    <w:tmpl w:val="680AD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nsid w:val="10F52CC6"/>
    <w:multiLevelType w:val="hybridMultilevel"/>
    <w:tmpl w:val="0F1609CE"/>
    <w:name w:val="WW8Num7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2FB73349"/>
    <w:multiLevelType w:val="hybridMultilevel"/>
    <w:tmpl w:val="A192FCA0"/>
    <w:lvl w:ilvl="0" w:tplc="4D8C781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3865AD2"/>
    <w:multiLevelType w:val="hybridMultilevel"/>
    <w:tmpl w:val="DDDA8B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5443ADD"/>
    <w:multiLevelType w:val="hybridMultilevel"/>
    <w:tmpl w:val="EC2870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65F19EA"/>
    <w:multiLevelType w:val="hybridMultilevel"/>
    <w:tmpl w:val="CD3894C8"/>
    <w:lvl w:ilvl="0" w:tplc="0CD6E338">
      <w:start w:val="2"/>
      <w:numFmt w:val="bullet"/>
      <w:lvlText w:val="-"/>
      <w:lvlJc w:val="left"/>
      <w:pPr>
        <w:ind w:left="720" w:hanging="360"/>
      </w:pPr>
      <w:rPr>
        <w:rFonts w:ascii="Times-Roman" w:eastAsia="Calibri" w:hAnsi="Times-Roman" w:cs="Times-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3140651"/>
    <w:multiLevelType w:val="hybridMultilevel"/>
    <w:tmpl w:val="8716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D91D4B"/>
    <w:multiLevelType w:val="hybridMultilevel"/>
    <w:tmpl w:val="0B703938"/>
    <w:lvl w:ilvl="0" w:tplc="9F7A8FEA">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6100E10">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E4D0B45"/>
    <w:multiLevelType w:val="hybridMultilevel"/>
    <w:tmpl w:val="04905CC4"/>
    <w:lvl w:ilvl="0" w:tplc="2A160D40">
      <w:start w:val="1"/>
      <w:numFmt w:val="bullet"/>
      <w:lvlText w:val=""/>
      <w:lvlJc w:val="left"/>
      <w:pPr>
        <w:ind w:left="720" w:hanging="360"/>
      </w:pPr>
      <w:rPr>
        <w:rFonts w:ascii="Symbol" w:hAnsi="Symbol" w:cs="Symbol" w:hint="default"/>
        <w:sz w:val="18"/>
        <w:szCs w:val="18"/>
      </w:rPr>
    </w:lvl>
    <w:lvl w:ilvl="1" w:tplc="BED8FA38">
      <w:start w:val="1"/>
      <w:numFmt w:val="bullet"/>
      <w:lvlText w:val="o"/>
      <w:lvlJc w:val="left"/>
      <w:pPr>
        <w:ind w:left="1440" w:hanging="360"/>
      </w:pPr>
      <w:rPr>
        <w:rFonts w:ascii="Courier New" w:hAnsi="Courier New" w:cs="Courier New" w:hint="default"/>
      </w:rPr>
    </w:lvl>
    <w:lvl w:ilvl="2" w:tplc="BC269A42">
      <w:start w:val="1"/>
      <w:numFmt w:val="bullet"/>
      <w:lvlText w:val=""/>
      <w:lvlJc w:val="left"/>
      <w:pPr>
        <w:ind w:left="2160" w:hanging="360"/>
      </w:pPr>
      <w:rPr>
        <w:rFonts w:ascii="Wingdings" w:hAnsi="Wingdings" w:cs="Wingdings" w:hint="default"/>
      </w:rPr>
    </w:lvl>
    <w:lvl w:ilvl="3" w:tplc="4246DDC8">
      <w:start w:val="1"/>
      <w:numFmt w:val="bullet"/>
      <w:lvlText w:val=""/>
      <w:lvlJc w:val="left"/>
      <w:pPr>
        <w:ind w:left="2880" w:hanging="360"/>
      </w:pPr>
      <w:rPr>
        <w:rFonts w:ascii="Symbol" w:hAnsi="Symbol" w:cs="Symbol" w:hint="default"/>
      </w:rPr>
    </w:lvl>
    <w:lvl w:ilvl="4" w:tplc="E4E84DC2">
      <w:start w:val="1"/>
      <w:numFmt w:val="bullet"/>
      <w:lvlText w:val="o"/>
      <w:lvlJc w:val="left"/>
      <w:pPr>
        <w:ind w:left="3600" w:hanging="360"/>
      </w:pPr>
      <w:rPr>
        <w:rFonts w:ascii="Courier New" w:hAnsi="Courier New" w:cs="Courier New" w:hint="default"/>
      </w:rPr>
    </w:lvl>
    <w:lvl w:ilvl="5" w:tplc="7A7E9FF8">
      <w:start w:val="1"/>
      <w:numFmt w:val="bullet"/>
      <w:lvlText w:val=""/>
      <w:lvlJc w:val="left"/>
      <w:pPr>
        <w:ind w:left="4320" w:hanging="360"/>
      </w:pPr>
      <w:rPr>
        <w:rFonts w:ascii="Wingdings" w:hAnsi="Wingdings" w:cs="Wingdings" w:hint="default"/>
      </w:rPr>
    </w:lvl>
    <w:lvl w:ilvl="6" w:tplc="7172B37E">
      <w:start w:val="1"/>
      <w:numFmt w:val="bullet"/>
      <w:lvlText w:val=""/>
      <w:lvlJc w:val="left"/>
      <w:pPr>
        <w:ind w:left="5040" w:hanging="360"/>
      </w:pPr>
      <w:rPr>
        <w:rFonts w:ascii="Symbol" w:hAnsi="Symbol" w:cs="Symbol" w:hint="default"/>
      </w:rPr>
    </w:lvl>
    <w:lvl w:ilvl="7" w:tplc="7E8C4CE4">
      <w:start w:val="1"/>
      <w:numFmt w:val="bullet"/>
      <w:lvlText w:val="o"/>
      <w:lvlJc w:val="left"/>
      <w:pPr>
        <w:ind w:left="5760" w:hanging="360"/>
      </w:pPr>
      <w:rPr>
        <w:rFonts w:ascii="Courier New" w:hAnsi="Courier New" w:cs="Courier New" w:hint="default"/>
      </w:rPr>
    </w:lvl>
    <w:lvl w:ilvl="8" w:tplc="547805F2">
      <w:start w:val="1"/>
      <w:numFmt w:val="bullet"/>
      <w:lvlText w:val=""/>
      <w:lvlJc w:val="left"/>
      <w:pPr>
        <w:ind w:left="6480" w:hanging="360"/>
      </w:pPr>
      <w:rPr>
        <w:rFonts w:ascii="Wingdings" w:hAnsi="Wingdings" w:cs="Wingdings" w:hint="default"/>
      </w:rPr>
    </w:lvl>
  </w:abstractNum>
  <w:abstractNum w:abstractNumId="23">
    <w:nsid w:val="60D76FF3"/>
    <w:multiLevelType w:val="multilevel"/>
    <w:tmpl w:val="E68AC556"/>
    <w:lvl w:ilvl="0">
      <w:start w:val="1"/>
      <w:numFmt w:val="upperRoman"/>
      <w:pStyle w:val="Slog1"/>
      <w:lvlText w:val="%1."/>
      <w:lvlJc w:val="right"/>
      <w:pPr>
        <w:ind w:left="720" w:hanging="360"/>
      </w:pPr>
    </w:lvl>
    <w:lvl w:ilvl="1">
      <w:start w:val="13"/>
      <w:numFmt w:val="decimal"/>
      <w:isLgl/>
      <w:lvlText w:val="%1.%2."/>
      <w:lvlJc w:val="left"/>
      <w:pPr>
        <w:ind w:left="1080" w:hanging="720"/>
      </w:pPr>
      <w:rPr>
        <w:rFonts w:cs="Times-Roman" w:hint="default"/>
        <w:b w:val="0"/>
        <w:color w:val="auto"/>
      </w:rPr>
    </w:lvl>
    <w:lvl w:ilvl="2">
      <w:start w:val="1"/>
      <w:numFmt w:val="decimal"/>
      <w:isLgl/>
      <w:lvlText w:val="%1.%2.%3."/>
      <w:lvlJc w:val="left"/>
      <w:pPr>
        <w:ind w:left="1440" w:hanging="1080"/>
      </w:pPr>
      <w:rPr>
        <w:rFonts w:cs="Times-Roman" w:hint="default"/>
        <w:b w:val="0"/>
        <w:color w:val="auto"/>
      </w:rPr>
    </w:lvl>
    <w:lvl w:ilvl="3">
      <w:start w:val="1"/>
      <w:numFmt w:val="decimal"/>
      <w:isLgl/>
      <w:lvlText w:val="%1.%2.%3.%4."/>
      <w:lvlJc w:val="left"/>
      <w:pPr>
        <w:ind w:left="1440" w:hanging="1080"/>
      </w:pPr>
      <w:rPr>
        <w:rFonts w:cs="Times-Roman" w:hint="default"/>
        <w:b w:val="0"/>
        <w:color w:val="auto"/>
      </w:rPr>
    </w:lvl>
    <w:lvl w:ilvl="4">
      <w:start w:val="1"/>
      <w:numFmt w:val="decimal"/>
      <w:isLgl/>
      <w:lvlText w:val="%1.%2.%3.%4.%5."/>
      <w:lvlJc w:val="left"/>
      <w:pPr>
        <w:ind w:left="1800" w:hanging="1440"/>
      </w:pPr>
      <w:rPr>
        <w:rFonts w:cs="Times-Roman" w:hint="default"/>
        <w:b w:val="0"/>
        <w:color w:val="auto"/>
      </w:rPr>
    </w:lvl>
    <w:lvl w:ilvl="5">
      <w:start w:val="1"/>
      <w:numFmt w:val="decimal"/>
      <w:isLgl/>
      <w:lvlText w:val="%1.%2.%3.%4.%5.%6."/>
      <w:lvlJc w:val="left"/>
      <w:pPr>
        <w:ind w:left="2160" w:hanging="1800"/>
      </w:pPr>
      <w:rPr>
        <w:rFonts w:cs="Times-Roman" w:hint="default"/>
        <w:b w:val="0"/>
        <w:color w:val="auto"/>
      </w:rPr>
    </w:lvl>
    <w:lvl w:ilvl="6">
      <w:start w:val="1"/>
      <w:numFmt w:val="decimal"/>
      <w:isLgl/>
      <w:lvlText w:val="%1.%2.%3.%4.%5.%6.%7."/>
      <w:lvlJc w:val="left"/>
      <w:pPr>
        <w:ind w:left="2160" w:hanging="1800"/>
      </w:pPr>
      <w:rPr>
        <w:rFonts w:cs="Times-Roman" w:hint="default"/>
        <w:b w:val="0"/>
        <w:color w:val="auto"/>
      </w:rPr>
    </w:lvl>
    <w:lvl w:ilvl="7">
      <w:start w:val="1"/>
      <w:numFmt w:val="decimal"/>
      <w:isLgl/>
      <w:lvlText w:val="%1.%2.%3.%4.%5.%6.%7.%8."/>
      <w:lvlJc w:val="left"/>
      <w:pPr>
        <w:ind w:left="2520" w:hanging="2160"/>
      </w:pPr>
      <w:rPr>
        <w:rFonts w:cs="Times-Roman" w:hint="default"/>
        <w:b w:val="0"/>
        <w:color w:val="auto"/>
      </w:rPr>
    </w:lvl>
    <w:lvl w:ilvl="8">
      <w:start w:val="1"/>
      <w:numFmt w:val="decimal"/>
      <w:isLgl/>
      <w:lvlText w:val="%1.%2.%3.%4.%5.%6.%7.%8.%9."/>
      <w:lvlJc w:val="left"/>
      <w:pPr>
        <w:ind w:left="2880" w:hanging="2520"/>
      </w:pPr>
      <w:rPr>
        <w:rFonts w:cs="Times-Roman" w:hint="default"/>
        <w:b w:val="0"/>
        <w:color w:val="auto"/>
      </w:rPr>
    </w:lvl>
  </w:abstractNum>
  <w:abstractNum w:abstractNumId="24">
    <w:nsid w:val="61AB1892"/>
    <w:multiLevelType w:val="hybridMultilevel"/>
    <w:tmpl w:val="82AEBF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63A1CB3"/>
    <w:multiLevelType w:val="hybridMultilevel"/>
    <w:tmpl w:val="70063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86C48F9"/>
    <w:multiLevelType w:val="hybridMultilevel"/>
    <w:tmpl w:val="87E8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8A3984"/>
    <w:multiLevelType w:val="hybridMultilevel"/>
    <w:tmpl w:val="613A78DC"/>
    <w:lvl w:ilvl="0" w:tplc="0CD6E338">
      <w:start w:val="2"/>
      <w:numFmt w:val="bullet"/>
      <w:lvlText w:val="-"/>
      <w:lvlJc w:val="left"/>
      <w:pPr>
        <w:ind w:left="720" w:hanging="360"/>
      </w:pPr>
      <w:rPr>
        <w:rFonts w:ascii="Times-Roman" w:eastAsia="Calibri" w:hAnsi="Times-Roman" w:cs="Times-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A08073B"/>
    <w:multiLevelType w:val="hybridMultilevel"/>
    <w:tmpl w:val="E82EC8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B061036"/>
    <w:multiLevelType w:val="hybridMultilevel"/>
    <w:tmpl w:val="23D860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1841783"/>
    <w:multiLevelType w:val="hybridMultilevel"/>
    <w:tmpl w:val="85A4471A"/>
    <w:lvl w:ilvl="0" w:tplc="0409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CD6E338">
      <w:start w:val="2"/>
      <w:numFmt w:val="bullet"/>
      <w:lvlText w:val="-"/>
      <w:lvlJc w:val="left"/>
      <w:pPr>
        <w:ind w:left="2160" w:hanging="360"/>
      </w:pPr>
      <w:rPr>
        <w:rFonts w:ascii="Times-Roman" w:eastAsia="Calibri" w:hAnsi="Times-Roman" w:cs="Times-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72631FF9"/>
    <w:multiLevelType w:val="multilevel"/>
    <w:tmpl w:val="D0223C7E"/>
    <w:lvl w:ilvl="0">
      <w:start w:val="1"/>
      <w:numFmt w:val="decimal"/>
      <w:pStyle w:val="Slog2"/>
      <w:lvlText w:val="%1."/>
      <w:lvlJc w:val="left"/>
      <w:pPr>
        <w:ind w:left="720" w:hanging="360"/>
      </w:pPr>
    </w:lvl>
    <w:lvl w:ilvl="1">
      <w:start w:val="1"/>
      <w:numFmt w:val="decimal"/>
      <w:pStyle w:val="Slog3"/>
      <w:isLgl/>
      <w:lvlText w:val="%1.%2"/>
      <w:lvlJc w:val="left"/>
      <w:pPr>
        <w:ind w:left="720" w:hanging="360"/>
      </w:pPr>
      <w:rPr>
        <w:rFonts w:hint="default"/>
      </w:rPr>
    </w:lvl>
    <w:lvl w:ilvl="2">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3850A0C"/>
    <w:multiLevelType w:val="hybridMultilevel"/>
    <w:tmpl w:val="553E8D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CD23D6"/>
    <w:multiLevelType w:val="multilevel"/>
    <w:tmpl w:val="1458F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213A9C"/>
    <w:multiLevelType w:val="hybridMultilevel"/>
    <w:tmpl w:val="62769DC2"/>
    <w:lvl w:ilvl="0" w:tplc="3F4CBE2A">
      <w:start w:val="2"/>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27"/>
  </w:num>
  <w:num w:numId="4">
    <w:abstractNumId w:val="12"/>
  </w:num>
  <w:num w:numId="5">
    <w:abstractNumId w:val="20"/>
  </w:num>
  <w:num w:numId="6">
    <w:abstractNumId w:val="30"/>
  </w:num>
  <w:num w:numId="7">
    <w:abstractNumId w:val="14"/>
  </w:num>
  <w:num w:numId="8">
    <w:abstractNumId w:val="19"/>
  </w:num>
  <w:num w:numId="9">
    <w:abstractNumId w:val="22"/>
  </w:num>
  <w:num w:numId="10">
    <w:abstractNumId w:val="9"/>
  </w:num>
  <w:num w:numId="11">
    <w:abstractNumId w:val="32"/>
  </w:num>
  <w:num w:numId="12">
    <w:abstractNumId w:val="26"/>
  </w:num>
  <w:num w:numId="13">
    <w:abstractNumId w:val="34"/>
  </w:num>
  <w:num w:numId="14">
    <w:abstractNumId w:val="21"/>
  </w:num>
  <w:num w:numId="15">
    <w:abstractNumId w:val="28"/>
  </w:num>
  <w:num w:numId="16">
    <w:abstractNumId w:val="11"/>
  </w:num>
  <w:num w:numId="17">
    <w:abstractNumId w:val="29"/>
  </w:num>
  <w:num w:numId="18">
    <w:abstractNumId w:val="25"/>
  </w:num>
  <w:num w:numId="19">
    <w:abstractNumId w:val="13"/>
  </w:num>
  <w:num w:numId="20">
    <w:abstractNumId w:val="17"/>
  </w:num>
  <w:num w:numId="21">
    <w:abstractNumId w:val="18"/>
  </w:num>
  <w:num w:numId="22">
    <w:abstractNumId w:val="8"/>
  </w:num>
  <w:num w:numId="23">
    <w:abstractNumId w:val="6"/>
  </w:num>
  <w:num w:numId="24">
    <w:abstractNumId w:val="7"/>
  </w:num>
  <w:num w:numId="25">
    <w:abstractNumId w:val="1"/>
  </w:num>
  <w:num w:numId="26">
    <w:abstractNumId w:val="2"/>
  </w:num>
  <w:num w:numId="27">
    <w:abstractNumId w:val="3"/>
  </w:num>
  <w:num w:numId="28">
    <w:abstractNumId w:val="4"/>
  </w:num>
  <w:num w:numId="29">
    <w:abstractNumId w:val="5"/>
  </w:num>
  <w:num w:numId="30">
    <w:abstractNumId w:val="0"/>
  </w:num>
  <w:num w:numId="31">
    <w:abstractNumId w:val="15"/>
  </w:num>
  <w:num w:numId="32">
    <w:abstractNumId w:val="10"/>
  </w:num>
  <w:num w:numId="33">
    <w:abstractNumId w:val="16"/>
  </w:num>
  <w:num w:numId="34">
    <w:abstractNumId w:val="24"/>
  </w:num>
  <w:num w:numId="35">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84"/>
    <w:rsid w:val="000021E9"/>
    <w:rsid w:val="00002ECB"/>
    <w:rsid w:val="00002F11"/>
    <w:rsid w:val="0001255B"/>
    <w:rsid w:val="00013B67"/>
    <w:rsid w:val="00014B8E"/>
    <w:rsid w:val="00015975"/>
    <w:rsid w:val="00016165"/>
    <w:rsid w:val="00020238"/>
    <w:rsid w:val="0002412F"/>
    <w:rsid w:val="0002443F"/>
    <w:rsid w:val="00024E32"/>
    <w:rsid w:val="00031F58"/>
    <w:rsid w:val="00031FAB"/>
    <w:rsid w:val="000353C8"/>
    <w:rsid w:val="0004013F"/>
    <w:rsid w:val="0004377D"/>
    <w:rsid w:val="00043EC9"/>
    <w:rsid w:val="000473D3"/>
    <w:rsid w:val="00047DCE"/>
    <w:rsid w:val="00053A80"/>
    <w:rsid w:val="00056F85"/>
    <w:rsid w:val="00060101"/>
    <w:rsid w:val="00060819"/>
    <w:rsid w:val="00062422"/>
    <w:rsid w:val="000632FD"/>
    <w:rsid w:val="000647E1"/>
    <w:rsid w:val="000669E3"/>
    <w:rsid w:val="00066B9E"/>
    <w:rsid w:val="00067942"/>
    <w:rsid w:val="00074311"/>
    <w:rsid w:val="000743C9"/>
    <w:rsid w:val="00081295"/>
    <w:rsid w:val="00084247"/>
    <w:rsid w:val="0008719F"/>
    <w:rsid w:val="000905DA"/>
    <w:rsid w:val="000908BC"/>
    <w:rsid w:val="00091224"/>
    <w:rsid w:val="00094BEB"/>
    <w:rsid w:val="000A1FFC"/>
    <w:rsid w:val="000A4157"/>
    <w:rsid w:val="000A5986"/>
    <w:rsid w:val="000A59E6"/>
    <w:rsid w:val="000A65D7"/>
    <w:rsid w:val="000B2449"/>
    <w:rsid w:val="000B32FB"/>
    <w:rsid w:val="000B354E"/>
    <w:rsid w:val="000B4135"/>
    <w:rsid w:val="000C21C1"/>
    <w:rsid w:val="000C24EC"/>
    <w:rsid w:val="000C3583"/>
    <w:rsid w:val="000C575F"/>
    <w:rsid w:val="000D00BF"/>
    <w:rsid w:val="000D126B"/>
    <w:rsid w:val="000D2F22"/>
    <w:rsid w:val="000D4FCC"/>
    <w:rsid w:val="000D51D8"/>
    <w:rsid w:val="000D55C8"/>
    <w:rsid w:val="000D7635"/>
    <w:rsid w:val="000E1369"/>
    <w:rsid w:val="000E327D"/>
    <w:rsid w:val="000E5EFB"/>
    <w:rsid w:val="000E6FC8"/>
    <w:rsid w:val="000E72EA"/>
    <w:rsid w:val="000F247C"/>
    <w:rsid w:val="000F5082"/>
    <w:rsid w:val="000F532A"/>
    <w:rsid w:val="000F77B2"/>
    <w:rsid w:val="00105EEE"/>
    <w:rsid w:val="0010654A"/>
    <w:rsid w:val="0010657E"/>
    <w:rsid w:val="00106B30"/>
    <w:rsid w:val="001113EE"/>
    <w:rsid w:val="001138E6"/>
    <w:rsid w:val="00114C95"/>
    <w:rsid w:val="00116606"/>
    <w:rsid w:val="00116D35"/>
    <w:rsid w:val="00120489"/>
    <w:rsid w:val="0012062F"/>
    <w:rsid w:val="00120E69"/>
    <w:rsid w:val="00122467"/>
    <w:rsid w:val="0012356B"/>
    <w:rsid w:val="00124E3A"/>
    <w:rsid w:val="00126EF8"/>
    <w:rsid w:val="001274AF"/>
    <w:rsid w:val="00130B9B"/>
    <w:rsid w:val="00135C4E"/>
    <w:rsid w:val="001410BF"/>
    <w:rsid w:val="00144E2B"/>
    <w:rsid w:val="001461F4"/>
    <w:rsid w:val="0014666F"/>
    <w:rsid w:val="0014722D"/>
    <w:rsid w:val="00147E1D"/>
    <w:rsid w:val="00151713"/>
    <w:rsid w:val="00153269"/>
    <w:rsid w:val="00154674"/>
    <w:rsid w:val="00155487"/>
    <w:rsid w:val="00160ED0"/>
    <w:rsid w:val="00161796"/>
    <w:rsid w:val="00161864"/>
    <w:rsid w:val="001644CE"/>
    <w:rsid w:val="00164DE2"/>
    <w:rsid w:val="001705AB"/>
    <w:rsid w:val="001738DE"/>
    <w:rsid w:val="00173C59"/>
    <w:rsid w:val="0017565B"/>
    <w:rsid w:val="00176DFF"/>
    <w:rsid w:val="00182932"/>
    <w:rsid w:val="0018646F"/>
    <w:rsid w:val="00187C73"/>
    <w:rsid w:val="00192218"/>
    <w:rsid w:val="00193166"/>
    <w:rsid w:val="00194155"/>
    <w:rsid w:val="00194546"/>
    <w:rsid w:val="001A2CD0"/>
    <w:rsid w:val="001B092B"/>
    <w:rsid w:val="001B5607"/>
    <w:rsid w:val="001B6E18"/>
    <w:rsid w:val="001C0DB3"/>
    <w:rsid w:val="001C10B3"/>
    <w:rsid w:val="001C1406"/>
    <w:rsid w:val="001C408F"/>
    <w:rsid w:val="001C655A"/>
    <w:rsid w:val="001C7D90"/>
    <w:rsid w:val="001D0D31"/>
    <w:rsid w:val="001D15AB"/>
    <w:rsid w:val="001D15FC"/>
    <w:rsid w:val="001D20A5"/>
    <w:rsid w:val="001D2883"/>
    <w:rsid w:val="001D6722"/>
    <w:rsid w:val="001D688A"/>
    <w:rsid w:val="001D6BDD"/>
    <w:rsid w:val="001D7857"/>
    <w:rsid w:val="001D7CF1"/>
    <w:rsid w:val="001E1AAC"/>
    <w:rsid w:val="001E573B"/>
    <w:rsid w:val="001E69B6"/>
    <w:rsid w:val="001F1170"/>
    <w:rsid w:val="001F14CA"/>
    <w:rsid w:val="001F3905"/>
    <w:rsid w:val="001F520E"/>
    <w:rsid w:val="001F65AB"/>
    <w:rsid w:val="001F69AB"/>
    <w:rsid w:val="0020089E"/>
    <w:rsid w:val="00201F02"/>
    <w:rsid w:val="00204050"/>
    <w:rsid w:val="00205EDA"/>
    <w:rsid w:val="00214FAF"/>
    <w:rsid w:val="002154DB"/>
    <w:rsid w:val="00216D59"/>
    <w:rsid w:val="002210F1"/>
    <w:rsid w:val="0022186C"/>
    <w:rsid w:val="00225529"/>
    <w:rsid w:val="00226BA3"/>
    <w:rsid w:val="002278E5"/>
    <w:rsid w:val="00227A86"/>
    <w:rsid w:val="0023028A"/>
    <w:rsid w:val="00230418"/>
    <w:rsid w:val="00230660"/>
    <w:rsid w:val="0023286F"/>
    <w:rsid w:val="00233DC7"/>
    <w:rsid w:val="00234053"/>
    <w:rsid w:val="00241587"/>
    <w:rsid w:val="0024240C"/>
    <w:rsid w:val="00256C6E"/>
    <w:rsid w:val="0026460E"/>
    <w:rsid w:val="002657EA"/>
    <w:rsid w:val="00265882"/>
    <w:rsid w:val="002665A0"/>
    <w:rsid w:val="00267026"/>
    <w:rsid w:val="00274DAF"/>
    <w:rsid w:val="00275EE8"/>
    <w:rsid w:val="00276A81"/>
    <w:rsid w:val="00282A46"/>
    <w:rsid w:val="00284032"/>
    <w:rsid w:val="00284E84"/>
    <w:rsid w:val="00286FD9"/>
    <w:rsid w:val="00290392"/>
    <w:rsid w:val="00290CC2"/>
    <w:rsid w:val="002934C2"/>
    <w:rsid w:val="002A2699"/>
    <w:rsid w:val="002A5C8D"/>
    <w:rsid w:val="002A731F"/>
    <w:rsid w:val="002A795D"/>
    <w:rsid w:val="002B018D"/>
    <w:rsid w:val="002B1409"/>
    <w:rsid w:val="002B33FA"/>
    <w:rsid w:val="002B3E13"/>
    <w:rsid w:val="002B7134"/>
    <w:rsid w:val="002C2987"/>
    <w:rsid w:val="002C310C"/>
    <w:rsid w:val="002C3210"/>
    <w:rsid w:val="002C367F"/>
    <w:rsid w:val="002C615A"/>
    <w:rsid w:val="002C7714"/>
    <w:rsid w:val="002D0F08"/>
    <w:rsid w:val="002D15F4"/>
    <w:rsid w:val="002D2553"/>
    <w:rsid w:val="002D2DFC"/>
    <w:rsid w:val="002D5A91"/>
    <w:rsid w:val="002D7D68"/>
    <w:rsid w:val="002E0DA7"/>
    <w:rsid w:val="002E4B54"/>
    <w:rsid w:val="002E5B43"/>
    <w:rsid w:val="002E7880"/>
    <w:rsid w:val="002F0321"/>
    <w:rsid w:val="002F3875"/>
    <w:rsid w:val="002F54D6"/>
    <w:rsid w:val="0030093D"/>
    <w:rsid w:val="00300EA5"/>
    <w:rsid w:val="00301947"/>
    <w:rsid w:val="00303F34"/>
    <w:rsid w:val="00311470"/>
    <w:rsid w:val="0031157B"/>
    <w:rsid w:val="00316CCB"/>
    <w:rsid w:val="0031739D"/>
    <w:rsid w:val="003176E3"/>
    <w:rsid w:val="0032002A"/>
    <w:rsid w:val="00320753"/>
    <w:rsid w:val="00321580"/>
    <w:rsid w:val="00323814"/>
    <w:rsid w:val="003259AF"/>
    <w:rsid w:val="00325D82"/>
    <w:rsid w:val="00326CEF"/>
    <w:rsid w:val="003308BB"/>
    <w:rsid w:val="00336228"/>
    <w:rsid w:val="0034132C"/>
    <w:rsid w:val="00342664"/>
    <w:rsid w:val="00342745"/>
    <w:rsid w:val="0034282A"/>
    <w:rsid w:val="00343579"/>
    <w:rsid w:val="00343804"/>
    <w:rsid w:val="00344893"/>
    <w:rsid w:val="00346100"/>
    <w:rsid w:val="0034688F"/>
    <w:rsid w:val="00346D7E"/>
    <w:rsid w:val="00351D84"/>
    <w:rsid w:val="0035279F"/>
    <w:rsid w:val="003530CC"/>
    <w:rsid w:val="00353FA9"/>
    <w:rsid w:val="00355B0C"/>
    <w:rsid w:val="003568DC"/>
    <w:rsid w:val="00357376"/>
    <w:rsid w:val="0035773A"/>
    <w:rsid w:val="00362FAE"/>
    <w:rsid w:val="00362FCB"/>
    <w:rsid w:val="0036313B"/>
    <w:rsid w:val="00364D1D"/>
    <w:rsid w:val="00366981"/>
    <w:rsid w:val="00371AE0"/>
    <w:rsid w:val="003732FE"/>
    <w:rsid w:val="003777B7"/>
    <w:rsid w:val="003840DD"/>
    <w:rsid w:val="003859C4"/>
    <w:rsid w:val="0039040E"/>
    <w:rsid w:val="0039398D"/>
    <w:rsid w:val="00393C53"/>
    <w:rsid w:val="00393EBB"/>
    <w:rsid w:val="00395578"/>
    <w:rsid w:val="003A1625"/>
    <w:rsid w:val="003A267A"/>
    <w:rsid w:val="003A73E8"/>
    <w:rsid w:val="003B0544"/>
    <w:rsid w:val="003B26FF"/>
    <w:rsid w:val="003B2A85"/>
    <w:rsid w:val="003B2C5D"/>
    <w:rsid w:val="003B5502"/>
    <w:rsid w:val="003B7400"/>
    <w:rsid w:val="003C03C6"/>
    <w:rsid w:val="003C722B"/>
    <w:rsid w:val="003D0E85"/>
    <w:rsid w:val="003D5B3F"/>
    <w:rsid w:val="003E05AD"/>
    <w:rsid w:val="003E0DBA"/>
    <w:rsid w:val="003E6FB8"/>
    <w:rsid w:val="003F1547"/>
    <w:rsid w:val="003F5C95"/>
    <w:rsid w:val="003F6713"/>
    <w:rsid w:val="003F70F8"/>
    <w:rsid w:val="004016A2"/>
    <w:rsid w:val="004017C6"/>
    <w:rsid w:val="004021AE"/>
    <w:rsid w:val="00402AD7"/>
    <w:rsid w:val="004036E3"/>
    <w:rsid w:val="004068EE"/>
    <w:rsid w:val="00406CE5"/>
    <w:rsid w:val="00411BCC"/>
    <w:rsid w:val="0041430C"/>
    <w:rsid w:val="00416911"/>
    <w:rsid w:val="00417FA1"/>
    <w:rsid w:val="00423DF2"/>
    <w:rsid w:val="00424008"/>
    <w:rsid w:val="0042441A"/>
    <w:rsid w:val="004265E5"/>
    <w:rsid w:val="00427E13"/>
    <w:rsid w:val="00431032"/>
    <w:rsid w:val="00433047"/>
    <w:rsid w:val="00433DB8"/>
    <w:rsid w:val="00435779"/>
    <w:rsid w:val="00435E5D"/>
    <w:rsid w:val="00436F64"/>
    <w:rsid w:val="00437F67"/>
    <w:rsid w:val="00440C0A"/>
    <w:rsid w:val="004411B8"/>
    <w:rsid w:val="00441AF4"/>
    <w:rsid w:val="00441D82"/>
    <w:rsid w:val="00442792"/>
    <w:rsid w:val="00442BA6"/>
    <w:rsid w:val="00443186"/>
    <w:rsid w:val="00443836"/>
    <w:rsid w:val="0044631C"/>
    <w:rsid w:val="00455BDB"/>
    <w:rsid w:val="0045668D"/>
    <w:rsid w:val="0046085F"/>
    <w:rsid w:val="00461B73"/>
    <w:rsid w:val="004637DC"/>
    <w:rsid w:val="0046664F"/>
    <w:rsid w:val="004667FE"/>
    <w:rsid w:val="00466EBE"/>
    <w:rsid w:val="00472089"/>
    <w:rsid w:val="0047275F"/>
    <w:rsid w:val="00472909"/>
    <w:rsid w:val="00474FD3"/>
    <w:rsid w:val="00477E65"/>
    <w:rsid w:val="00483801"/>
    <w:rsid w:val="00484C41"/>
    <w:rsid w:val="00485C65"/>
    <w:rsid w:val="004863EE"/>
    <w:rsid w:val="0048663B"/>
    <w:rsid w:val="004904D7"/>
    <w:rsid w:val="004919AF"/>
    <w:rsid w:val="0049247B"/>
    <w:rsid w:val="004A2093"/>
    <w:rsid w:val="004A2281"/>
    <w:rsid w:val="004A2C87"/>
    <w:rsid w:val="004A307F"/>
    <w:rsid w:val="004A4EB7"/>
    <w:rsid w:val="004A4F43"/>
    <w:rsid w:val="004B058B"/>
    <w:rsid w:val="004B156E"/>
    <w:rsid w:val="004B2FA6"/>
    <w:rsid w:val="004B3688"/>
    <w:rsid w:val="004C1EBB"/>
    <w:rsid w:val="004C5D28"/>
    <w:rsid w:val="004C6B3A"/>
    <w:rsid w:val="004D1A94"/>
    <w:rsid w:val="004E244F"/>
    <w:rsid w:val="004E4D1F"/>
    <w:rsid w:val="004E6C87"/>
    <w:rsid w:val="004F16D2"/>
    <w:rsid w:val="004F3581"/>
    <w:rsid w:val="004F4A9F"/>
    <w:rsid w:val="004F559F"/>
    <w:rsid w:val="004F5741"/>
    <w:rsid w:val="004F5D35"/>
    <w:rsid w:val="004F6CF4"/>
    <w:rsid w:val="004F6D07"/>
    <w:rsid w:val="00507FB6"/>
    <w:rsid w:val="00511DCB"/>
    <w:rsid w:val="00513857"/>
    <w:rsid w:val="00515719"/>
    <w:rsid w:val="00516161"/>
    <w:rsid w:val="00517B33"/>
    <w:rsid w:val="0052083D"/>
    <w:rsid w:val="00521243"/>
    <w:rsid w:val="005244D8"/>
    <w:rsid w:val="00524AE4"/>
    <w:rsid w:val="0052549D"/>
    <w:rsid w:val="00527B97"/>
    <w:rsid w:val="005309A5"/>
    <w:rsid w:val="00531312"/>
    <w:rsid w:val="00532545"/>
    <w:rsid w:val="00533FDE"/>
    <w:rsid w:val="0053413A"/>
    <w:rsid w:val="00535282"/>
    <w:rsid w:val="0053635E"/>
    <w:rsid w:val="00537655"/>
    <w:rsid w:val="00537AF6"/>
    <w:rsid w:val="0054215F"/>
    <w:rsid w:val="0054337E"/>
    <w:rsid w:val="00544274"/>
    <w:rsid w:val="00546291"/>
    <w:rsid w:val="00547084"/>
    <w:rsid w:val="00547E07"/>
    <w:rsid w:val="005506D4"/>
    <w:rsid w:val="00552714"/>
    <w:rsid w:val="00552732"/>
    <w:rsid w:val="0055432C"/>
    <w:rsid w:val="00557E71"/>
    <w:rsid w:val="0056488A"/>
    <w:rsid w:val="005674FA"/>
    <w:rsid w:val="00567860"/>
    <w:rsid w:val="00572B51"/>
    <w:rsid w:val="00573405"/>
    <w:rsid w:val="00573485"/>
    <w:rsid w:val="0057378D"/>
    <w:rsid w:val="00573E50"/>
    <w:rsid w:val="00574A6B"/>
    <w:rsid w:val="00576339"/>
    <w:rsid w:val="005772D3"/>
    <w:rsid w:val="00590118"/>
    <w:rsid w:val="005941A6"/>
    <w:rsid w:val="005946A0"/>
    <w:rsid w:val="00597B58"/>
    <w:rsid w:val="005A0664"/>
    <w:rsid w:val="005A215B"/>
    <w:rsid w:val="005A3AD4"/>
    <w:rsid w:val="005A6121"/>
    <w:rsid w:val="005A6419"/>
    <w:rsid w:val="005A7E96"/>
    <w:rsid w:val="005B3F8C"/>
    <w:rsid w:val="005B5C67"/>
    <w:rsid w:val="005C0576"/>
    <w:rsid w:val="005C1687"/>
    <w:rsid w:val="005C35D0"/>
    <w:rsid w:val="005D296A"/>
    <w:rsid w:val="005D35E0"/>
    <w:rsid w:val="005D3693"/>
    <w:rsid w:val="005D4124"/>
    <w:rsid w:val="005D4662"/>
    <w:rsid w:val="005D4E91"/>
    <w:rsid w:val="005D530F"/>
    <w:rsid w:val="005E01F9"/>
    <w:rsid w:val="005E40AB"/>
    <w:rsid w:val="005E5DBF"/>
    <w:rsid w:val="005F6B6F"/>
    <w:rsid w:val="0060708E"/>
    <w:rsid w:val="00613A2E"/>
    <w:rsid w:val="00616F40"/>
    <w:rsid w:val="00617670"/>
    <w:rsid w:val="006235D6"/>
    <w:rsid w:val="00623EDC"/>
    <w:rsid w:val="0062633C"/>
    <w:rsid w:val="00632026"/>
    <w:rsid w:val="00632038"/>
    <w:rsid w:val="0063229E"/>
    <w:rsid w:val="006338E7"/>
    <w:rsid w:val="00636685"/>
    <w:rsid w:val="006420BD"/>
    <w:rsid w:val="00643191"/>
    <w:rsid w:val="00643A43"/>
    <w:rsid w:val="006446F2"/>
    <w:rsid w:val="0065263E"/>
    <w:rsid w:val="00653797"/>
    <w:rsid w:val="00654F0F"/>
    <w:rsid w:val="00656881"/>
    <w:rsid w:val="00660807"/>
    <w:rsid w:val="00662461"/>
    <w:rsid w:val="0066517A"/>
    <w:rsid w:val="00666236"/>
    <w:rsid w:val="0067180F"/>
    <w:rsid w:val="00672D24"/>
    <w:rsid w:val="0067544C"/>
    <w:rsid w:val="0067659B"/>
    <w:rsid w:val="00676A2A"/>
    <w:rsid w:val="006776F0"/>
    <w:rsid w:val="006778E9"/>
    <w:rsid w:val="00680729"/>
    <w:rsid w:val="00681C19"/>
    <w:rsid w:val="00683301"/>
    <w:rsid w:val="006839C9"/>
    <w:rsid w:val="00684465"/>
    <w:rsid w:val="00686E7D"/>
    <w:rsid w:val="00690072"/>
    <w:rsid w:val="00692809"/>
    <w:rsid w:val="00692CF3"/>
    <w:rsid w:val="00692D63"/>
    <w:rsid w:val="006947D5"/>
    <w:rsid w:val="006A004E"/>
    <w:rsid w:val="006A01A7"/>
    <w:rsid w:val="006A083F"/>
    <w:rsid w:val="006A4962"/>
    <w:rsid w:val="006B1142"/>
    <w:rsid w:val="006B11FD"/>
    <w:rsid w:val="006B257E"/>
    <w:rsid w:val="006B2D36"/>
    <w:rsid w:val="006B5C19"/>
    <w:rsid w:val="006B6AC4"/>
    <w:rsid w:val="006B6C75"/>
    <w:rsid w:val="006B756B"/>
    <w:rsid w:val="006C0B77"/>
    <w:rsid w:val="006C1971"/>
    <w:rsid w:val="006C34A2"/>
    <w:rsid w:val="006C5086"/>
    <w:rsid w:val="006C6FE5"/>
    <w:rsid w:val="006C7884"/>
    <w:rsid w:val="006D3092"/>
    <w:rsid w:val="006D442D"/>
    <w:rsid w:val="006E4D8B"/>
    <w:rsid w:val="006E6572"/>
    <w:rsid w:val="006E6D48"/>
    <w:rsid w:val="006F1CB1"/>
    <w:rsid w:val="006F2DF1"/>
    <w:rsid w:val="006F3AB3"/>
    <w:rsid w:val="006F4F70"/>
    <w:rsid w:val="006F54EC"/>
    <w:rsid w:val="006F570F"/>
    <w:rsid w:val="007013F1"/>
    <w:rsid w:val="00703000"/>
    <w:rsid w:val="00705E72"/>
    <w:rsid w:val="00707AFF"/>
    <w:rsid w:val="007103B5"/>
    <w:rsid w:val="0072005F"/>
    <w:rsid w:val="007260B4"/>
    <w:rsid w:val="00726EE9"/>
    <w:rsid w:val="0073170F"/>
    <w:rsid w:val="0073331C"/>
    <w:rsid w:val="00734189"/>
    <w:rsid w:val="0073561C"/>
    <w:rsid w:val="007356AF"/>
    <w:rsid w:val="00736115"/>
    <w:rsid w:val="007374CF"/>
    <w:rsid w:val="007375DC"/>
    <w:rsid w:val="0074000B"/>
    <w:rsid w:val="007529A4"/>
    <w:rsid w:val="00752D55"/>
    <w:rsid w:val="0075693C"/>
    <w:rsid w:val="007570D3"/>
    <w:rsid w:val="00757AEB"/>
    <w:rsid w:val="00761247"/>
    <w:rsid w:val="0076166D"/>
    <w:rsid w:val="007632E1"/>
    <w:rsid w:val="00763A44"/>
    <w:rsid w:val="00765458"/>
    <w:rsid w:val="0076561D"/>
    <w:rsid w:val="00767AC9"/>
    <w:rsid w:val="007700D2"/>
    <w:rsid w:val="00770C06"/>
    <w:rsid w:val="007715AC"/>
    <w:rsid w:val="00771D2D"/>
    <w:rsid w:val="00774EE2"/>
    <w:rsid w:val="007751CA"/>
    <w:rsid w:val="0077659A"/>
    <w:rsid w:val="00776E51"/>
    <w:rsid w:val="00780D8E"/>
    <w:rsid w:val="00781900"/>
    <w:rsid w:val="00781DB5"/>
    <w:rsid w:val="00785680"/>
    <w:rsid w:val="007856CB"/>
    <w:rsid w:val="00786937"/>
    <w:rsid w:val="007874A5"/>
    <w:rsid w:val="007922E8"/>
    <w:rsid w:val="00793C14"/>
    <w:rsid w:val="00793E50"/>
    <w:rsid w:val="007966CF"/>
    <w:rsid w:val="00796BB2"/>
    <w:rsid w:val="00796FB8"/>
    <w:rsid w:val="007A004E"/>
    <w:rsid w:val="007A0312"/>
    <w:rsid w:val="007A1484"/>
    <w:rsid w:val="007A5B10"/>
    <w:rsid w:val="007B0A05"/>
    <w:rsid w:val="007B45CA"/>
    <w:rsid w:val="007C22F4"/>
    <w:rsid w:val="007D229D"/>
    <w:rsid w:val="007D5ECF"/>
    <w:rsid w:val="007F2B61"/>
    <w:rsid w:val="007F3456"/>
    <w:rsid w:val="007F6965"/>
    <w:rsid w:val="007F7B55"/>
    <w:rsid w:val="008009B2"/>
    <w:rsid w:val="008032E8"/>
    <w:rsid w:val="00803468"/>
    <w:rsid w:val="00804784"/>
    <w:rsid w:val="008069FA"/>
    <w:rsid w:val="008074F9"/>
    <w:rsid w:val="008106E3"/>
    <w:rsid w:val="0081186B"/>
    <w:rsid w:val="00812E67"/>
    <w:rsid w:val="00812F6B"/>
    <w:rsid w:val="00816799"/>
    <w:rsid w:val="00821769"/>
    <w:rsid w:val="008222D3"/>
    <w:rsid w:val="00826D75"/>
    <w:rsid w:val="008316A9"/>
    <w:rsid w:val="008334BE"/>
    <w:rsid w:val="00833512"/>
    <w:rsid w:val="008353F7"/>
    <w:rsid w:val="00836152"/>
    <w:rsid w:val="00837CDB"/>
    <w:rsid w:val="00847824"/>
    <w:rsid w:val="0085037F"/>
    <w:rsid w:val="00851186"/>
    <w:rsid w:val="008536B3"/>
    <w:rsid w:val="008562C6"/>
    <w:rsid w:val="008562DB"/>
    <w:rsid w:val="00860EB3"/>
    <w:rsid w:val="00863442"/>
    <w:rsid w:val="00863B8D"/>
    <w:rsid w:val="00866348"/>
    <w:rsid w:val="00866825"/>
    <w:rsid w:val="00873848"/>
    <w:rsid w:val="00873B00"/>
    <w:rsid w:val="00873F85"/>
    <w:rsid w:val="00875A9E"/>
    <w:rsid w:val="00875C1C"/>
    <w:rsid w:val="00875C63"/>
    <w:rsid w:val="00877356"/>
    <w:rsid w:val="008775C8"/>
    <w:rsid w:val="00877FBB"/>
    <w:rsid w:val="008825CC"/>
    <w:rsid w:val="00883E0A"/>
    <w:rsid w:val="00884706"/>
    <w:rsid w:val="00885678"/>
    <w:rsid w:val="00886654"/>
    <w:rsid w:val="00893659"/>
    <w:rsid w:val="00894B4C"/>
    <w:rsid w:val="008962FB"/>
    <w:rsid w:val="00896EE0"/>
    <w:rsid w:val="008972EE"/>
    <w:rsid w:val="00897932"/>
    <w:rsid w:val="008A0709"/>
    <w:rsid w:val="008A0E6A"/>
    <w:rsid w:val="008A479D"/>
    <w:rsid w:val="008B0AD7"/>
    <w:rsid w:val="008B17C9"/>
    <w:rsid w:val="008B3E85"/>
    <w:rsid w:val="008B4E07"/>
    <w:rsid w:val="008B7C24"/>
    <w:rsid w:val="008B7FD0"/>
    <w:rsid w:val="008C30C5"/>
    <w:rsid w:val="008C3983"/>
    <w:rsid w:val="008C3FE2"/>
    <w:rsid w:val="008C5D32"/>
    <w:rsid w:val="008C6838"/>
    <w:rsid w:val="008D3B74"/>
    <w:rsid w:val="008D3FFA"/>
    <w:rsid w:val="008D40B4"/>
    <w:rsid w:val="008D4BA7"/>
    <w:rsid w:val="008D5F47"/>
    <w:rsid w:val="008D73C0"/>
    <w:rsid w:val="008E35B5"/>
    <w:rsid w:val="008E3DF7"/>
    <w:rsid w:val="008E4B1F"/>
    <w:rsid w:val="008E4EDC"/>
    <w:rsid w:val="008E5407"/>
    <w:rsid w:val="008E5B55"/>
    <w:rsid w:val="008E67C6"/>
    <w:rsid w:val="008E71F3"/>
    <w:rsid w:val="008E7947"/>
    <w:rsid w:val="008E7DF7"/>
    <w:rsid w:val="008F204C"/>
    <w:rsid w:val="008F22FA"/>
    <w:rsid w:val="008F34B4"/>
    <w:rsid w:val="008F4E4E"/>
    <w:rsid w:val="008F6C99"/>
    <w:rsid w:val="00901DEC"/>
    <w:rsid w:val="00910101"/>
    <w:rsid w:val="009106FF"/>
    <w:rsid w:val="0091256A"/>
    <w:rsid w:val="00914C3C"/>
    <w:rsid w:val="00914C4A"/>
    <w:rsid w:val="00915E78"/>
    <w:rsid w:val="00916406"/>
    <w:rsid w:val="009176B7"/>
    <w:rsid w:val="00917AC9"/>
    <w:rsid w:val="00921786"/>
    <w:rsid w:val="00921939"/>
    <w:rsid w:val="00922552"/>
    <w:rsid w:val="00923A28"/>
    <w:rsid w:val="00923AD8"/>
    <w:rsid w:val="0092452C"/>
    <w:rsid w:val="00930A2E"/>
    <w:rsid w:val="00930BBB"/>
    <w:rsid w:val="00931981"/>
    <w:rsid w:val="0093212E"/>
    <w:rsid w:val="00935A9A"/>
    <w:rsid w:val="00937989"/>
    <w:rsid w:val="00937D73"/>
    <w:rsid w:val="0094156D"/>
    <w:rsid w:val="00941BD0"/>
    <w:rsid w:val="00941DE2"/>
    <w:rsid w:val="00943A06"/>
    <w:rsid w:val="00945DC4"/>
    <w:rsid w:val="009544D4"/>
    <w:rsid w:val="009555C1"/>
    <w:rsid w:val="009564C9"/>
    <w:rsid w:val="00957E7F"/>
    <w:rsid w:val="00961019"/>
    <w:rsid w:val="00961344"/>
    <w:rsid w:val="0096248F"/>
    <w:rsid w:val="009641B5"/>
    <w:rsid w:val="00964897"/>
    <w:rsid w:val="009649A4"/>
    <w:rsid w:val="00964BB8"/>
    <w:rsid w:val="00964F4C"/>
    <w:rsid w:val="00965A13"/>
    <w:rsid w:val="00965B29"/>
    <w:rsid w:val="00966BD6"/>
    <w:rsid w:val="009714BD"/>
    <w:rsid w:val="00971D5A"/>
    <w:rsid w:val="009738BC"/>
    <w:rsid w:val="0097416D"/>
    <w:rsid w:val="0098116F"/>
    <w:rsid w:val="00982E94"/>
    <w:rsid w:val="00983228"/>
    <w:rsid w:val="00983CFC"/>
    <w:rsid w:val="0098583E"/>
    <w:rsid w:val="00986126"/>
    <w:rsid w:val="00986587"/>
    <w:rsid w:val="00990F71"/>
    <w:rsid w:val="009913F9"/>
    <w:rsid w:val="009928AB"/>
    <w:rsid w:val="00992A58"/>
    <w:rsid w:val="009969AE"/>
    <w:rsid w:val="009969F8"/>
    <w:rsid w:val="00996EF1"/>
    <w:rsid w:val="009A0747"/>
    <w:rsid w:val="009A09A2"/>
    <w:rsid w:val="009A198D"/>
    <w:rsid w:val="009A1DC0"/>
    <w:rsid w:val="009A3537"/>
    <w:rsid w:val="009A35F0"/>
    <w:rsid w:val="009A3DE3"/>
    <w:rsid w:val="009A51CF"/>
    <w:rsid w:val="009A5EBB"/>
    <w:rsid w:val="009A6053"/>
    <w:rsid w:val="009A7C72"/>
    <w:rsid w:val="009B09B1"/>
    <w:rsid w:val="009B12F4"/>
    <w:rsid w:val="009B1A26"/>
    <w:rsid w:val="009B25A0"/>
    <w:rsid w:val="009B2A26"/>
    <w:rsid w:val="009B3EBF"/>
    <w:rsid w:val="009C06A4"/>
    <w:rsid w:val="009C4796"/>
    <w:rsid w:val="009C5521"/>
    <w:rsid w:val="009C66AF"/>
    <w:rsid w:val="009C6F0D"/>
    <w:rsid w:val="009C7995"/>
    <w:rsid w:val="009C7A92"/>
    <w:rsid w:val="009D2201"/>
    <w:rsid w:val="009D2EA4"/>
    <w:rsid w:val="009D47B2"/>
    <w:rsid w:val="009D4E74"/>
    <w:rsid w:val="009D6082"/>
    <w:rsid w:val="009D6338"/>
    <w:rsid w:val="009D72DC"/>
    <w:rsid w:val="009E4883"/>
    <w:rsid w:val="009E60AA"/>
    <w:rsid w:val="009F0BA6"/>
    <w:rsid w:val="009F1F46"/>
    <w:rsid w:val="00A00712"/>
    <w:rsid w:val="00A02703"/>
    <w:rsid w:val="00A02D44"/>
    <w:rsid w:val="00A03482"/>
    <w:rsid w:val="00A03952"/>
    <w:rsid w:val="00A12A3F"/>
    <w:rsid w:val="00A13BFE"/>
    <w:rsid w:val="00A15074"/>
    <w:rsid w:val="00A20EF4"/>
    <w:rsid w:val="00A232A3"/>
    <w:rsid w:val="00A233B2"/>
    <w:rsid w:val="00A24773"/>
    <w:rsid w:val="00A24A0E"/>
    <w:rsid w:val="00A24A7B"/>
    <w:rsid w:val="00A25DE4"/>
    <w:rsid w:val="00A2612E"/>
    <w:rsid w:val="00A26314"/>
    <w:rsid w:val="00A301D3"/>
    <w:rsid w:val="00A311B2"/>
    <w:rsid w:val="00A3276A"/>
    <w:rsid w:val="00A3362A"/>
    <w:rsid w:val="00A36AA5"/>
    <w:rsid w:val="00A37423"/>
    <w:rsid w:val="00A379A4"/>
    <w:rsid w:val="00A42318"/>
    <w:rsid w:val="00A434F2"/>
    <w:rsid w:val="00A44A96"/>
    <w:rsid w:val="00A45456"/>
    <w:rsid w:val="00A46DA9"/>
    <w:rsid w:val="00A473AC"/>
    <w:rsid w:val="00A514CE"/>
    <w:rsid w:val="00A5331C"/>
    <w:rsid w:val="00A553AC"/>
    <w:rsid w:val="00A57C35"/>
    <w:rsid w:val="00A61D9D"/>
    <w:rsid w:val="00A628E0"/>
    <w:rsid w:val="00A6300A"/>
    <w:rsid w:val="00A64366"/>
    <w:rsid w:val="00A659B8"/>
    <w:rsid w:val="00A670C7"/>
    <w:rsid w:val="00A702CB"/>
    <w:rsid w:val="00A718D2"/>
    <w:rsid w:val="00A72802"/>
    <w:rsid w:val="00A73EFF"/>
    <w:rsid w:val="00A75B70"/>
    <w:rsid w:val="00A76BCE"/>
    <w:rsid w:val="00A813C0"/>
    <w:rsid w:val="00A81BCB"/>
    <w:rsid w:val="00A8306D"/>
    <w:rsid w:val="00A8415E"/>
    <w:rsid w:val="00A84C38"/>
    <w:rsid w:val="00A90188"/>
    <w:rsid w:val="00A90BB2"/>
    <w:rsid w:val="00A935C3"/>
    <w:rsid w:val="00A944F1"/>
    <w:rsid w:val="00A94975"/>
    <w:rsid w:val="00A96D8A"/>
    <w:rsid w:val="00AA1CF0"/>
    <w:rsid w:val="00AA3B09"/>
    <w:rsid w:val="00AA5061"/>
    <w:rsid w:val="00AA53AB"/>
    <w:rsid w:val="00AA78D1"/>
    <w:rsid w:val="00AB5364"/>
    <w:rsid w:val="00AB6BBF"/>
    <w:rsid w:val="00AC03AA"/>
    <w:rsid w:val="00AC58D6"/>
    <w:rsid w:val="00AD47CB"/>
    <w:rsid w:val="00AD4870"/>
    <w:rsid w:val="00AD4926"/>
    <w:rsid w:val="00AD5E37"/>
    <w:rsid w:val="00AD7F19"/>
    <w:rsid w:val="00AE0F94"/>
    <w:rsid w:val="00AE1B42"/>
    <w:rsid w:val="00AE241E"/>
    <w:rsid w:val="00AE2EB1"/>
    <w:rsid w:val="00AE3B3B"/>
    <w:rsid w:val="00AE7CC9"/>
    <w:rsid w:val="00AF0983"/>
    <w:rsid w:val="00AF18E6"/>
    <w:rsid w:val="00AF447F"/>
    <w:rsid w:val="00AF5AD2"/>
    <w:rsid w:val="00AF7D5E"/>
    <w:rsid w:val="00B032C0"/>
    <w:rsid w:val="00B0509A"/>
    <w:rsid w:val="00B0658A"/>
    <w:rsid w:val="00B1042A"/>
    <w:rsid w:val="00B1160A"/>
    <w:rsid w:val="00B11A26"/>
    <w:rsid w:val="00B14EE4"/>
    <w:rsid w:val="00B17F28"/>
    <w:rsid w:val="00B20189"/>
    <w:rsid w:val="00B20606"/>
    <w:rsid w:val="00B223C3"/>
    <w:rsid w:val="00B233B6"/>
    <w:rsid w:val="00B24AF7"/>
    <w:rsid w:val="00B306D5"/>
    <w:rsid w:val="00B34457"/>
    <w:rsid w:val="00B36947"/>
    <w:rsid w:val="00B370EB"/>
    <w:rsid w:val="00B4052C"/>
    <w:rsid w:val="00B41897"/>
    <w:rsid w:val="00B4516D"/>
    <w:rsid w:val="00B46BB0"/>
    <w:rsid w:val="00B47743"/>
    <w:rsid w:val="00B50738"/>
    <w:rsid w:val="00B5094D"/>
    <w:rsid w:val="00B52961"/>
    <w:rsid w:val="00B52E67"/>
    <w:rsid w:val="00B612C3"/>
    <w:rsid w:val="00B632FC"/>
    <w:rsid w:val="00B66DD2"/>
    <w:rsid w:val="00B675D6"/>
    <w:rsid w:val="00B67EE6"/>
    <w:rsid w:val="00B72433"/>
    <w:rsid w:val="00B751A5"/>
    <w:rsid w:val="00B761F3"/>
    <w:rsid w:val="00B82197"/>
    <w:rsid w:val="00B919CC"/>
    <w:rsid w:val="00B91DB5"/>
    <w:rsid w:val="00B94E39"/>
    <w:rsid w:val="00BB0771"/>
    <w:rsid w:val="00BB4D7E"/>
    <w:rsid w:val="00BC1FBE"/>
    <w:rsid w:val="00BC37ED"/>
    <w:rsid w:val="00BC7412"/>
    <w:rsid w:val="00BC79AE"/>
    <w:rsid w:val="00BC7A7C"/>
    <w:rsid w:val="00BC7AEC"/>
    <w:rsid w:val="00BD4758"/>
    <w:rsid w:val="00BD4E4F"/>
    <w:rsid w:val="00BD5439"/>
    <w:rsid w:val="00BD7C9C"/>
    <w:rsid w:val="00BD7EFE"/>
    <w:rsid w:val="00BE04E7"/>
    <w:rsid w:val="00BE70EF"/>
    <w:rsid w:val="00BF07DB"/>
    <w:rsid w:val="00BF3D25"/>
    <w:rsid w:val="00BF5088"/>
    <w:rsid w:val="00BF7C45"/>
    <w:rsid w:val="00C01457"/>
    <w:rsid w:val="00C02BE3"/>
    <w:rsid w:val="00C033E0"/>
    <w:rsid w:val="00C034FC"/>
    <w:rsid w:val="00C03804"/>
    <w:rsid w:val="00C071C0"/>
    <w:rsid w:val="00C073C9"/>
    <w:rsid w:val="00C12C35"/>
    <w:rsid w:val="00C13E66"/>
    <w:rsid w:val="00C14BDB"/>
    <w:rsid w:val="00C167F9"/>
    <w:rsid w:val="00C20B18"/>
    <w:rsid w:val="00C21735"/>
    <w:rsid w:val="00C22B28"/>
    <w:rsid w:val="00C241CB"/>
    <w:rsid w:val="00C26E4B"/>
    <w:rsid w:val="00C27784"/>
    <w:rsid w:val="00C32B0E"/>
    <w:rsid w:val="00C33C1D"/>
    <w:rsid w:val="00C33E1B"/>
    <w:rsid w:val="00C361EA"/>
    <w:rsid w:val="00C36967"/>
    <w:rsid w:val="00C4504E"/>
    <w:rsid w:val="00C46A53"/>
    <w:rsid w:val="00C51C42"/>
    <w:rsid w:val="00C55E19"/>
    <w:rsid w:val="00C56D50"/>
    <w:rsid w:val="00C576AC"/>
    <w:rsid w:val="00C60742"/>
    <w:rsid w:val="00C612A4"/>
    <w:rsid w:val="00C7115B"/>
    <w:rsid w:val="00C724B3"/>
    <w:rsid w:val="00C74090"/>
    <w:rsid w:val="00C760A4"/>
    <w:rsid w:val="00C7644B"/>
    <w:rsid w:val="00C77DE5"/>
    <w:rsid w:val="00C82D37"/>
    <w:rsid w:val="00C837D1"/>
    <w:rsid w:val="00C84E50"/>
    <w:rsid w:val="00C860B6"/>
    <w:rsid w:val="00C87659"/>
    <w:rsid w:val="00C92788"/>
    <w:rsid w:val="00C93481"/>
    <w:rsid w:val="00C9368B"/>
    <w:rsid w:val="00C938FA"/>
    <w:rsid w:val="00C95B87"/>
    <w:rsid w:val="00C96D61"/>
    <w:rsid w:val="00CA2F91"/>
    <w:rsid w:val="00CA3D92"/>
    <w:rsid w:val="00CA57DA"/>
    <w:rsid w:val="00CA6E76"/>
    <w:rsid w:val="00CA7DD1"/>
    <w:rsid w:val="00CB23F2"/>
    <w:rsid w:val="00CB32F6"/>
    <w:rsid w:val="00CB3FB1"/>
    <w:rsid w:val="00CB4B93"/>
    <w:rsid w:val="00CB5673"/>
    <w:rsid w:val="00CB7080"/>
    <w:rsid w:val="00CC2081"/>
    <w:rsid w:val="00CC6A19"/>
    <w:rsid w:val="00CD290C"/>
    <w:rsid w:val="00CD2CEA"/>
    <w:rsid w:val="00CD2EE0"/>
    <w:rsid w:val="00CD2EF1"/>
    <w:rsid w:val="00CD3626"/>
    <w:rsid w:val="00CE0D44"/>
    <w:rsid w:val="00CE223E"/>
    <w:rsid w:val="00CE4BD7"/>
    <w:rsid w:val="00CE73F5"/>
    <w:rsid w:val="00CE77D7"/>
    <w:rsid w:val="00CF0B2A"/>
    <w:rsid w:val="00CF103A"/>
    <w:rsid w:val="00CF1EC7"/>
    <w:rsid w:val="00CF20A6"/>
    <w:rsid w:val="00CF42C4"/>
    <w:rsid w:val="00CF4465"/>
    <w:rsid w:val="00CF4517"/>
    <w:rsid w:val="00CF6E95"/>
    <w:rsid w:val="00D0489B"/>
    <w:rsid w:val="00D11930"/>
    <w:rsid w:val="00D123A7"/>
    <w:rsid w:val="00D1257B"/>
    <w:rsid w:val="00D133E8"/>
    <w:rsid w:val="00D15B71"/>
    <w:rsid w:val="00D16A74"/>
    <w:rsid w:val="00D21DD0"/>
    <w:rsid w:val="00D23217"/>
    <w:rsid w:val="00D24C27"/>
    <w:rsid w:val="00D254E7"/>
    <w:rsid w:val="00D262AD"/>
    <w:rsid w:val="00D26AA5"/>
    <w:rsid w:val="00D27B01"/>
    <w:rsid w:val="00D3003C"/>
    <w:rsid w:val="00D326AB"/>
    <w:rsid w:val="00D34C4F"/>
    <w:rsid w:val="00D3633B"/>
    <w:rsid w:val="00D42FF4"/>
    <w:rsid w:val="00D45D4C"/>
    <w:rsid w:val="00D47123"/>
    <w:rsid w:val="00D518D4"/>
    <w:rsid w:val="00D51C6E"/>
    <w:rsid w:val="00D53008"/>
    <w:rsid w:val="00D53955"/>
    <w:rsid w:val="00D6238A"/>
    <w:rsid w:val="00D650AD"/>
    <w:rsid w:val="00D677E8"/>
    <w:rsid w:val="00D67803"/>
    <w:rsid w:val="00D73160"/>
    <w:rsid w:val="00D73914"/>
    <w:rsid w:val="00D743A9"/>
    <w:rsid w:val="00D744B6"/>
    <w:rsid w:val="00D761AC"/>
    <w:rsid w:val="00D82E1D"/>
    <w:rsid w:val="00D83E4D"/>
    <w:rsid w:val="00D85D12"/>
    <w:rsid w:val="00D91BA4"/>
    <w:rsid w:val="00D91F53"/>
    <w:rsid w:val="00D955F1"/>
    <w:rsid w:val="00D95C5C"/>
    <w:rsid w:val="00D96560"/>
    <w:rsid w:val="00DA1D58"/>
    <w:rsid w:val="00DA2BCC"/>
    <w:rsid w:val="00DA620D"/>
    <w:rsid w:val="00DA6871"/>
    <w:rsid w:val="00DA6A3E"/>
    <w:rsid w:val="00DB061D"/>
    <w:rsid w:val="00DB12F3"/>
    <w:rsid w:val="00DB62DB"/>
    <w:rsid w:val="00DC38FC"/>
    <w:rsid w:val="00DC4438"/>
    <w:rsid w:val="00DC62A9"/>
    <w:rsid w:val="00DD0147"/>
    <w:rsid w:val="00DD1361"/>
    <w:rsid w:val="00DD1B10"/>
    <w:rsid w:val="00DD252F"/>
    <w:rsid w:val="00DD52FC"/>
    <w:rsid w:val="00DE20FA"/>
    <w:rsid w:val="00DE529F"/>
    <w:rsid w:val="00DE59D8"/>
    <w:rsid w:val="00DE6F21"/>
    <w:rsid w:val="00DF22AE"/>
    <w:rsid w:val="00DF629C"/>
    <w:rsid w:val="00DF7FF7"/>
    <w:rsid w:val="00E0047A"/>
    <w:rsid w:val="00E007C1"/>
    <w:rsid w:val="00E022D1"/>
    <w:rsid w:val="00E03A0B"/>
    <w:rsid w:val="00E0790E"/>
    <w:rsid w:val="00E07CA9"/>
    <w:rsid w:val="00E10ACD"/>
    <w:rsid w:val="00E112F5"/>
    <w:rsid w:val="00E11D48"/>
    <w:rsid w:val="00E11DF7"/>
    <w:rsid w:val="00E13B27"/>
    <w:rsid w:val="00E142C0"/>
    <w:rsid w:val="00E156E7"/>
    <w:rsid w:val="00E15F96"/>
    <w:rsid w:val="00E15FAD"/>
    <w:rsid w:val="00E15FFB"/>
    <w:rsid w:val="00E16D58"/>
    <w:rsid w:val="00E20500"/>
    <w:rsid w:val="00E20A30"/>
    <w:rsid w:val="00E21FDD"/>
    <w:rsid w:val="00E23F6B"/>
    <w:rsid w:val="00E263A8"/>
    <w:rsid w:val="00E279AA"/>
    <w:rsid w:val="00E30F0F"/>
    <w:rsid w:val="00E33491"/>
    <w:rsid w:val="00E341CC"/>
    <w:rsid w:val="00E34C53"/>
    <w:rsid w:val="00E34D87"/>
    <w:rsid w:val="00E34F35"/>
    <w:rsid w:val="00E36185"/>
    <w:rsid w:val="00E362C8"/>
    <w:rsid w:val="00E37D88"/>
    <w:rsid w:val="00E41D9B"/>
    <w:rsid w:val="00E43D94"/>
    <w:rsid w:val="00E46734"/>
    <w:rsid w:val="00E475D4"/>
    <w:rsid w:val="00E51E15"/>
    <w:rsid w:val="00E522F1"/>
    <w:rsid w:val="00E52557"/>
    <w:rsid w:val="00E52A8A"/>
    <w:rsid w:val="00E5411F"/>
    <w:rsid w:val="00E54FB7"/>
    <w:rsid w:val="00E5623F"/>
    <w:rsid w:val="00E62E8B"/>
    <w:rsid w:val="00E65FCD"/>
    <w:rsid w:val="00E701F8"/>
    <w:rsid w:val="00E75ED1"/>
    <w:rsid w:val="00E76189"/>
    <w:rsid w:val="00E773A0"/>
    <w:rsid w:val="00E77B9C"/>
    <w:rsid w:val="00E85134"/>
    <w:rsid w:val="00E85621"/>
    <w:rsid w:val="00E87CEC"/>
    <w:rsid w:val="00E90CB0"/>
    <w:rsid w:val="00E90CFD"/>
    <w:rsid w:val="00E910AB"/>
    <w:rsid w:val="00E93DA8"/>
    <w:rsid w:val="00EA1F9C"/>
    <w:rsid w:val="00EA4E8D"/>
    <w:rsid w:val="00EB3046"/>
    <w:rsid w:val="00EB332A"/>
    <w:rsid w:val="00EB4327"/>
    <w:rsid w:val="00EB55A5"/>
    <w:rsid w:val="00EB58D9"/>
    <w:rsid w:val="00EB79F6"/>
    <w:rsid w:val="00EC0275"/>
    <w:rsid w:val="00EC282B"/>
    <w:rsid w:val="00EC2E0E"/>
    <w:rsid w:val="00EC393B"/>
    <w:rsid w:val="00EC4652"/>
    <w:rsid w:val="00EC7826"/>
    <w:rsid w:val="00EC7BA9"/>
    <w:rsid w:val="00ED4A9B"/>
    <w:rsid w:val="00ED59C5"/>
    <w:rsid w:val="00ED7B5F"/>
    <w:rsid w:val="00EE1962"/>
    <w:rsid w:val="00EE770E"/>
    <w:rsid w:val="00EF3150"/>
    <w:rsid w:val="00EF6BF6"/>
    <w:rsid w:val="00EF6F16"/>
    <w:rsid w:val="00EF7955"/>
    <w:rsid w:val="00F011F3"/>
    <w:rsid w:val="00F041A6"/>
    <w:rsid w:val="00F051CF"/>
    <w:rsid w:val="00F064DB"/>
    <w:rsid w:val="00F12405"/>
    <w:rsid w:val="00F125F5"/>
    <w:rsid w:val="00F153CF"/>
    <w:rsid w:val="00F1644F"/>
    <w:rsid w:val="00F167CF"/>
    <w:rsid w:val="00F16DDF"/>
    <w:rsid w:val="00F17A0C"/>
    <w:rsid w:val="00F21D30"/>
    <w:rsid w:val="00F21F6A"/>
    <w:rsid w:val="00F231F6"/>
    <w:rsid w:val="00F26084"/>
    <w:rsid w:val="00F32879"/>
    <w:rsid w:val="00F340FA"/>
    <w:rsid w:val="00F35B69"/>
    <w:rsid w:val="00F36007"/>
    <w:rsid w:val="00F40FBF"/>
    <w:rsid w:val="00F46C64"/>
    <w:rsid w:val="00F47409"/>
    <w:rsid w:val="00F478A0"/>
    <w:rsid w:val="00F502D6"/>
    <w:rsid w:val="00F529CA"/>
    <w:rsid w:val="00F52FBB"/>
    <w:rsid w:val="00F539B4"/>
    <w:rsid w:val="00F559FD"/>
    <w:rsid w:val="00F560A7"/>
    <w:rsid w:val="00F56E57"/>
    <w:rsid w:val="00F601AA"/>
    <w:rsid w:val="00F6154E"/>
    <w:rsid w:val="00F62670"/>
    <w:rsid w:val="00F64FA2"/>
    <w:rsid w:val="00F66B0B"/>
    <w:rsid w:val="00F66C2E"/>
    <w:rsid w:val="00F67902"/>
    <w:rsid w:val="00F723B8"/>
    <w:rsid w:val="00F73746"/>
    <w:rsid w:val="00F75E29"/>
    <w:rsid w:val="00F81E2A"/>
    <w:rsid w:val="00F83329"/>
    <w:rsid w:val="00F9227A"/>
    <w:rsid w:val="00FA17F9"/>
    <w:rsid w:val="00FA1A8F"/>
    <w:rsid w:val="00FA2C4C"/>
    <w:rsid w:val="00FA5E2E"/>
    <w:rsid w:val="00FA5F7A"/>
    <w:rsid w:val="00FA64D1"/>
    <w:rsid w:val="00FA6933"/>
    <w:rsid w:val="00FB695C"/>
    <w:rsid w:val="00FB7807"/>
    <w:rsid w:val="00FC0C50"/>
    <w:rsid w:val="00FC608A"/>
    <w:rsid w:val="00FD1286"/>
    <w:rsid w:val="00FD14CD"/>
    <w:rsid w:val="00FD29A2"/>
    <w:rsid w:val="00FD45BF"/>
    <w:rsid w:val="00FD6A35"/>
    <w:rsid w:val="00FD6BA2"/>
    <w:rsid w:val="00FE2B26"/>
    <w:rsid w:val="00FE47DE"/>
    <w:rsid w:val="00FE60B9"/>
    <w:rsid w:val="00FE78C6"/>
    <w:rsid w:val="00FF3B74"/>
    <w:rsid w:val="00FF44AA"/>
    <w:rsid w:val="00FF6609"/>
    <w:rsid w:val="00FF7488"/>
    <w:rsid w:val="00FF76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B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5D82"/>
    <w:pPr>
      <w:spacing w:line="276" w:lineRule="auto"/>
    </w:pPr>
    <w:rPr>
      <w:rFonts w:ascii="Verdana" w:hAnsi="Verdana"/>
      <w:sz w:val="19"/>
      <w:lang w:eastAsia="en-US"/>
    </w:rPr>
  </w:style>
  <w:style w:type="paragraph" w:styleId="Naslov1">
    <w:name w:val="heading 1"/>
    <w:basedOn w:val="Navaden"/>
    <w:next w:val="Navaden"/>
    <w:link w:val="Naslov1Znak"/>
    <w:uiPriority w:val="9"/>
    <w:qFormat/>
    <w:rsid w:val="00804784"/>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qFormat/>
    <w:rsid w:val="00804784"/>
    <w:pPr>
      <w:keepNext/>
      <w:spacing w:before="240" w:after="60" w:line="240" w:lineRule="auto"/>
      <w:outlineLvl w:val="1"/>
    </w:pPr>
    <w:rPr>
      <w:rFonts w:ascii="Arial" w:eastAsia="Times New Roman" w:hAnsi="Arial"/>
      <w:b/>
      <w:bCs/>
      <w:i/>
      <w:iCs/>
      <w:sz w:val="28"/>
      <w:szCs w:val="28"/>
    </w:rPr>
  </w:style>
  <w:style w:type="paragraph" w:styleId="Naslov3">
    <w:name w:val="heading 3"/>
    <w:basedOn w:val="Navaden"/>
    <w:next w:val="Navaden"/>
    <w:link w:val="Naslov3Znak"/>
    <w:uiPriority w:val="9"/>
    <w:unhideWhenUsed/>
    <w:qFormat/>
    <w:rsid w:val="00FF44A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9"/>
    <w:semiHidden/>
    <w:unhideWhenUsed/>
    <w:qFormat/>
    <w:rsid w:val="000905DA"/>
    <w:pPr>
      <w:keepNext/>
      <w:keepLines/>
      <w:spacing w:before="200"/>
      <w:outlineLvl w:val="3"/>
    </w:pPr>
    <w:rPr>
      <w:rFonts w:asciiTheme="majorHAnsi" w:eastAsiaTheme="majorEastAsia" w:hAnsiTheme="majorHAnsi" w:cstheme="majorBidi"/>
      <w:b/>
      <w:bCs/>
      <w:i/>
      <w:iCs/>
      <w:color w:val="4F81BD" w:themeColor="accent1"/>
    </w:rPr>
  </w:style>
  <w:style w:type="paragraph" w:styleId="Naslov6">
    <w:name w:val="heading 6"/>
    <w:basedOn w:val="Navaden"/>
    <w:next w:val="Navaden"/>
    <w:link w:val="Naslov6Znak"/>
    <w:uiPriority w:val="9"/>
    <w:qFormat/>
    <w:rsid w:val="00804784"/>
    <w:pPr>
      <w:spacing w:before="240" w:after="60"/>
      <w:outlineLvl w:val="5"/>
    </w:pPr>
    <w:rPr>
      <w:rFonts w:ascii="Calibri" w:eastAsia="Times New Roman" w:hAnsi="Calibri"/>
      <w:b/>
      <w:bCs/>
      <w:sz w:val="20"/>
    </w:rPr>
  </w:style>
  <w:style w:type="paragraph" w:styleId="Naslov7">
    <w:name w:val="heading 7"/>
    <w:basedOn w:val="Navaden"/>
    <w:next w:val="Navaden"/>
    <w:link w:val="Naslov7Znak"/>
    <w:uiPriority w:val="9"/>
    <w:qFormat/>
    <w:rsid w:val="00804784"/>
    <w:pPr>
      <w:spacing w:before="240" w:after="60"/>
      <w:outlineLvl w:val="6"/>
    </w:pPr>
    <w:rPr>
      <w:rFonts w:ascii="Calibri" w:eastAsia="Times New Roman" w:hAnsi="Calibri"/>
      <w:sz w:val="24"/>
      <w:szCs w:val="24"/>
    </w:rPr>
  </w:style>
  <w:style w:type="paragraph" w:styleId="Naslov8">
    <w:name w:val="heading 8"/>
    <w:basedOn w:val="Navaden"/>
    <w:next w:val="Navaden"/>
    <w:link w:val="Naslov8Znak"/>
    <w:uiPriority w:val="9"/>
    <w:qFormat/>
    <w:rsid w:val="00804784"/>
    <w:pPr>
      <w:spacing w:before="240" w:after="60"/>
      <w:outlineLvl w:val="7"/>
    </w:pPr>
    <w:rPr>
      <w:rFonts w:ascii="Calibri" w:eastAsia="Times New Roman" w:hAnsi="Calibri"/>
      <w:i/>
      <w:iCs/>
      <w:sz w:val="24"/>
      <w:szCs w:val="24"/>
    </w:rPr>
  </w:style>
  <w:style w:type="paragraph" w:styleId="Naslov9">
    <w:name w:val="heading 9"/>
    <w:basedOn w:val="Navaden"/>
    <w:next w:val="Navaden"/>
    <w:link w:val="Naslov9Znak"/>
    <w:uiPriority w:val="9"/>
    <w:qFormat/>
    <w:rsid w:val="00804784"/>
    <w:pPr>
      <w:spacing w:before="240" w:after="60"/>
      <w:outlineLvl w:val="8"/>
    </w:pPr>
    <w:rPr>
      <w:rFonts w:ascii="Cambria" w:eastAsia="Times New Roman" w:hAnsi="Cambria"/>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804784"/>
    <w:rPr>
      <w:rFonts w:ascii="Cambria" w:eastAsia="Times New Roman" w:hAnsi="Cambria" w:cs="Times New Roman"/>
      <w:b/>
      <w:bCs/>
      <w:kern w:val="32"/>
      <w:sz w:val="32"/>
      <w:szCs w:val="32"/>
    </w:rPr>
  </w:style>
  <w:style w:type="character" w:customStyle="1" w:styleId="Naslov2Znak">
    <w:name w:val="Naslov 2 Znak"/>
    <w:link w:val="Naslov2"/>
    <w:rsid w:val="00804784"/>
    <w:rPr>
      <w:rFonts w:ascii="Arial" w:eastAsia="Times New Roman" w:hAnsi="Arial" w:cs="Times New Roman"/>
      <w:b/>
      <w:bCs/>
      <w:i/>
      <w:iCs/>
      <w:sz w:val="28"/>
      <w:szCs w:val="28"/>
    </w:rPr>
  </w:style>
  <w:style w:type="character" w:customStyle="1" w:styleId="Naslov6Znak">
    <w:name w:val="Naslov 6 Znak"/>
    <w:link w:val="Naslov6"/>
    <w:uiPriority w:val="9"/>
    <w:rsid w:val="00804784"/>
    <w:rPr>
      <w:rFonts w:ascii="Calibri" w:eastAsia="Times New Roman" w:hAnsi="Calibri" w:cs="Times New Roman"/>
      <w:b/>
      <w:bCs/>
    </w:rPr>
  </w:style>
  <w:style w:type="character" w:customStyle="1" w:styleId="Naslov7Znak">
    <w:name w:val="Naslov 7 Znak"/>
    <w:link w:val="Naslov7"/>
    <w:uiPriority w:val="9"/>
    <w:rsid w:val="00804784"/>
    <w:rPr>
      <w:rFonts w:ascii="Calibri" w:eastAsia="Times New Roman" w:hAnsi="Calibri" w:cs="Times New Roman"/>
      <w:sz w:val="24"/>
      <w:szCs w:val="24"/>
    </w:rPr>
  </w:style>
  <w:style w:type="character" w:customStyle="1" w:styleId="Naslov8Znak">
    <w:name w:val="Naslov 8 Znak"/>
    <w:link w:val="Naslov8"/>
    <w:uiPriority w:val="9"/>
    <w:rsid w:val="00804784"/>
    <w:rPr>
      <w:rFonts w:ascii="Calibri" w:eastAsia="Times New Roman" w:hAnsi="Calibri" w:cs="Times New Roman"/>
      <w:i/>
      <w:iCs/>
      <w:sz w:val="24"/>
      <w:szCs w:val="24"/>
    </w:rPr>
  </w:style>
  <w:style w:type="character" w:customStyle="1" w:styleId="Naslov9Znak">
    <w:name w:val="Naslov 9 Znak"/>
    <w:link w:val="Naslov9"/>
    <w:uiPriority w:val="9"/>
    <w:rsid w:val="00804784"/>
    <w:rPr>
      <w:rFonts w:ascii="Cambria" w:eastAsia="Times New Roman" w:hAnsi="Cambria" w:cs="Times New Roman"/>
    </w:rPr>
  </w:style>
  <w:style w:type="character" w:styleId="Hiperpovezava">
    <w:name w:val="Hyperlink"/>
    <w:uiPriority w:val="99"/>
    <w:unhideWhenUsed/>
    <w:rsid w:val="00804784"/>
    <w:rPr>
      <w:color w:val="0000FF"/>
      <w:u w:val="single"/>
    </w:rPr>
  </w:style>
  <w:style w:type="character" w:customStyle="1" w:styleId="BesedilooblakaZnak">
    <w:name w:val="Besedilo oblačka Znak"/>
    <w:link w:val="Besedilooblaka"/>
    <w:uiPriority w:val="99"/>
    <w:semiHidden/>
    <w:rsid w:val="00804784"/>
    <w:rPr>
      <w:rFonts w:ascii="Tahoma" w:eastAsia="Calibri" w:hAnsi="Tahoma" w:cs="Times New Roman"/>
      <w:sz w:val="16"/>
      <w:szCs w:val="16"/>
    </w:rPr>
  </w:style>
  <w:style w:type="paragraph" w:styleId="Besedilooblaka">
    <w:name w:val="Balloon Text"/>
    <w:basedOn w:val="Navaden"/>
    <w:link w:val="BesedilooblakaZnak"/>
    <w:uiPriority w:val="99"/>
    <w:semiHidden/>
    <w:unhideWhenUsed/>
    <w:rsid w:val="00804784"/>
    <w:pPr>
      <w:spacing w:line="240" w:lineRule="auto"/>
    </w:pPr>
    <w:rPr>
      <w:rFonts w:ascii="Tahoma" w:hAnsi="Tahoma"/>
      <w:sz w:val="16"/>
      <w:szCs w:val="16"/>
    </w:rPr>
  </w:style>
  <w:style w:type="character" w:customStyle="1" w:styleId="BesedilooblakaZnak1">
    <w:name w:val="Besedilo oblačka Znak1"/>
    <w:uiPriority w:val="99"/>
    <w:semiHidden/>
    <w:rsid w:val="00804784"/>
    <w:rPr>
      <w:rFonts w:ascii="Tahoma" w:eastAsia="Calibri" w:hAnsi="Tahoma" w:cs="Tahoma"/>
      <w:sz w:val="16"/>
      <w:szCs w:val="16"/>
    </w:rPr>
  </w:style>
  <w:style w:type="paragraph" w:customStyle="1" w:styleId="Slog1">
    <w:name w:val="Slog1"/>
    <w:basedOn w:val="Navaden"/>
    <w:link w:val="Slog1Znak"/>
    <w:qFormat/>
    <w:rsid w:val="00804784"/>
    <w:pPr>
      <w:numPr>
        <w:numId w:val="1"/>
      </w:numPr>
      <w:autoSpaceDE w:val="0"/>
      <w:autoSpaceDN w:val="0"/>
      <w:adjustRightInd w:val="0"/>
      <w:spacing w:line="240" w:lineRule="auto"/>
    </w:pPr>
    <w:rPr>
      <w:b/>
      <w:bCs/>
      <w:color w:val="000000"/>
      <w:sz w:val="20"/>
    </w:rPr>
  </w:style>
  <w:style w:type="character" w:customStyle="1" w:styleId="Slog1Znak">
    <w:name w:val="Slog1 Znak"/>
    <w:link w:val="Slog1"/>
    <w:rsid w:val="00804784"/>
    <w:rPr>
      <w:rFonts w:ascii="Verdana" w:hAnsi="Verdana"/>
      <w:b/>
      <w:bCs/>
      <w:color w:val="000000"/>
      <w:lang w:eastAsia="en-US"/>
    </w:rPr>
  </w:style>
  <w:style w:type="paragraph" w:customStyle="1" w:styleId="Slog2">
    <w:name w:val="Slog2"/>
    <w:basedOn w:val="Navaden"/>
    <w:link w:val="Slog2Znak"/>
    <w:qFormat/>
    <w:rsid w:val="00804784"/>
    <w:pPr>
      <w:numPr>
        <w:numId w:val="2"/>
      </w:numPr>
      <w:autoSpaceDE w:val="0"/>
      <w:autoSpaceDN w:val="0"/>
      <w:adjustRightInd w:val="0"/>
      <w:spacing w:line="240" w:lineRule="auto"/>
    </w:pPr>
    <w:rPr>
      <w:b/>
      <w:bCs/>
      <w:color w:val="000000"/>
      <w:sz w:val="20"/>
    </w:rPr>
  </w:style>
  <w:style w:type="character" w:customStyle="1" w:styleId="Slog2Znak">
    <w:name w:val="Slog2 Znak"/>
    <w:link w:val="Slog2"/>
    <w:rsid w:val="00804784"/>
    <w:rPr>
      <w:rFonts w:ascii="Verdana" w:hAnsi="Verdana"/>
      <w:b/>
      <w:bCs/>
      <w:color w:val="000000"/>
      <w:lang w:eastAsia="en-US"/>
    </w:rPr>
  </w:style>
  <w:style w:type="paragraph" w:customStyle="1" w:styleId="Slog3">
    <w:name w:val="Slog3"/>
    <w:basedOn w:val="Navaden"/>
    <w:link w:val="Slog3Znak"/>
    <w:qFormat/>
    <w:rsid w:val="00804784"/>
    <w:pPr>
      <w:numPr>
        <w:ilvl w:val="1"/>
        <w:numId w:val="2"/>
      </w:numPr>
      <w:autoSpaceDE w:val="0"/>
      <w:autoSpaceDN w:val="0"/>
      <w:adjustRightInd w:val="0"/>
      <w:spacing w:line="240" w:lineRule="auto"/>
    </w:pPr>
    <w:rPr>
      <w:b/>
      <w:bCs/>
      <w:color w:val="000000"/>
      <w:sz w:val="20"/>
    </w:rPr>
  </w:style>
  <w:style w:type="character" w:customStyle="1" w:styleId="Slog3Znak">
    <w:name w:val="Slog3 Znak"/>
    <w:link w:val="Slog3"/>
    <w:rsid w:val="00804784"/>
    <w:rPr>
      <w:rFonts w:ascii="Verdana" w:hAnsi="Verdana"/>
      <w:b/>
      <w:bCs/>
      <w:color w:val="000000"/>
      <w:lang w:eastAsia="en-US"/>
    </w:rPr>
  </w:style>
  <w:style w:type="paragraph" w:styleId="Navadensplet">
    <w:name w:val="Normal (Web)"/>
    <w:basedOn w:val="Navaden"/>
    <w:uiPriority w:val="99"/>
    <w:unhideWhenUsed/>
    <w:rsid w:val="00804784"/>
    <w:pPr>
      <w:spacing w:after="210" w:line="240" w:lineRule="auto"/>
    </w:pPr>
    <w:rPr>
      <w:rFonts w:ascii="Times New Roman" w:eastAsia="Times New Roman" w:hAnsi="Times New Roman"/>
      <w:color w:val="333333"/>
      <w:sz w:val="18"/>
      <w:szCs w:val="18"/>
      <w:lang w:eastAsia="sl-SI"/>
    </w:rPr>
  </w:style>
  <w:style w:type="paragraph" w:styleId="Telobesedila">
    <w:name w:val="Body Text"/>
    <w:aliases w:val="SHEME,sheme,Telo besedila_SHEMA,Telo besedila_SHEME,Telo besedila_shema,Body"/>
    <w:basedOn w:val="Navaden"/>
    <w:link w:val="TelobesedilaZnak"/>
    <w:rsid w:val="00804784"/>
    <w:pPr>
      <w:spacing w:line="240" w:lineRule="auto"/>
      <w:jc w:val="both"/>
    </w:pPr>
    <w:rPr>
      <w:rFonts w:ascii="Arial" w:eastAsia="Times New Roman" w:hAnsi="Arial"/>
      <w:sz w:val="20"/>
      <w:lang w:eastAsia="sl-SI"/>
    </w:rPr>
  </w:style>
  <w:style w:type="character" w:customStyle="1" w:styleId="TelobesedilaZnak">
    <w:name w:val="Telo besedila Znak"/>
    <w:aliases w:val="SHEME Znak,sheme Znak,Telo besedila_SHEMA Znak,Telo besedila_SHEME Znak,Telo besedila_shema Znak,Body Znak"/>
    <w:link w:val="Telobesedila"/>
    <w:rsid w:val="00804784"/>
    <w:rPr>
      <w:rFonts w:ascii="Arial" w:eastAsia="Times New Roman" w:hAnsi="Arial" w:cs="Times New Roman"/>
      <w:sz w:val="20"/>
      <w:szCs w:val="20"/>
      <w:lang w:eastAsia="sl-SI"/>
    </w:rPr>
  </w:style>
  <w:style w:type="paragraph" w:styleId="Telobesedila2">
    <w:name w:val="Body Text 2"/>
    <w:basedOn w:val="Navaden"/>
    <w:link w:val="Telobesedila2Znak"/>
    <w:uiPriority w:val="99"/>
    <w:unhideWhenUsed/>
    <w:rsid w:val="00804784"/>
    <w:pPr>
      <w:spacing w:after="120" w:line="480" w:lineRule="auto"/>
    </w:pPr>
  </w:style>
  <w:style w:type="character" w:customStyle="1" w:styleId="Telobesedila2Znak">
    <w:name w:val="Telo besedila 2 Znak"/>
    <w:link w:val="Telobesedila2"/>
    <w:uiPriority w:val="99"/>
    <w:rsid w:val="00804784"/>
    <w:rPr>
      <w:rFonts w:ascii="Verdana" w:eastAsia="Calibri" w:hAnsi="Verdana" w:cs="Times New Roman"/>
      <w:sz w:val="19"/>
      <w:szCs w:val="20"/>
    </w:rPr>
  </w:style>
  <w:style w:type="paragraph" w:customStyle="1" w:styleId="Default">
    <w:name w:val="Default"/>
    <w:rsid w:val="00804784"/>
    <w:pPr>
      <w:autoSpaceDE w:val="0"/>
      <w:autoSpaceDN w:val="0"/>
      <w:adjustRightInd w:val="0"/>
    </w:pPr>
    <w:rPr>
      <w:rFonts w:ascii="Arial" w:hAnsi="Arial" w:cs="Arial"/>
      <w:color w:val="000000"/>
      <w:sz w:val="24"/>
      <w:szCs w:val="24"/>
    </w:rPr>
  </w:style>
  <w:style w:type="paragraph" w:customStyle="1" w:styleId="BESEDILO">
    <w:name w:val="BESEDILO"/>
    <w:rsid w:val="00804784"/>
    <w:pPr>
      <w:keepLines/>
      <w:widowControl w:val="0"/>
      <w:tabs>
        <w:tab w:val="left" w:pos="2155"/>
      </w:tabs>
      <w:jc w:val="both"/>
    </w:pPr>
    <w:rPr>
      <w:rFonts w:ascii="Arial" w:eastAsia="Times New Roman" w:hAnsi="Arial"/>
      <w:kern w:val="16"/>
      <w:lang w:eastAsia="en-US"/>
    </w:rPr>
  </w:style>
  <w:style w:type="paragraph" w:styleId="Glava">
    <w:name w:val="header"/>
    <w:basedOn w:val="Navaden"/>
    <w:link w:val="GlavaZnak"/>
    <w:uiPriority w:val="99"/>
    <w:rsid w:val="00804784"/>
    <w:pPr>
      <w:tabs>
        <w:tab w:val="center" w:pos="4320"/>
        <w:tab w:val="right" w:pos="8640"/>
      </w:tabs>
      <w:spacing w:line="240" w:lineRule="auto"/>
    </w:pPr>
    <w:rPr>
      <w:rFonts w:ascii="Times New Roman" w:eastAsia="Times New Roman" w:hAnsi="Times New Roman"/>
      <w:sz w:val="24"/>
      <w:lang w:val="en-US"/>
    </w:rPr>
  </w:style>
  <w:style w:type="character" w:customStyle="1" w:styleId="GlavaZnak">
    <w:name w:val="Glava Znak"/>
    <w:link w:val="Glava"/>
    <w:uiPriority w:val="99"/>
    <w:rsid w:val="00804784"/>
    <w:rPr>
      <w:rFonts w:ascii="Times New Roman" w:eastAsia="Times New Roman" w:hAnsi="Times New Roman" w:cs="Times New Roman"/>
      <w:sz w:val="24"/>
      <w:szCs w:val="20"/>
      <w:lang w:val="en-US"/>
    </w:rPr>
  </w:style>
  <w:style w:type="character" w:customStyle="1" w:styleId="Naslov3MKZnak">
    <w:name w:val="Naslov 3 MK Znak"/>
    <w:rsid w:val="00804784"/>
    <w:rPr>
      <w:rFonts w:ascii="Arial" w:hAnsi="Arial" w:cs="Arial"/>
      <w:b/>
      <w:kern w:val="28"/>
      <w:sz w:val="22"/>
      <w:szCs w:val="22"/>
      <w:lang w:val="sl-SI" w:eastAsia="sl-SI" w:bidi="ar-SA"/>
    </w:rPr>
  </w:style>
  <w:style w:type="paragraph" w:customStyle="1" w:styleId="Svetlamreapoudarek31">
    <w:name w:val="Svetla mreža – poudarek 31"/>
    <w:basedOn w:val="Navaden"/>
    <w:uiPriority w:val="34"/>
    <w:qFormat/>
    <w:rsid w:val="00804784"/>
    <w:pPr>
      <w:ind w:left="720"/>
      <w:contextualSpacing/>
    </w:pPr>
  </w:style>
  <w:style w:type="paragraph" w:styleId="Pripombabesedilo">
    <w:name w:val="annotation text"/>
    <w:basedOn w:val="Navaden"/>
    <w:link w:val="PripombabesediloZnak"/>
    <w:uiPriority w:val="99"/>
    <w:semiHidden/>
    <w:unhideWhenUsed/>
    <w:rsid w:val="00804784"/>
    <w:rPr>
      <w:sz w:val="20"/>
    </w:rPr>
  </w:style>
  <w:style w:type="character" w:customStyle="1" w:styleId="PripombabesediloZnak">
    <w:name w:val="Pripomba – besedilo Znak"/>
    <w:link w:val="Pripombabesedilo"/>
    <w:uiPriority w:val="99"/>
    <w:semiHidden/>
    <w:rsid w:val="00804784"/>
    <w:rPr>
      <w:rFonts w:ascii="Verdana" w:eastAsia="Calibri" w:hAnsi="Verdana" w:cs="Times New Roman"/>
      <w:sz w:val="20"/>
      <w:szCs w:val="20"/>
    </w:rPr>
  </w:style>
  <w:style w:type="character" w:customStyle="1" w:styleId="ZadevapripombeZnak">
    <w:name w:val="Zadeva pripombe Znak"/>
    <w:link w:val="Zadevapripombe"/>
    <w:uiPriority w:val="99"/>
    <w:semiHidden/>
    <w:rsid w:val="00804784"/>
    <w:rPr>
      <w:rFonts w:ascii="Verdana" w:eastAsia="Calibri" w:hAnsi="Verdana" w:cs="Times New Roman"/>
      <w:b/>
      <w:bCs/>
      <w:sz w:val="20"/>
      <w:szCs w:val="20"/>
    </w:rPr>
  </w:style>
  <w:style w:type="paragraph" w:styleId="Zadevapripombe">
    <w:name w:val="annotation subject"/>
    <w:basedOn w:val="Pripombabesedilo"/>
    <w:next w:val="Pripombabesedilo"/>
    <w:link w:val="ZadevapripombeZnak"/>
    <w:uiPriority w:val="99"/>
    <w:semiHidden/>
    <w:unhideWhenUsed/>
    <w:rsid w:val="00804784"/>
    <w:rPr>
      <w:b/>
      <w:bCs/>
    </w:rPr>
  </w:style>
  <w:style w:type="character" w:customStyle="1" w:styleId="ZadevakomentarjaZnak1">
    <w:name w:val="Zadeva komentarja Znak1"/>
    <w:uiPriority w:val="99"/>
    <w:semiHidden/>
    <w:rsid w:val="00804784"/>
    <w:rPr>
      <w:rFonts w:ascii="Verdana" w:eastAsia="Calibri" w:hAnsi="Verdana" w:cs="Times New Roman"/>
      <w:b/>
      <w:bCs/>
      <w:sz w:val="20"/>
      <w:szCs w:val="20"/>
    </w:rPr>
  </w:style>
  <w:style w:type="paragraph" w:customStyle="1" w:styleId="Clen">
    <w:name w:val="Clen"/>
    <w:basedOn w:val="Navaden"/>
    <w:rsid w:val="00804784"/>
    <w:pPr>
      <w:spacing w:before="120" w:after="120" w:line="240" w:lineRule="auto"/>
      <w:jc w:val="center"/>
    </w:pPr>
    <w:rPr>
      <w:rFonts w:ascii="Times New Roman" w:hAnsi="Times New Roman"/>
      <w:sz w:val="24"/>
      <w:lang w:val="en-AU"/>
    </w:rPr>
  </w:style>
  <w:style w:type="paragraph" w:customStyle="1" w:styleId="esegmentt">
    <w:name w:val="esegment_t"/>
    <w:basedOn w:val="Navaden"/>
    <w:rsid w:val="00804784"/>
    <w:pPr>
      <w:spacing w:after="210" w:line="360" w:lineRule="atLeast"/>
      <w:jc w:val="center"/>
    </w:pPr>
    <w:rPr>
      <w:rFonts w:ascii="Times New Roman" w:eastAsia="Times New Roman" w:hAnsi="Times New Roman"/>
      <w:b/>
      <w:bCs/>
      <w:color w:val="6B7E9D"/>
      <w:sz w:val="31"/>
      <w:szCs w:val="31"/>
      <w:lang w:eastAsia="sl-SI"/>
    </w:rPr>
  </w:style>
  <w:style w:type="paragraph" w:customStyle="1" w:styleId="HTMLpredoblikovano">
    <w:name w:val="HTML predoblikovano"/>
    <w:basedOn w:val="Navaden"/>
    <w:rsid w:val="00804784"/>
    <w:pPr>
      <w:spacing w:line="240" w:lineRule="auto"/>
      <w:jc w:val="both"/>
    </w:pPr>
    <w:rPr>
      <w:rFonts w:ascii="Courier New" w:eastAsia="Times New Roman" w:hAnsi="Courier New"/>
      <w:sz w:val="20"/>
      <w:lang w:eastAsia="sl-SI"/>
    </w:rPr>
  </w:style>
  <w:style w:type="paragraph" w:styleId="Golobesedilo">
    <w:name w:val="Plain Text"/>
    <w:basedOn w:val="Navaden"/>
    <w:link w:val="GolobesediloZnak"/>
    <w:rsid w:val="00804784"/>
    <w:pPr>
      <w:spacing w:line="240" w:lineRule="auto"/>
    </w:pPr>
    <w:rPr>
      <w:rFonts w:ascii="Courier New" w:eastAsia="Times New Roman" w:hAnsi="Courier New"/>
      <w:sz w:val="20"/>
      <w:lang w:eastAsia="sl-SI"/>
    </w:rPr>
  </w:style>
  <w:style w:type="character" w:customStyle="1" w:styleId="GolobesediloZnak">
    <w:name w:val="Golo besedilo Znak"/>
    <w:link w:val="Golobesedilo"/>
    <w:rsid w:val="00804784"/>
    <w:rPr>
      <w:rFonts w:ascii="Courier New" w:eastAsia="Times New Roman" w:hAnsi="Courier New" w:cs="Courier New"/>
      <w:sz w:val="20"/>
      <w:szCs w:val="20"/>
      <w:lang w:eastAsia="sl-SI"/>
    </w:rPr>
  </w:style>
  <w:style w:type="character" w:styleId="Poudarek">
    <w:name w:val="Emphasis"/>
    <w:uiPriority w:val="20"/>
    <w:qFormat/>
    <w:rsid w:val="00804784"/>
    <w:rPr>
      <w:i/>
      <w:iCs/>
    </w:rPr>
  </w:style>
  <w:style w:type="character" w:customStyle="1" w:styleId="text">
    <w:name w:val="text"/>
    <w:basedOn w:val="Privzetapisavaodstavka"/>
    <w:rsid w:val="00804784"/>
  </w:style>
  <w:style w:type="character" w:customStyle="1" w:styleId="NogaZnak">
    <w:name w:val="Noga Znak"/>
    <w:link w:val="Noga"/>
    <w:uiPriority w:val="99"/>
    <w:rsid w:val="00804784"/>
    <w:rPr>
      <w:rFonts w:ascii="Verdana" w:eastAsia="Calibri" w:hAnsi="Verdana" w:cs="Times New Roman"/>
      <w:sz w:val="19"/>
      <w:szCs w:val="20"/>
    </w:rPr>
  </w:style>
  <w:style w:type="paragraph" w:styleId="Noga">
    <w:name w:val="footer"/>
    <w:basedOn w:val="Navaden"/>
    <w:link w:val="NogaZnak"/>
    <w:uiPriority w:val="99"/>
    <w:unhideWhenUsed/>
    <w:rsid w:val="00804784"/>
    <w:pPr>
      <w:tabs>
        <w:tab w:val="center" w:pos="4536"/>
        <w:tab w:val="right" w:pos="9072"/>
      </w:tabs>
    </w:pPr>
  </w:style>
  <w:style w:type="character" w:customStyle="1" w:styleId="NogaZnak1">
    <w:name w:val="Noga Znak1"/>
    <w:uiPriority w:val="99"/>
    <w:semiHidden/>
    <w:rsid w:val="00804784"/>
    <w:rPr>
      <w:rFonts w:ascii="Verdana" w:eastAsia="Calibri" w:hAnsi="Verdana" w:cs="Times New Roman"/>
      <w:sz w:val="19"/>
      <w:szCs w:val="20"/>
    </w:rPr>
  </w:style>
  <w:style w:type="paragraph" w:styleId="Telobesedila3">
    <w:name w:val="Body Text 3"/>
    <w:basedOn w:val="Navaden"/>
    <w:link w:val="Telobesedila3Znak"/>
    <w:uiPriority w:val="99"/>
    <w:semiHidden/>
    <w:unhideWhenUsed/>
    <w:rsid w:val="00804784"/>
    <w:pPr>
      <w:spacing w:after="120"/>
    </w:pPr>
    <w:rPr>
      <w:sz w:val="16"/>
      <w:szCs w:val="16"/>
    </w:rPr>
  </w:style>
  <w:style w:type="character" w:customStyle="1" w:styleId="Telobesedila3Znak">
    <w:name w:val="Telo besedila 3 Znak"/>
    <w:link w:val="Telobesedila3"/>
    <w:uiPriority w:val="99"/>
    <w:semiHidden/>
    <w:rsid w:val="00804784"/>
    <w:rPr>
      <w:rFonts w:ascii="Verdana" w:eastAsia="Calibri" w:hAnsi="Verdana" w:cs="Times New Roman"/>
      <w:sz w:val="16"/>
      <w:szCs w:val="16"/>
    </w:rPr>
  </w:style>
  <w:style w:type="paragraph" w:styleId="Otevilenseznam">
    <w:name w:val="List Number"/>
    <w:basedOn w:val="Navaden"/>
    <w:semiHidden/>
    <w:rsid w:val="00804784"/>
    <w:pPr>
      <w:spacing w:after="240" w:line="240" w:lineRule="auto"/>
      <w:ind w:left="720" w:hanging="360"/>
      <w:jc w:val="both"/>
    </w:pPr>
    <w:rPr>
      <w:rFonts w:ascii="Times New Roman" w:eastAsia="Times New Roman" w:hAnsi="Times New Roman"/>
      <w:sz w:val="22"/>
    </w:rPr>
  </w:style>
  <w:style w:type="paragraph" w:customStyle="1" w:styleId="ASB2">
    <w:name w:val="A_SB2"/>
    <w:basedOn w:val="Navaden"/>
    <w:rsid w:val="00804784"/>
    <w:pPr>
      <w:spacing w:line="240" w:lineRule="auto"/>
    </w:pPr>
    <w:rPr>
      <w:rFonts w:ascii="Times New Roman" w:eastAsia="Times New Roman" w:hAnsi="Times New Roman"/>
      <w:sz w:val="24"/>
      <w:lang w:val="en-GB" w:eastAsia="sl-SI"/>
    </w:rPr>
  </w:style>
  <w:style w:type="paragraph" w:styleId="Datum">
    <w:name w:val="Date"/>
    <w:basedOn w:val="Navaden"/>
    <w:next w:val="Navaden"/>
    <w:link w:val="DatumZnak"/>
    <w:semiHidden/>
    <w:rsid w:val="00804784"/>
    <w:pPr>
      <w:spacing w:after="240" w:line="240" w:lineRule="auto"/>
      <w:jc w:val="both"/>
    </w:pPr>
    <w:rPr>
      <w:rFonts w:ascii="Times New Roman" w:eastAsia="Times New Roman" w:hAnsi="Times New Roman"/>
      <w:sz w:val="24"/>
      <w:lang w:val="en-GB"/>
    </w:rPr>
  </w:style>
  <w:style w:type="character" w:customStyle="1" w:styleId="DatumZnak">
    <w:name w:val="Datum Znak"/>
    <w:link w:val="Datum"/>
    <w:semiHidden/>
    <w:rsid w:val="00804784"/>
    <w:rPr>
      <w:rFonts w:ascii="Times New Roman" w:eastAsia="Times New Roman" w:hAnsi="Times New Roman" w:cs="Times New Roman"/>
      <w:sz w:val="24"/>
      <w:szCs w:val="20"/>
      <w:lang w:val="en-GB"/>
    </w:rPr>
  </w:style>
  <w:style w:type="paragraph" w:customStyle="1" w:styleId="BodyText21">
    <w:name w:val="Body Text 21"/>
    <w:basedOn w:val="Navaden"/>
    <w:rsid w:val="00804784"/>
    <w:pPr>
      <w:widowControl w:val="0"/>
      <w:spacing w:line="240" w:lineRule="auto"/>
    </w:pPr>
    <w:rPr>
      <w:rFonts w:ascii="Times New Roman" w:eastAsia="Times New Roman" w:hAnsi="Times New Roman"/>
      <w:sz w:val="24"/>
      <w:lang w:val="en-US" w:eastAsia="sl-SI"/>
    </w:rPr>
  </w:style>
  <w:style w:type="paragraph" w:customStyle="1" w:styleId="normalnsinglespace">
    <w:name w:val="normal_n_singlespace"/>
    <w:basedOn w:val="Navaden"/>
    <w:rsid w:val="00804784"/>
    <w:pPr>
      <w:spacing w:line="240" w:lineRule="auto"/>
      <w:jc w:val="both"/>
    </w:pPr>
    <w:rPr>
      <w:rFonts w:eastAsia="Times New Roman"/>
      <w:sz w:val="22"/>
      <w:szCs w:val="24"/>
    </w:rPr>
  </w:style>
  <w:style w:type="paragraph" w:customStyle="1" w:styleId="podpisi">
    <w:name w:val="podpisi"/>
    <w:basedOn w:val="Navaden"/>
    <w:qFormat/>
    <w:rsid w:val="00804784"/>
    <w:pPr>
      <w:tabs>
        <w:tab w:val="left" w:pos="3402"/>
      </w:tabs>
      <w:spacing w:line="260" w:lineRule="exact"/>
    </w:pPr>
    <w:rPr>
      <w:rFonts w:ascii="Arial" w:eastAsia="Times New Roman" w:hAnsi="Arial"/>
      <w:sz w:val="20"/>
      <w:szCs w:val="24"/>
      <w:lang w:val="it-IT"/>
    </w:rPr>
  </w:style>
  <w:style w:type="paragraph" w:customStyle="1" w:styleId="ListParagraph1">
    <w:name w:val="List Paragraph1"/>
    <w:basedOn w:val="Navaden"/>
    <w:qFormat/>
    <w:rsid w:val="00804784"/>
    <w:pPr>
      <w:ind w:left="720"/>
      <w:contextualSpacing/>
    </w:pPr>
  </w:style>
  <w:style w:type="paragraph" w:customStyle="1" w:styleId="HTMLpredoblikovano1">
    <w:name w:val="HTML predoblikovano1"/>
    <w:basedOn w:val="Navaden"/>
    <w:rsid w:val="00804784"/>
    <w:pPr>
      <w:spacing w:line="240" w:lineRule="auto"/>
      <w:jc w:val="both"/>
    </w:pPr>
    <w:rPr>
      <w:rFonts w:ascii="Courier New" w:eastAsia="Times New Roman" w:hAnsi="Courier New"/>
      <w:sz w:val="20"/>
      <w:lang w:eastAsia="sl-SI"/>
    </w:rPr>
  </w:style>
  <w:style w:type="table" w:styleId="Tabelamrea">
    <w:name w:val="Table Grid"/>
    <w:basedOn w:val="Navadnatabela"/>
    <w:uiPriority w:val="59"/>
    <w:rsid w:val="0080478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aliases w:val="IFZ f,Footnote,Fußnote,-E Fußnotentext,Fußnotentext Ursprung,Sprotna opomba-besedilo,Char Char,Char Char Char Char,Char Char Char,Sprotna opomba - besedilo Znak1,Sprotna opomba - besedilo Znak Znak2"/>
    <w:basedOn w:val="Navaden"/>
    <w:link w:val="Sprotnaopomba-besediloZnak"/>
    <w:unhideWhenUsed/>
    <w:qFormat/>
    <w:rsid w:val="00A96D8A"/>
    <w:rPr>
      <w:sz w:val="20"/>
    </w:rPr>
  </w:style>
  <w:style w:type="character" w:customStyle="1" w:styleId="Sprotnaopomba-besediloZnak">
    <w:name w:val="Sprotna opomba - besedilo Znak"/>
    <w:aliases w:val="IFZ f Znak,Footnote Znak,Fußnote Znak,-E Fußnotentext Znak,Fußnotentext Ursprung Znak,Sprotna opomba-besedilo Znak,Char Char Znak,Char Char Char Char Znak,Char Char Char Znak,Sprotna opomba - besedilo Znak1 Znak"/>
    <w:link w:val="Sprotnaopomba-besedilo"/>
    <w:rsid w:val="00A96D8A"/>
    <w:rPr>
      <w:rFonts w:ascii="Verdana" w:hAnsi="Verdana"/>
      <w:lang w:eastAsia="en-US"/>
    </w:rPr>
  </w:style>
  <w:style w:type="character" w:styleId="Sprotnaopomba-sklic">
    <w:name w:val="footnote reference"/>
    <w:aliases w:val="Footnote number,-E Fußnotenzeichen,Footnote symbol,Fussnota,Footnote reference number,note TESI,SUPERS,EN Footnote Reference,number,Times 10 Point,Exposant 3 Point,Footnote Reference_LVL6,Footnote Reference_LVL61"/>
    <w:uiPriority w:val="99"/>
    <w:unhideWhenUsed/>
    <w:qFormat/>
    <w:rsid w:val="00A96D8A"/>
    <w:rPr>
      <w:vertAlign w:val="superscript"/>
    </w:rPr>
  </w:style>
  <w:style w:type="paragraph" w:customStyle="1" w:styleId="Pa3">
    <w:name w:val="Pa3"/>
    <w:basedOn w:val="Navaden"/>
    <w:next w:val="Navaden"/>
    <w:uiPriority w:val="99"/>
    <w:rsid w:val="00A96D8A"/>
    <w:pPr>
      <w:autoSpaceDE w:val="0"/>
      <w:autoSpaceDN w:val="0"/>
      <w:adjustRightInd w:val="0"/>
      <w:spacing w:line="171" w:lineRule="atLeast"/>
    </w:pPr>
    <w:rPr>
      <w:rFonts w:ascii="Arial" w:hAnsi="Arial" w:cs="Arial"/>
      <w:sz w:val="24"/>
      <w:szCs w:val="24"/>
    </w:rPr>
  </w:style>
  <w:style w:type="paragraph" w:styleId="HTML-oblikovano">
    <w:name w:val="HTML Preformatted"/>
    <w:basedOn w:val="Navaden"/>
    <w:link w:val="HTML-oblikovanoZnak"/>
    <w:uiPriority w:val="99"/>
    <w:unhideWhenUsed/>
    <w:rsid w:val="0041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oblikovanoZnak">
    <w:name w:val="HTML-oblikovano Znak"/>
    <w:link w:val="HTML-oblikovano"/>
    <w:uiPriority w:val="99"/>
    <w:rsid w:val="00416911"/>
    <w:rPr>
      <w:rFonts w:ascii="Courier New" w:eastAsia="Calibri" w:hAnsi="Courier New" w:cs="Courier New"/>
    </w:rPr>
  </w:style>
  <w:style w:type="character" w:styleId="Pripombasklic">
    <w:name w:val="annotation reference"/>
    <w:uiPriority w:val="99"/>
    <w:semiHidden/>
    <w:unhideWhenUsed/>
    <w:rsid w:val="00230418"/>
    <w:rPr>
      <w:sz w:val="16"/>
      <w:szCs w:val="16"/>
    </w:rPr>
  </w:style>
  <w:style w:type="paragraph" w:customStyle="1" w:styleId="Svetelseznampoudarek31">
    <w:name w:val="Svetel seznam – poudarek 31"/>
    <w:hidden/>
    <w:uiPriority w:val="99"/>
    <w:semiHidden/>
    <w:rsid w:val="002F0321"/>
    <w:rPr>
      <w:rFonts w:ascii="Verdana" w:hAnsi="Verdana"/>
      <w:sz w:val="19"/>
      <w:lang w:eastAsia="en-US"/>
    </w:rPr>
  </w:style>
  <w:style w:type="paragraph" w:customStyle="1" w:styleId="p7">
    <w:name w:val="p7"/>
    <w:basedOn w:val="Navaden"/>
    <w:rsid w:val="009A3DE3"/>
    <w:pPr>
      <w:widowControl w:val="0"/>
      <w:tabs>
        <w:tab w:val="left" w:pos="440"/>
      </w:tabs>
      <w:spacing w:line="240" w:lineRule="auto"/>
      <w:ind w:left="1000"/>
    </w:pPr>
    <w:rPr>
      <w:rFonts w:ascii="Times New Roman" w:eastAsia="Times New Roman" w:hAnsi="Times New Roman"/>
      <w:snapToGrid w:val="0"/>
      <w:sz w:val="24"/>
      <w:lang w:eastAsia="sl-SI"/>
    </w:rPr>
  </w:style>
  <w:style w:type="paragraph" w:styleId="Odstavekseznama">
    <w:name w:val="List Paragraph"/>
    <w:basedOn w:val="Navaden"/>
    <w:link w:val="OdstavekseznamaZnak1"/>
    <w:uiPriority w:val="34"/>
    <w:qFormat/>
    <w:rsid w:val="00325D82"/>
    <w:pPr>
      <w:ind w:left="720"/>
      <w:contextualSpacing/>
    </w:pPr>
  </w:style>
  <w:style w:type="character" w:customStyle="1" w:styleId="OdstavekseznamaZnak1">
    <w:name w:val="Odstavek seznama Znak1"/>
    <w:link w:val="Odstavekseznama"/>
    <w:uiPriority w:val="34"/>
    <w:locked/>
    <w:rsid w:val="009F0BA6"/>
    <w:rPr>
      <w:rFonts w:ascii="Verdana" w:hAnsi="Verdana"/>
      <w:sz w:val="19"/>
      <w:lang w:eastAsia="en-US"/>
    </w:rPr>
  </w:style>
  <w:style w:type="paragraph" w:customStyle="1" w:styleId="Odstavekseznama1">
    <w:name w:val="Odstavek seznama1"/>
    <w:basedOn w:val="Navaden"/>
    <w:link w:val="OdstavekseznamaZnak"/>
    <w:uiPriority w:val="99"/>
    <w:qFormat/>
    <w:rsid w:val="009F0BA6"/>
    <w:pPr>
      <w:spacing w:line="240" w:lineRule="auto"/>
      <w:ind w:left="720"/>
      <w:contextualSpacing/>
    </w:pPr>
    <w:rPr>
      <w:rFonts w:ascii="Calibri" w:eastAsiaTheme="minorEastAsia" w:hAnsi="Calibri" w:cs="Calibri"/>
      <w:sz w:val="22"/>
      <w:szCs w:val="22"/>
      <w:lang w:eastAsia="ja-JP"/>
    </w:rPr>
  </w:style>
  <w:style w:type="character" w:customStyle="1" w:styleId="OdstavekseznamaZnak">
    <w:name w:val="Odstavek seznama Znak"/>
    <w:link w:val="Odstavekseznama1"/>
    <w:uiPriority w:val="99"/>
    <w:locked/>
    <w:rsid w:val="009F0BA6"/>
    <w:rPr>
      <w:rFonts w:eastAsiaTheme="minorEastAsia" w:cs="Calibri"/>
      <w:sz w:val="22"/>
      <w:szCs w:val="22"/>
      <w:lang w:eastAsia="ja-JP"/>
    </w:rPr>
  </w:style>
  <w:style w:type="character" w:customStyle="1" w:styleId="UnresolvedMention1">
    <w:name w:val="Unresolved Mention1"/>
    <w:basedOn w:val="Privzetapisavaodstavka"/>
    <w:uiPriority w:val="99"/>
    <w:semiHidden/>
    <w:unhideWhenUsed/>
    <w:rsid w:val="00B14EE4"/>
    <w:rPr>
      <w:color w:val="605E5C"/>
      <w:shd w:val="clear" w:color="auto" w:fill="E1DFDD"/>
    </w:rPr>
  </w:style>
  <w:style w:type="character" w:styleId="SledenaHiperpovezava">
    <w:name w:val="FollowedHyperlink"/>
    <w:basedOn w:val="Privzetapisavaodstavka"/>
    <w:uiPriority w:val="99"/>
    <w:semiHidden/>
    <w:unhideWhenUsed/>
    <w:rsid w:val="00B14EE4"/>
    <w:rPr>
      <w:color w:val="800080" w:themeColor="followedHyperlink"/>
      <w:u w:val="single"/>
    </w:rPr>
  </w:style>
  <w:style w:type="character" w:customStyle="1" w:styleId="Naslov3Znak">
    <w:name w:val="Naslov 3 Znak"/>
    <w:basedOn w:val="Privzetapisavaodstavka"/>
    <w:link w:val="Naslov3"/>
    <w:uiPriority w:val="9"/>
    <w:rsid w:val="00FF44AA"/>
    <w:rPr>
      <w:rFonts w:asciiTheme="majorHAnsi" w:eastAsiaTheme="majorEastAsia" w:hAnsiTheme="majorHAnsi" w:cstheme="majorBidi"/>
      <w:color w:val="243F60" w:themeColor="accent1" w:themeShade="7F"/>
      <w:sz w:val="24"/>
      <w:szCs w:val="24"/>
      <w:lang w:eastAsia="en-US"/>
    </w:rPr>
  </w:style>
  <w:style w:type="paragraph" w:styleId="NaslovTOC">
    <w:name w:val="TOC Heading"/>
    <w:basedOn w:val="Naslov1"/>
    <w:next w:val="Navaden"/>
    <w:uiPriority w:val="39"/>
    <w:unhideWhenUsed/>
    <w:qFormat/>
    <w:rsid w:val="00E362C8"/>
    <w:pPr>
      <w:keepLines/>
      <w:spacing w:before="480" w:after="0"/>
      <w:outlineLvl w:val="9"/>
    </w:pPr>
    <w:rPr>
      <w:rFonts w:asciiTheme="majorHAnsi" w:eastAsiaTheme="majorEastAsia" w:hAnsiTheme="majorHAnsi" w:cstheme="majorBidi"/>
      <w:color w:val="365F91" w:themeColor="accent1" w:themeShade="BF"/>
      <w:kern w:val="0"/>
      <w:sz w:val="28"/>
      <w:szCs w:val="28"/>
      <w:lang w:val="en-US"/>
    </w:rPr>
  </w:style>
  <w:style w:type="paragraph" w:styleId="Kazalovsebine1">
    <w:name w:val="toc 1"/>
    <w:basedOn w:val="Navaden"/>
    <w:next w:val="Navaden"/>
    <w:autoRedefine/>
    <w:uiPriority w:val="39"/>
    <w:unhideWhenUsed/>
    <w:rsid w:val="00E362C8"/>
    <w:pPr>
      <w:spacing w:before="360" w:after="360"/>
    </w:pPr>
    <w:rPr>
      <w:rFonts w:asciiTheme="minorHAnsi" w:hAnsiTheme="minorHAnsi"/>
      <w:b/>
      <w:bCs/>
      <w:caps/>
      <w:sz w:val="22"/>
      <w:szCs w:val="22"/>
      <w:u w:val="single"/>
    </w:rPr>
  </w:style>
  <w:style w:type="paragraph" w:styleId="Kazalovsebine2">
    <w:name w:val="toc 2"/>
    <w:basedOn w:val="Navaden"/>
    <w:next w:val="Navaden"/>
    <w:autoRedefine/>
    <w:uiPriority w:val="39"/>
    <w:unhideWhenUsed/>
    <w:rsid w:val="00E362C8"/>
    <w:rPr>
      <w:rFonts w:asciiTheme="minorHAnsi" w:hAnsiTheme="minorHAnsi"/>
      <w:b/>
      <w:bCs/>
      <w:smallCaps/>
      <w:sz w:val="22"/>
      <w:szCs w:val="22"/>
    </w:rPr>
  </w:style>
  <w:style w:type="paragraph" w:styleId="Kazalovsebine3">
    <w:name w:val="toc 3"/>
    <w:basedOn w:val="Navaden"/>
    <w:next w:val="Navaden"/>
    <w:autoRedefine/>
    <w:uiPriority w:val="39"/>
    <w:unhideWhenUsed/>
    <w:rsid w:val="00E362C8"/>
    <w:rPr>
      <w:rFonts w:asciiTheme="minorHAnsi" w:hAnsiTheme="minorHAnsi"/>
      <w:smallCaps/>
      <w:sz w:val="22"/>
      <w:szCs w:val="22"/>
    </w:rPr>
  </w:style>
  <w:style w:type="paragraph" w:styleId="Kazalovsebine4">
    <w:name w:val="toc 4"/>
    <w:basedOn w:val="Navaden"/>
    <w:next w:val="Navaden"/>
    <w:autoRedefine/>
    <w:uiPriority w:val="39"/>
    <w:semiHidden/>
    <w:unhideWhenUsed/>
    <w:rsid w:val="00E362C8"/>
    <w:rPr>
      <w:rFonts w:asciiTheme="minorHAnsi" w:hAnsiTheme="minorHAnsi"/>
      <w:sz w:val="22"/>
      <w:szCs w:val="22"/>
    </w:rPr>
  </w:style>
  <w:style w:type="paragraph" w:styleId="Kazalovsebine5">
    <w:name w:val="toc 5"/>
    <w:basedOn w:val="Navaden"/>
    <w:next w:val="Navaden"/>
    <w:autoRedefine/>
    <w:uiPriority w:val="39"/>
    <w:semiHidden/>
    <w:unhideWhenUsed/>
    <w:rsid w:val="00E362C8"/>
    <w:rPr>
      <w:rFonts w:asciiTheme="minorHAnsi" w:hAnsiTheme="minorHAnsi"/>
      <w:sz w:val="22"/>
      <w:szCs w:val="22"/>
    </w:rPr>
  </w:style>
  <w:style w:type="paragraph" w:styleId="Kazalovsebine6">
    <w:name w:val="toc 6"/>
    <w:basedOn w:val="Navaden"/>
    <w:next w:val="Navaden"/>
    <w:autoRedefine/>
    <w:uiPriority w:val="39"/>
    <w:semiHidden/>
    <w:unhideWhenUsed/>
    <w:rsid w:val="00E362C8"/>
    <w:rPr>
      <w:rFonts w:asciiTheme="minorHAnsi" w:hAnsiTheme="minorHAnsi"/>
      <w:sz w:val="22"/>
      <w:szCs w:val="22"/>
    </w:rPr>
  </w:style>
  <w:style w:type="paragraph" w:styleId="Kazalovsebine7">
    <w:name w:val="toc 7"/>
    <w:basedOn w:val="Navaden"/>
    <w:next w:val="Navaden"/>
    <w:autoRedefine/>
    <w:uiPriority w:val="39"/>
    <w:semiHidden/>
    <w:unhideWhenUsed/>
    <w:rsid w:val="00E362C8"/>
    <w:rPr>
      <w:rFonts w:asciiTheme="minorHAnsi" w:hAnsiTheme="minorHAnsi"/>
      <w:sz w:val="22"/>
      <w:szCs w:val="22"/>
    </w:rPr>
  </w:style>
  <w:style w:type="paragraph" w:styleId="Kazalovsebine8">
    <w:name w:val="toc 8"/>
    <w:basedOn w:val="Navaden"/>
    <w:next w:val="Navaden"/>
    <w:autoRedefine/>
    <w:uiPriority w:val="39"/>
    <w:semiHidden/>
    <w:unhideWhenUsed/>
    <w:rsid w:val="00E362C8"/>
    <w:rPr>
      <w:rFonts w:asciiTheme="minorHAnsi" w:hAnsiTheme="minorHAnsi"/>
      <w:sz w:val="22"/>
      <w:szCs w:val="22"/>
    </w:rPr>
  </w:style>
  <w:style w:type="paragraph" w:styleId="Kazalovsebine9">
    <w:name w:val="toc 9"/>
    <w:basedOn w:val="Navaden"/>
    <w:next w:val="Navaden"/>
    <w:autoRedefine/>
    <w:uiPriority w:val="39"/>
    <w:semiHidden/>
    <w:unhideWhenUsed/>
    <w:rsid w:val="00E362C8"/>
    <w:rPr>
      <w:rFonts w:asciiTheme="minorHAnsi" w:hAnsiTheme="minorHAnsi"/>
      <w:sz w:val="22"/>
      <w:szCs w:val="22"/>
    </w:rPr>
  </w:style>
  <w:style w:type="character" w:styleId="tevilkastrani">
    <w:name w:val="page number"/>
    <w:basedOn w:val="Privzetapisavaodstavka"/>
    <w:uiPriority w:val="99"/>
    <w:semiHidden/>
    <w:unhideWhenUsed/>
    <w:rsid w:val="00E362C8"/>
  </w:style>
  <w:style w:type="paragraph" w:styleId="Revizija">
    <w:name w:val="Revision"/>
    <w:hidden/>
    <w:uiPriority w:val="99"/>
    <w:semiHidden/>
    <w:rsid w:val="00A3276A"/>
    <w:rPr>
      <w:rFonts w:ascii="Verdana" w:hAnsi="Verdana"/>
      <w:sz w:val="19"/>
      <w:lang w:eastAsia="en-US"/>
    </w:rPr>
  </w:style>
  <w:style w:type="character" w:customStyle="1" w:styleId="Naslov4Znak">
    <w:name w:val="Naslov 4 Znak"/>
    <w:basedOn w:val="Privzetapisavaodstavka"/>
    <w:link w:val="Naslov4"/>
    <w:uiPriority w:val="9"/>
    <w:semiHidden/>
    <w:rsid w:val="000905DA"/>
    <w:rPr>
      <w:rFonts w:asciiTheme="majorHAnsi" w:eastAsiaTheme="majorEastAsia" w:hAnsiTheme="majorHAnsi" w:cstheme="majorBidi"/>
      <w:b/>
      <w:bCs/>
      <w:i/>
      <w:iCs/>
      <w:color w:val="4F81BD" w:themeColor="accent1"/>
      <w:sz w:val="19"/>
      <w:lang w:eastAsia="en-US"/>
    </w:rPr>
  </w:style>
  <w:style w:type="paragraph" w:customStyle="1" w:styleId="tekst">
    <w:name w:val="tekst"/>
    <w:basedOn w:val="Telobesedila"/>
    <w:rsid w:val="00C01457"/>
    <w:pPr>
      <w:spacing w:after="120"/>
    </w:pPr>
    <w:rPr>
      <w:szCs w:val="24"/>
    </w:rPr>
  </w:style>
  <w:style w:type="paragraph" w:customStyle="1" w:styleId="Vsebinatabele">
    <w:name w:val="Vsebina tabele"/>
    <w:basedOn w:val="Navaden"/>
    <w:rsid w:val="00C01457"/>
    <w:pPr>
      <w:widowControl w:val="0"/>
      <w:suppressLineNumbers/>
      <w:suppressAutoHyphens/>
      <w:spacing w:line="240" w:lineRule="auto"/>
      <w:jc w:val="both"/>
    </w:pPr>
    <w:rPr>
      <w:rFonts w:ascii="Times New Roman" w:eastAsia="Droid Sans" w:hAnsi="Times New Roman" w:cs="Lohit Hindi"/>
      <w:kern w:val="1"/>
      <w:sz w:val="24"/>
      <w:szCs w:val="24"/>
      <w:lang w:eastAsia="zh-CN" w:bidi="hi-IN"/>
    </w:rPr>
  </w:style>
  <w:style w:type="character" w:customStyle="1" w:styleId="Komentar-sklic1">
    <w:name w:val="Komentar - sklic1"/>
    <w:rsid w:val="00C01457"/>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5D82"/>
    <w:pPr>
      <w:spacing w:line="276" w:lineRule="auto"/>
    </w:pPr>
    <w:rPr>
      <w:rFonts w:ascii="Verdana" w:hAnsi="Verdana"/>
      <w:sz w:val="19"/>
      <w:lang w:eastAsia="en-US"/>
    </w:rPr>
  </w:style>
  <w:style w:type="paragraph" w:styleId="Naslov1">
    <w:name w:val="heading 1"/>
    <w:basedOn w:val="Navaden"/>
    <w:next w:val="Navaden"/>
    <w:link w:val="Naslov1Znak"/>
    <w:uiPriority w:val="9"/>
    <w:qFormat/>
    <w:rsid w:val="00804784"/>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qFormat/>
    <w:rsid w:val="00804784"/>
    <w:pPr>
      <w:keepNext/>
      <w:spacing w:before="240" w:after="60" w:line="240" w:lineRule="auto"/>
      <w:outlineLvl w:val="1"/>
    </w:pPr>
    <w:rPr>
      <w:rFonts w:ascii="Arial" w:eastAsia="Times New Roman" w:hAnsi="Arial"/>
      <w:b/>
      <w:bCs/>
      <w:i/>
      <w:iCs/>
      <w:sz w:val="28"/>
      <w:szCs w:val="28"/>
    </w:rPr>
  </w:style>
  <w:style w:type="paragraph" w:styleId="Naslov3">
    <w:name w:val="heading 3"/>
    <w:basedOn w:val="Navaden"/>
    <w:next w:val="Navaden"/>
    <w:link w:val="Naslov3Znak"/>
    <w:uiPriority w:val="9"/>
    <w:unhideWhenUsed/>
    <w:qFormat/>
    <w:rsid w:val="00FF44A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9"/>
    <w:semiHidden/>
    <w:unhideWhenUsed/>
    <w:qFormat/>
    <w:rsid w:val="000905DA"/>
    <w:pPr>
      <w:keepNext/>
      <w:keepLines/>
      <w:spacing w:before="200"/>
      <w:outlineLvl w:val="3"/>
    </w:pPr>
    <w:rPr>
      <w:rFonts w:asciiTheme="majorHAnsi" w:eastAsiaTheme="majorEastAsia" w:hAnsiTheme="majorHAnsi" w:cstheme="majorBidi"/>
      <w:b/>
      <w:bCs/>
      <w:i/>
      <w:iCs/>
      <w:color w:val="4F81BD" w:themeColor="accent1"/>
    </w:rPr>
  </w:style>
  <w:style w:type="paragraph" w:styleId="Naslov6">
    <w:name w:val="heading 6"/>
    <w:basedOn w:val="Navaden"/>
    <w:next w:val="Navaden"/>
    <w:link w:val="Naslov6Znak"/>
    <w:uiPriority w:val="9"/>
    <w:qFormat/>
    <w:rsid w:val="00804784"/>
    <w:pPr>
      <w:spacing w:before="240" w:after="60"/>
      <w:outlineLvl w:val="5"/>
    </w:pPr>
    <w:rPr>
      <w:rFonts w:ascii="Calibri" w:eastAsia="Times New Roman" w:hAnsi="Calibri"/>
      <w:b/>
      <w:bCs/>
      <w:sz w:val="20"/>
    </w:rPr>
  </w:style>
  <w:style w:type="paragraph" w:styleId="Naslov7">
    <w:name w:val="heading 7"/>
    <w:basedOn w:val="Navaden"/>
    <w:next w:val="Navaden"/>
    <w:link w:val="Naslov7Znak"/>
    <w:uiPriority w:val="9"/>
    <w:qFormat/>
    <w:rsid w:val="00804784"/>
    <w:pPr>
      <w:spacing w:before="240" w:after="60"/>
      <w:outlineLvl w:val="6"/>
    </w:pPr>
    <w:rPr>
      <w:rFonts w:ascii="Calibri" w:eastAsia="Times New Roman" w:hAnsi="Calibri"/>
      <w:sz w:val="24"/>
      <w:szCs w:val="24"/>
    </w:rPr>
  </w:style>
  <w:style w:type="paragraph" w:styleId="Naslov8">
    <w:name w:val="heading 8"/>
    <w:basedOn w:val="Navaden"/>
    <w:next w:val="Navaden"/>
    <w:link w:val="Naslov8Znak"/>
    <w:uiPriority w:val="9"/>
    <w:qFormat/>
    <w:rsid w:val="00804784"/>
    <w:pPr>
      <w:spacing w:before="240" w:after="60"/>
      <w:outlineLvl w:val="7"/>
    </w:pPr>
    <w:rPr>
      <w:rFonts w:ascii="Calibri" w:eastAsia="Times New Roman" w:hAnsi="Calibri"/>
      <w:i/>
      <w:iCs/>
      <w:sz w:val="24"/>
      <w:szCs w:val="24"/>
    </w:rPr>
  </w:style>
  <w:style w:type="paragraph" w:styleId="Naslov9">
    <w:name w:val="heading 9"/>
    <w:basedOn w:val="Navaden"/>
    <w:next w:val="Navaden"/>
    <w:link w:val="Naslov9Znak"/>
    <w:uiPriority w:val="9"/>
    <w:qFormat/>
    <w:rsid w:val="00804784"/>
    <w:pPr>
      <w:spacing w:before="240" w:after="60"/>
      <w:outlineLvl w:val="8"/>
    </w:pPr>
    <w:rPr>
      <w:rFonts w:ascii="Cambria" w:eastAsia="Times New Roman" w:hAnsi="Cambria"/>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804784"/>
    <w:rPr>
      <w:rFonts w:ascii="Cambria" w:eastAsia="Times New Roman" w:hAnsi="Cambria" w:cs="Times New Roman"/>
      <w:b/>
      <w:bCs/>
      <w:kern w:val="32"/>
      <w:sz w:val="32"/>
      <w:szCs w:val="32"/>
    </w:rPr>
  </w:style>
  <w:style w:type="character" w:customStyle="1" w:styleId="Naslov2Znak">
    <w:name w:val="Naslov 2 Znak"/>
    <w:link w:val="Naslov2"/>
    <w:rsid w:val="00804784"/>
    <w:rPr>
      <w:rFonts w:ascii="Arial" w:eastAsia="Times New Roman" w:hAnsi="Arial" w:cs="Times New Roman"/>
      <w:b/>
      <w:bCs/>
      <w:i/>
      <w:iCs/>
      <w:sz w:val="28"/>
      <w:szCs w:val="28"/>
    </w:rPr>
  </w:style>
  <w:style w:type="character" w:customStyle="1" w:styleId="Naslov6Znak">
    <w:name w:val="Naslov 6 Znak"/>
    <w:link w:val="Naslov6"/>
    <w:uiPriority w:val="9"/>
    <w:rsid w:val="00804784"/>
    <w:rPr>
      <w:rFonts w:ascii="Calibri" w:eastAsia="Times New Roman" w:hAnsi="Calibri" w:cs="Times New Roman"/>
      <w:b/>
      <w:bCs/>
    </w:rPr>
  </w:style>
  <w:style w:type="character" w:customStyle="1" w:styleId="Naslov7Znak">
    <w:name w:val="Naslov 7 Znak"/>
    <w:link w:val="Naslov7"/>
    <w:uiPriority w:val="9"/>
    <w:rsid w:val="00804784"/>
    <w:rPr>
      <w:rFonts w:ascii="Calibri" w:eastAsia="Times New Roman" w:hAnsi="Calibri" w:cs="Times New Roman"/>
      <w:sz w:val="24"/>
      <w:szCs w:val="24"/>
    </w:rPr>
  </w:style>
  <w:style w:type="character" w:customStyle="1" w:styleId="Naslov8Znak">
    <w:name w:val="Naslov 8 Znak"/>
    <w:link w:val="Naslov8"/>
    <w:uiPriority w:val="9"/>
    <w:rsid w:val="00804784"/>
    <w:rPr>
      <w:rFonts w:ascii="Calibri" w:eastAsia="Times New Roman" w:hAnsi="Calibri" w:cs="Times New Roman"/>
      <w:i/>
      <w:iCs/>
      <w:sz w:val="24"/>
      <w:szCs w:val="24"/>
    </w:rPr>
  </w:style>
  <w:style w:type="character" w:customStyle="1" w:styleId="Naslov9Znak">
    <w:name w:val="Naslov 9 Znak"/>
    <w:link w:val="Naslov9"/>
    <w:uiPriority w:val="9"/>
    <w:rsid w:val="00804784"/>
    <w:rPr>
      <w:rFonts w:ascii="Cambria" w:eastAsia="Times New Roman" w:hAnsi="Cambria" w:cs="Times New Roman"/>
    </w:rPr>
  </w:style>
  <w:style w:type="character" w:styleId="Hiperpovezava">
    <w:name w:val="Hyperlink"/>
    <w:uiPriority w:val="99"/>
    <w:unhideWhenUsed/>
    <w:rsid w:val="00804784"/>
    <w:rPr>
      <w:color w:val="0000FF"/>
      <w:u w:val="single"/>
    </w:rPr>
  </w:style>
  <w:style w:type="character" w:customStyle="1" w:styleId="BesedilooblakaZnak">
    <w:name w:val="Besedilo oblačka Znak"/>
    <w:link w:val="Besedilooblaka"/>
    <w:uiPriority w:val="99"/>
    <w:semiHidden/>
    <w:rsid w:val="00804784"/>
    <w:rPr>
      <w:rFonts w:ascii="Tahoma" w:eastAsia="Calibri" w:hAnsi="Tahoma" w:cs="Times New Roman"/>
      <w:sz w:val="16"/>
      <w:szCs w:val="16"/>
    </w:rPr>
  </w:style>
  <w:style w:type="paragraph" w:styleId="Besedilooblaka">
    <w:name w:val="Balloon Text"/>
    <w:basedOn w:val="Navaden"/>
    <w:link w:val="BesedilooblakaZnak"/>
    <w:uiPriority w:val="99"/>
    <w:semiHidden/>
    <w:unhideWhenUsed/>
    <w:rsid w:val="00804784"/>
    <w:pPr>
      <w:spacing w:line="240" w:lineRule="auto"/>
    </w:pPr>
    <w:rPr>
      <w:rFonts w:ascii="Tahoma" w:hAnsi="Tahoma"/>
      <w:sz w:val="16"/>
      <w:szCs w:val="16"/>
    </w:rPr>
  </w:style>
  <w:style w:type="character" w:customStyle="1" w:styleId="BesedilooblakaZnak1">
    <w:name w:val="Besedilo oblačka Znak1"/>
    <w:uiPriority w:val="99"/>
    <w:semiHidden/>
    <w:rsid w:val="00804784"/>
    <w:rPr>
      <w:rFonts w:ascii="Tahoma" w:eastAsia="Calibri" w:hAnsi="Tahoma" w:cs="Tahoma"/>
      <w:sz w:val="16"/>
      <w:szCs w:val="16"/>
    </w:rPr>
  </w:style>
  <w:style w:type="paragraph" w:customStyle="1" w:styleId="Slog1">
    <w:name w:val="Slog1"/>
    <w:basedOn w:val="Navaden"/>
    <w:link w:val="Slog1Znak"/>
    <w:qFormat/>
    <w:rsid w:val="00804784"/>
    <w:pPr>
      <w:numPr>
        <w:numId w:val="1"/>
      </w:numPr>
      <w:autoSpaceDE w:val="0"/>
      <w:autoSpaceDN w:val="0"/>
      <w:adjustRightInd w:val="0"/>
      <w:spacing w:line="240" w:lineRule="auto"/>
    </w:pPr>
    <w:rPr>
      <w:b/>
      <w:bCs/>
      <w:color w:val="000000"/>
      <w:sz w:val="20"/>
    </w:rPr>
  </w:style>
  <w:style w:type="character" w:customStyle="1" w:styleId="Slog1Znak">
    <w:name w:val="Slog1 Znak"/>
    <w:link w:val="Slog1"/>
    <w:rsid w:val="00804784"/>
    <w:rPr>
      <w:rFonts w:ascii="Verdana" w:hAnsi="Verdana"/>
      <w:b/>
      <w:bCs/>
      <w:color w:val="000000"/>
      <w:lang w:eastAsia="en-US"/>
    </w:rPr>
  </w:style>
  <w:style w:type="paragraph" w:customStyle="1" w:styleId="Slog2">
    <w:name w:val="Slog2"/>
    <w:basedOn w:val="Navaden"/>
    <w:link w:val="Slog2Znak"/>
    <w:qFormat/>
    <w:rsid w:val="00804784"/>
    <w:pPr>
      <w:numPr>
        <w:numId w:val="2"/>
      </w:numPr>
      <w:autoSpaceDE w:val="0"/>
      <w:autoSpaceDN w:val="0"/>
      <w:adjustRightInd w:val="0"/>
      <w:spacing w:line="240" w:lineRule="auto"/>
    </w:pPr>
    <w:rPr>
      <w:b/>
      <w:bCs/>
      <w:color w:val="000000"/>
      <w:sz w:val="20"/>
    </w:rPr>
  </w:style>
  <w:style w:type="character" w:customStyle="1" w:styleId="Slog2Znak">
    <w:name w:val="Slog2 Znak"/>
    <w:link w:val="Slog2"/>
    <w:rsid w:val="00804784"/>
    <w:rPr>
      <w:rFonts w:ascii="Verdana" w:hAnsi="Verdana"/>
      <w:b/>
      <w:bCs/>
      <w:color w:val="000000"/>
      <w:lang w:eastAsia="en-US"/>
    </w:rPr>
  </w:style>
  <w:style w:type="paragraph" w:customStyle="1" w:styleId="Slog3">
    <w:name w:val="Slog3"/>
    <w:basedOn w:val="Navaden"/>
    <w:link w:val="Slog3Znak"/>
    <w:qFormat/>
    <w:rsid w:val="00804784"/>
    <w:pPr>
      <w:numPr>
        <w:ilvl w:val="1"/>
        <w:numId w:val="2"/>
      </w:numPr>
      <w:autoSpaceDE w:val="0"/>
      <w:autoSpaceDN w:val="0"/>
      <w:adjustRightInd w:val="0"/>
      <w:spacing w:line="240" w:lineRule="auto"/>
    </w:pPr>
    <w:rPr>
      <w:b/>
      <w:bCs/>
      <w:color w:val="000000"/>
      <w:sz w:val="20"/>
    </w:rPr>
  </w:style>
  <w:style w:type="character" w:customStyle="1" w:styleId="Slog3Znak">
    <w:name w:val="Slog3 Znak"/>
    <w:link w:val="Slog3"/>
    <w:rsid w:val="00804784"/>
    <w:rPr>
      <w:rFonts w:ascii="Verdana" w:hAnsi="Verdana"/>
      <w:b/>
      <w:bCs/>
      <w:color w:val="000000"/>
      <w:lang w:eastAsia="en-US"/>
    </w:rPr>
  </w:style>
  <w:style w:type="paragraph" w:styleId="Navadensplet">
    <w:name w:val="Normal (Web)"/>
    <w:basedOn w:val="Navaden"/>
    <w:uiPriority w:val="99"/>
    <w:unhideWhenUsed/>
    <w:rsid w:val="00804784"/>
    <w:pPr>
      <w:spacing w:after="210" w:line="240" w:lineRule="auto"/>
    </w:pPr>
    <w:rPr>
      <w:rFonts w:ascii="Times New Roman" w:eastAsia="Times New Roman" w:hAnsi="Times New Roman"/>
      <w:color w:val="333333"/>
      <w:sz w:val="18"/>
      <w:szCs w:val="18"/>
      <w:lang w:eastAsia="sl-SI"/>
    </w:rPr>
  </w:style>
  <w:style w:type="paragraph" w:styleId="Telobesedila">
    <w:name w:val="Body Text"/>
    <w:aliases w:val="SHEME,sheme,Telo besedila_SHEMA,Telo besedila_SHEME,Telo besedila_shema,Body"/>
    <w:basedOn w:val="Navaden"/>
    <w:link w:val="TelobesedilaZnak"/>
    <w:rsid w:val="00804784"/>
    <w:pPr>
      <w:spacing w:line="240" w:lineRule="auto"/>
      <w:jc w:val="both"/>
    </w:pPr>
    <w:rPr>
      <w:rFonts w:ascii="Arial" w:eastAsia="Times New Roman" w:hAnsi="Arial"/>
      <w:sz w:val="20"/>
      <w:lang w:eastAsia="sl-SI"/>
    </w:rPr>
  </w:style>
  <w:style w:type="character" w:customStyle="1" w:styleId="TelobesedilaZnak">
    <w:name w:val="Telo besedila Znak"/>
    <w:aliases w:val="SHEME Znak,sheme Znak,Telo besedila_SHEMA Znak,Telo besedila_SHEME Znak,Telo besedila_shema Znak,Body Znak"/>
    <w:link w:val="Telobesedila"/>
    <w:rsid w:val="00804784"/>
    <w:rPr>
      <w:rFonts w:ascii="Arial" w:eastAsia="Times New Roman" w:hAnsi="Arial" w:cs="Times New Roman"/>
      <w:sz w:val="20"/>
      <w:szCs w:val="20"/>
      <w:lang w:eastAsia="sl-SI"/>
    </w:rPr>
  </w:style>
  <w:style w:type="paragraph" w:styleId="Telobesedila2">
    <w:name w:val="Body Text 2"/>
    <w:basedOn w:val="Navaden"/>
    <w:link w:val="Telobesedila2Znak"/>
    <w:uiPriority w:val="99"/>
    <w:unhideWhenUsed/>
    <w:rsid w:val="00804784"/>
    <w:pPr>
      <w:spacing w:after="120" w:line="480" w:lineRule="auto"/>
    </w:pPr>
  </w:style>
  <w:style w:type="character" w:customStyle="1" w:styleId="Telobesedila2Znak">
    <w:name w:val="Telo besedila 2 Znak"/>
    <w:link w:val="Telobesedila2"/>
    <w:uiPriority w:val="99"/>
    <w:rsid w:val="00804784"/>
    <w:rPr>
      <w:rFonts w:ascii="Verdana" w:eastAsia="Calibri" w:hAnsi="Verdana" w:cs="Times New Roman"/>
      <w:sz w:val="19"/>
      <w:szCs w:val="20"/>
    </w:rPr>
  </w:style>
  <w:style w:type="paragraph" w:customStyle="1" w:styleId="Default">
    <w:name w:val="Default"/>
    <w:rsid w:val="00804784"/>
    <w:pPr>
      <w:autoSpaceDE w:val="0"/>
      <w:autoSpaceDN w:val="0"/>
      <w:adjustRightInd w:val="0"/>
    </w:pPr>
    <w:rPr>
      <w:rFonts w:ascii="Arial" w:hAnsi="Arial" w:cs="Arial"/>
      <w:color w:val="000000"/>
      <w:sz w:val="24"/>
      <w:szCs w:val="24"/>
    </w:rPr>
  </w:style>
  <w:style w:type="paragraph" w:customStyle="1" w:styleId="BESEDILO">
    <w:name w:val="BESEDILO"/>
    <w:rsid w:val="00804784"/>
    <w:pPr>
      <w:keepLines/>
      <w:widowControl w:val="0"/>
      <w:tabs>
        <w:tab w:val="left" w:pos="2155"/>
      </w:tabs>
      <w:jc w:val="both"/>
    </w:pPr>
    <w:rPr>
      <w:rFonts w:ascii="Arial" w:eastAsia="Times New Roman" w:hAnsi="Arial"/>
      <w:kern w:val="16"/>
      <w:lang w:eastAsia="en-US"/>
    </w:rPr>
  </w:style>
  <w:style w:type="paragraph" w:styleId="Glava">
    <w:name w:val="header"/>
    <w:basedOn w:val="Navaden"/>
    <w:link w:val="GlavaZnak"/>
    <w:uiPriority w:val="99"/>
    <w:rsid w:val="00804784"/>
    <w:pPr>
      <w:tabs>
        <w:tab w:val="center" w:pos="4320"/>
        <w:tab w:val="right" w:pos="8640"/>
      </w:tabs>
      <w:spacing w:line="240" w:lineRule="auto"/>
    </w:pPr>
    <w:rPr>
      <w:rFonts w:ascii="Times New Roman" w:eastAsia="Times New Roman" w:hAnsi="Times New Roman"/>
      <w:sz w:val="24"/>
      <w:lang w:val="en-US"/>
    </w:rPr>
  </w:style>
  <w:style w:type="character" w:customStyle="1" w:styleId="GlavaZnak">
    <w:name w:val="Glava Znak"/>
    <w:link w:val="Glava"/>
    <w:uiPriority w:val="99"/>
    <w:rsid w:val="00804784"/>
    <w:rPr>
      <w:rFonts w:ascii="Times New Roman" w:eastAsia="Times New Roman" w:hAnsi="Times New Roman" w:cs="Times New Roman"/>
      <w:sz w:val="24"/>
      <w:szCs w:val="20"/>
      <w:lang w:val="en-US"/>
    </w:rPr>
  </w:style>
  <w:style w:type="character" w:customStyle="1" w:styleId="Naslov3MKZnak">
    <w:name w:val="Naslov 3 MK Znak"/>
    <w:rsid w:val="00804784"/>
    <w:rPr>
      <w:rFonts w:ascii="Arial" w:hAnsi="Arial" w:cs="Arial"/>
      <w:b/>
      <w:kern w:val="28"/>
      <w:sz w:val="22"/>
      <w:szCs w:val="22"/>
      <w:lang w:val="sl-SI" w:eastAsia="sl-SI" w:bidi="ar-SA"/>
    </w:rPr>
  </w:style>
  <w:style w:type="paragraph" w:customStyle="1" w:styleId="Svetlamreapoudarek31">
    <w:name w:val="Svetla mreža – poudarek 31"/>
    <w:basedOn w:val="Navaden"/>
    <w:uiPriority w:val="34"/>
    <w:qFormat/>
    <w:rsid w:val="00804784"/>
    <w:pPr>
      <w:ind w:left="720"/>
      <w:contextualSpacing/>
    </w:pPr>
  </w:style>
  <w:style w:type="paragraph" w:styleId="Pripombabesedilo">
    <w:name w:val="annotation text"/>
    <w:basedOn w:val="Navaden"/>
    <w:link w:val="PripombabesediloZnak"/>
    <w:uiPriority w:val="99"/>
    <w:semiHidden/>
    <w:unhideWhenUsed/>
    <w:rsid w:val="00804784"/>
    <w:rPr>
      <w:sz w:val="20"/>
    </w:rPr>
  </w:style>
  <w:style w:type="character" w:customStyle="1" w:styleId="PripombabesediloZnak">
    <w:name w:val="Pripomba – besedilo Znak"/>
    <w:link w:val="Pripombabesedilo"/>
    <w:uiPriority w:val="99"/>
    <w:semiHidden/>
    <w:rsid w:val="00804784"/>
    <w:rPr>
      <w:rFonts w:ascii="Verdana" w:eastAsia="Calibri" w:hAnsi="Verdana" w:cs="Times New Roman"/>
      <w:sz w:val="20"/>
      <w:szCs w:val="20"/>
    </w:rPr>
  </w:style>
  <w:style w:type="character" w:customStyle="1" w:styleId="ZadevapripombeZnak">
    <w:name w:val="Zadeva pripombe Znak"/>
    <w:link w:val="Zadevapripombe"/>
    <w:uiPriority w:val="99"/>
    <w:semiHidden/>
    <w:rsid w:val="00804784"/>
    <w:rPr>
      <w:rFonts w:ascii="Verdana" w:eastAsia="Calibri" w:hAnsi="Verdana" w:cs="Times New Roman"/>
      <w:b/>
      <w:bCs/>
      <w:sz w:val="20"/>
      <w:szCs w:val="20"/>
    </w:rPr>
  </w:style>
  <w:style w:type="paragraph" w:styleId="Zadevapripombe">
    <w:name w:val="annotation subject"/>
    <w:basedOn w:val="Pripombabesedilo"/>
    <w:next w:val="Pripombabesedilo"/>
    <w:link w:val="ZadevapripombeZnak"/>
    <w:uiPriority w:val="99"/>
    <w:semiHidden/>
    <w:unhideWhenUsed/>
    <w:rsid w:val="00804784"/>
    <w:rPr>
      <w:b/>
      <w:bCs/>
    </w:rPr>
  </w:style>
  <w:style w:type="character" w:customStyle="1" w:styleId="ZadevakomentarjaZnak1">
    <w:name w:val="Zadeva komentarja Znak1"/>
    <w:uiPriority w:val="99"/>
    <w:semiHidden/>
    <w:rsid w:val="00804784"/>
    <w:rPr>
      <w:rFonts w:ascii="Verdana" w:eastAsia="Calibri" w:hAnsi="Verdana" w:cs="Times New Roman"/>
      <w:b/>
      <w:bCs/>
      <w:sz w:val="20"/>
      <w:szCs w:val="20"/>
    </w:rPr>
  </w:style>
  <w:style w:type="paragraph" w:customStyle="1" w:styleId="Clen">
    <w:name w:val="Clen"/>
    <w:basedOn w:val="Navaden"/>
    <w:rsid w:val="00804784"/>
    <w:pPr>
      <w:spacing w:before="120" w:after="120" w:line="240" w:lineRule="auto"/>
      <w:jc w:val="center"/>
    </w:pPr>
    <w:rPr>
      <w:rFonts w:ascii="Times New Roman" w:hAnsi="Times New Roman"/>
      <w:sz w:val="24"/>
      <w:lang w:val="en-AU"/>
    </w:rPr>
  </w:style>
  <w:style w:type="paragraph" w:customStyle="1" w:styleId="esegmentt">
    <w:name w:val="esegment_t"/>
    <w:basedOn w:val="Navaden"/>
    <w:rsid w:val="00804784"/>
    <w:pPr>
      <w:spacing w:after="210" w:line="360" w:lineRule="atLeast"/>
      <w:jc w:val="center"/>
    </w:pPr>
    <w:rPr>
      <w:rFonts w:ascii="Times New Roman" w:eastAsia="Times New Roman" w:hAnsi="Times New Roman"/>
      <w:b/>
      <w:bCs/>
      <w:color w:val="6B7E9D"/>
      <w:sz w:val="31"/>
      <w:szCs w:val="31"/>
      <w:lang w:eastAsia="sl-SI"/>
    </w:rPr>
  </w:style>
  <w:style w:type="paragraph" w:customStyle="1" w:styleId="HTMLpredoblikovano">
    <w:name w:val="HTML predoblikovano"/>
    <w:basedOn w:val="Navaden"/>
    <w:rsid w:val="00804784"/>
    <w:pPr>
      <w:spacing w:line="240" w:lineRule="auto"/>
      <w:jc w:val="both"/>
    </w:pPr>
    <w:rPr>
      <w:rFonts w:ascii="Courier New" w:eastAsia="Times New Roman" w:hAnsi="Courier New"/>
      <w:sz w:val="20"/>
      <w:lang w:eastAsia="sl-SI"/>
    </w:rPr>
  </w:style>
  <w:style w:type="paragraph" w:styleId="Golobesedilo">
    <w:name w:val="Plain Text"/>
    <w:basedOn w:val="Navaden"/>
    <w:link w:val="GolobesediloZnak"/>
    <w:rsid w:val="00804784"/>
    <w:pPr>
      <w:spacing w:line="240" w:lineRule="auto"/>
    </w:pPr>
    <w:rPr>
      <w:rFonts w:ascii="Courier New" w:eastAsia="Times New Roman" w:hAnsi="Courier New"/>
      <w:sz w:val="20"/>
      <w:lang w:eastAsia="sl-SI"/>
    </w:rPr>
  </w:style>
  <w:style w:type="character" w:customStyle="1" w:styleId="GolobesediloZnak">
    <w:name w:val="Golo besedilo Znak"/>
    <w:link w:val="Golobesedilo"/>
    <w:rsid w:val="00804784"/>
    <w:rPr>
      <w:rFonts w:ascii="Courier New" w:eastAsia="Times New Roman" w:hAnsi="Courier New" w:cs="Courier New"/>
      <w:sz w:val="20"/>
      <w:szCs w:val="20"/>
      <w:lang w:eastAsia="sl-SI"/>
    </w:rPr>
  </w:style>
  <w:style w:type="character" w:styleId="Poudarek">
    <w:name w:val="Emphasis"/>
    <w:uiPriority w:val="20"/>
    <w:qFormat/>
    <w:rsid w:val="00804784"/>
    <w:rPr>
      <w:i/>
      <w:iCs/>
    </w:rPr>
  </w:style>
  <w:style w:type="character" w:customStyle="1" w:styleId="text">
    <w:name w:val="text"/>
    <w:basedOn w:val="Privzetapisavaodstavka"/>
    <w:rsid w:val="00804784"/>
  </w:style>
  <w:style w:type="character" w:customStyle="1" w:styleId="NogaZnak">
    <w:name w:val="Noga Znak"/>
    <w:link w:val="Noga"/>
    <w:uiPriority w:val="99"/>
    <w:rsid w:val="00804784"/>
    <w:rPr>
      <w:rFonts w:ascii="Verdana" w:eastAsia="Calibri" w:hAnsi="Verdana" w:cs="Times New Roman"/>
      <w:sz w:val="19"/>
      <w:szCs w:val="20"/>
    </w:rPr>
  </w:style>
  <w:style w:type="paragraph" w:styleId="Noga">
    <w:name w:val="footer"/>
    <w:basedOn w:val="Navaden"/>
    <w:link w:val="NogaZnak"/>
    <w:uiPriority w:val="99"/>
    <w:unhideWhenUsed/>
    <w:rsid w:val="00804784"/>
    <w:pPr>
      <w:tabs>
        <w:tab w:val="center" w:pos="4536"/>
        <w:tab w:val="right" w:pos="9072"/>
      </w:tabs>
    </w:pPr>
  </w:style>
  <w:style w:type="character" w:customStyle="1" w:styleId="NogaZnak1">
    <w:name w:val="Noga Znak1"/>
    <w:uiPriority w:val="99"/>
    <w:semiHidden/>
    <w:rsid w:val="00804784"/>
    <w:rPr>
      <w:rFonts w:ascii="Verdana" w:eastAsia="Calibri" w:hAnsi="Verdana" w:cs="Times New Roman"/>
      <w:sz w:val="19"/>
      <w:szCs w:val="20"/>
    </w:rPr>
  </w:style>
  <w:style w:type="paragraph" w:styleId="Telobesedila3">
    <w:name w:val="Body Text 3"/>
    <w:basedOn w:val="Navaden"/>
    <w:link w:val="Telobesedila3Znak"/>
    <w:uiPriority w:val="99"/>
    <w:semiHidden/>
    <w:unhideWhenUsed/>
    <w:rsid w:val="00804784"/>
    <w:pPr>
      <w:spacing w:after="120"/>
    </w:pPr>
    <w:rPr>
      <w:sz w:val="16"/>
      <w:szCs w:val="16"/>
    </w:rPr>
  </w:style>
  <w:style w:type="character" w:customStyle="1" w:styleId="Telobesedila3Znak">
    <w:name w:val="Telo besedila 3 Znak"/>
    <w:link w:val="Telobesedila3"/>
    <w:uiPriority w:val="99"/>
    <w:semiHidden/>
    <w:rsid w:val="00804784"/>
    <w:rPr>
      <w:rFonts w:ascii="Verdana" w:eastAsia="Calibri" w:hAnsi="Verdana" w:cs="Times New Roman"/>
      <w:sz w:val="16"/>
      <w:szCs w:val="16"/>
    </w:rPr>
  </w:style>
  <w:style w:type="paragraph" w:styleId="Otevilenseznam">
    <w:name w:val="List Number"/>
    <w:basedOn w:val="Navaden"/>
    <w:semiHidden/>
    <w:rsid w:val="00804784"/>
    <w:pPr>
      <w:spacing w:after="240" w:line="240" w:lineRule="auto"/>
      <w:ind w:left="720" w:hanging="360"/>
      <w:jc w:val="both"/>
    </w:pPr>
    <w:rPr>
      <w:rFonts w:ascii="Times New Roman" w:eastAsia="Times New Roman" w:hAnsi="Times New Roman"/>
      <w:sz w:val="22"/>
    </w:rPr>
  </w:style>
  <w:style w:type="paragraph" w:customStyle="1" w:styleId="ASB2">
    <w:name w:val="A_SB2"/>
    <w:basedOn w:val="Navaden"/>
    <w:rsid w:val="00804784"/>
    <w:pPr>
      <w:spacing w:line="240" w:lineRule="auto"/>
    </w:pPr>
    <w:rPr>
      <w:rFonts w:ascii="Times New Roman" w:eastAsia="Times New Roman" w:hAnsi="Times New Roman"/>
      <w:sz w:val="24"/>
      <w:lang w:val="en-GB" w:eastAsia="sl-SI"/>
    </w:rPr>
  </w:style>
  <w:style w:type="paragraph" w:styleId="Datum">
    <w:name w:val="Date"/>
    <w:basedOn w:val="Navaden"/>
    <w:next w:val="Navaden"/>
    <w:link w:val="DatumZnak"/>
    <w:semiHidden/>
    <w:rsid w:val="00804784"/>
    <w:pPr>
      <w:spacing w:after="240" w:line="240" w:lineRule="auto"/>
      <w:jc w:val="both"/>
    </w:pPr>
    <w:rPr>
      <w:rFonts w:ascii="Times New Roman" w:eastAsia="Times New Roman" w:hAnsi="Times New Roman"/>
      <w:sz w:val="24"/>
      <w:lang w:val="en-GB"/>
    </w:rPr>
  </w:style>
  <w:style w:type="character" w:customStyle="1" w:styleId="DatumZnak">
    <w:name w:val="Datum Znak"/>
    <w:link w:val="Datum"/>
    <w:semiHidden/>
    <w:rsid w:val="00804784"/>
    <w:rPr>
      <w:rFonts w:ascii="Times New Roman" w:eastAsia="Times New Roman" w:hAnsi="Times New Roman" w:cs="Times New Roman"/>
      <w:sz w:val="24"/>
      <w:szCs w:val="20"/>
      <w:lang w:val="en-GB"/>
    </w:rPr>
  </w:style>
  <w:style w:type="paragraph" w:customStyle="1" w:styleId="BodyText21">
    <w:name w:val="Body Text 21"/>
    <w:basedOn w:val="Navaden"/>
    <w:rsid w:val="00804784"/>
    <w:pPr>
      <w:widowControl w:val="0"/>
      <w:spacing w:line="240" w:lineRule="auto"/>
    </w:pPr>
    <w:rPr>
      <w:rFonts w:ascii="Times New Roman" w:eastAsia="Times New Roman" w:hAnsi="Times New Roman"/>
      <w:sz w:val="24"/>
      <w:lang w:val="en-US" w:eastAsia="sl-SI"/>
    </w:rPr>
  </w:style>
  <w:style w:type="paragraph" w:customStyle="1" w:styleId="normalnsinglespace">
    <w:name w:val="normal_n_singlespace"/>
    <w:basedOn w:val="Navaden"/>
    <w:rsid w:val="00804784"/>
    <w:pPr>
      <w:spacing w:line="240" w:lineRule="auto"/>
      <w:jc w:val="both"/>
    </w:pPr>
    <w:rPr>
      <w:rFonts w:eastAsia="Times New Roman"/>
      <w:sz w:val="22"/>
      <w:szCs w:val="24"/>
    </w:rPr>
  </w:style>
  <w:style w:type="paragraph" w:customStyle="1" w:styleId="podpisi">
    <w:name w:val="podpisi"/>
    <w:basedOn w:val="Navaden"/>
    <w:qFormat/>
    <w:rsid w:val="00804784"/>
    <w:pPr>
      <w:tabs>
        <w:tab w:val="left" w:pos="3402"/>
      </w:tabs>
      <w:spacing w:line="260" w:lineRule="exact"/>
    </w:pPr>
    <w:rPr>
      <w:rFonts w:ascii="Arial" w:eastAsia="Times New Roman" w:hAnsi="Arial"/>
      <w:sz w:val="20"/>
      <w:szCs w:val="24"/>
      <w:lang w:val="it-IT"/>
    </w:rPr>
  </w:style>
  <w:style w:type="paragraph" w:customStyle="1" w:styleId="ListParagraph1">
    <w:name w:val="List Paragraph1"/>
    <w:basedOn w:val="Navaden"/>
    <w:qFormat/>
    <w:rsid w:val="00804784"/>
    <w:pPr>
      <w:ind w:left="720"/>
      <w:contextualSpacing/>
    </w:pPr>
  </w:style>
  <w:style w:type="paragraph" w:customStyle="1" w:styleId="HTMLpredoblikovano1">
    <w:name w:val="HTML predoblikovano1"/>
    <w:basedOn w:val="Navaden"/>
    <w:rsid w:val="00804784"/>
    <w:pPr>
      <w:spacing w:line="240" w:lineRule="auto"/>
      <w:jc w:val="both"/>
    </w:pPr>
    <w:rPr>
      <w:rFonts w:ascii="Courier New" w:eastAsia="Times New Roman" w:hAnsi="Courier New"/>
      <w:sz w:val="20"/>
      <w:lang w:eastAsia="sl-SI"/>
    </w:rPr>
  </w:style>
  <w:style w:type="table" w:styleId="Tabelamrea">
    <w:name w:val="Table Grid"/>
    <w:basedOn w:val="Navadnatabela"/>
    <w:uiPriority w:val="59"/>
    <w:rsid w:val="00804784"/>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otnaopomba-besedilo">
    <w:name w:val="footnote text"/>
    <w:aliases w:val="IFZ f,Footnote,Fußnote,-E Fußnotentext,Fußnotentext Ursprung,Sprotna opomba-besedilo,Char Char,Char Char Char Char,Char Char Char,Sprotna opomba - besedilo Znak1,Sprotna opomba - besedilo Znak Znak2"/>
    <w:basedOn w:val="Navaden"/>
    <w:link w:val="Sprotnaopomba-besediloZnak"/>
    <w:unhideWhenUsed/>
    <w:qFormat/>
    <w:rsid w:val="00A96D8A"/>
    <w:rPr>
      <w:sz w:val="20"/>
    </w:rPr>
  </w:style>
  <w:style w:type="character" w:customStyle="1" w:styleId="Sprotnaopomba-besediloZnak">
    <w:name w:val="Sprotna opomba - besedilo Znak"/>
    <w:aliases w:val="IFZ f Znak,Footnote Znak,Fußnote Znak,-E Fußnotentext Znak,Fußnotentext Ursprung Znak,Sprotna opomba-besedilo Znak,Char Char Znak,Char Char Char Char Znak,Char Char Char Znak,Sprotna opomba - besedilo Znak1 Znak"/>
    <w:link w:val="Sprotnaopomba-besedilo"/>
    <w:rsid w:val="00A96D8A"/>
    <w:rPr>
      <w:rFonts w:ascii="Verdana" w:hAnsi="Verdana"/>
      <w:lang w:eastAsia="en-US"/>
    </w:rPr>
  </w:style>
  <w:style w:type="character" w:styleId="Sprotnaopomba-sklic">
    <w:name w:val="footnote reference"/>
    <w:aliases w:val="Footnote number,-E Fußnotenzeichen,Footnote symbol,Fussnota,Footnote reference number,note TESI,SUPERS,EN Footnote Reference,number,Times 10 Point,Exposant 3 Point,Footnote Reference_LVL6,Footnote Reference_LVL61"/>
    <w:uiPriority w:val="99"/>
    <w:unhideWhenUsed/>
    <w:qFormat/>
    <w:rsid w:val="00A96D8A"/>
    <w:rPr>
      <w:vertAlign w:val="superscript"/>
    </w:rPr>
  </w:style>
  <w:style w:type="paragraph" w:customStyle="1" w:styleId="Pa3">
    <w:name w:val="Pa3"/>
    <w:basedOn w:val="Navaden"/>
    <w:next w:val="Navaden"/>
    <w:uiPriority w:val="99"/>
    <w:rsid w:val="00A96D8A"/>
    <w:pPr>
      <w:autoSpaceDE w:val="0"/>
      <w:autoSpaceDN w:val="0"/>
      <w:adjustRightInd w:val="0"/>
      <w:spacing w:line="171" w:lineRule="atLeast"/>
    </w:pPr>
    <w:rPr>
      <w:rFonts w:ascii="Arial" w:hAnsi="Arial" w:cs="Arial"/>
      <w:sz w:val="24"/>
      <w:szCs w:val="24"/>
    </w:rPr>
  </w:style>
  <w:style w:type="paragraph" w:styleId="HTML-oblikovano">
    <w:name w:val="HTML Preformatted"/>
    <w:basedOn w:val="Navaden"/>
    <w:link w:val="HTML-oblikovanoZnak"/>
    <w:uiPriority w:val="99"/>
    <w:unhideWhenUsed/>
    <w:rsid w:val="00416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oblikovanoZnak">
    <w:name w:val="HTML-oblikovano Znak"/>
    <w:link w:val="HTML-oblikovano"/>
    <w:uiPriority w:val="99"/>
    <w:rsid w:val="00416911"/>
    <w:rPr>
      <w:rFonts w:ascii="Courier New" w:eastAsia="Calibri" w:hAnsi="Courier New" w:cs="Courier New"/>
    </w:rPr>
  </w:style>
  <w:style w:type="character" w:styleId="Pripombasklic">
    <w:name w:val="annotation reference"/>
    <w:uiPriority w:val="99"/>
    <w:semiHidden/>
    <w:unhideWhenUsed/>
    <w:rsid w:val="00230418"/>
    <w:rPr>
      <w:sz w:val="16"/>
      <w:szCs w:val="16"/>
    </w:rPr>
  </w:style>
  <w:style w:type="paragraph" w:customStyle="1" w:styleId="Svetelseznampoudarek31">
    <w:name w:val="Svetel seznam – poudarek 31"/>
    <w:hidden/>
    <w:uiPriority w:val="99"/>
    <w:semiHidden/>
    <w:rsid w:val="002F0321"/>
    <w:rPr>
      <w:rFonts w:ascii="Verdana" w:hAnsi="Verdana"/>
      <w:sz w:val="19"/>
      <w:lang w:eastAsia="en-US"/>
    </w:rPr>
  </w:style>
  <w:style w:type="paragraph" w:customStyle="1" w:styleId="p7">
    <w:name w:val="p7"/>
    <w:basedOn w:val="Navaden"/>
    <w:rsid w:val="009A3DE3"/>
    <w:pPr>
      <w:widowControl w:val="0"/>
      <w:tabs>
        <w:tab w:val="left" w:pos="440"/>
      </w:tabs>
      <w:spacing w:line="240" w:lineRule="auto"/>
      <w:ind w:left="1000"/>
    </w:pPr>
    <w:rPr>
      <w:rFonts w:ascii="Times New Roman" w:eastAsia="Times New Roman" w:hAnsi="Times New Roman"/>
      <w:snapToGrid w:val="0"/>
      <w:sz w:val="24"/>
      <w:lang w:eastAsia="sl-SI"/>
    </w:rPr>
  </w:style>
  <w:style w:type="paragraph" w:styleId="Odstavekseznama">
    <w:name w:val="List Paragraph"/>
    <w:basedOn w:val="Navaden"/>
    <w:link w:val="OdstavekseznamaZnak1"/>
    <w:uiPriority w:val="34"/>
    <w:qFormat/>
    <w:rsid w:val="00325D82"/>
    <w:pPr>
      <w:ind w:left="720"/>
      <w:contextualSpacing/>
    </w:pPr>
  </w:style>
  <w:style w:type="character" w:customStyle="1" w:styleId="OdstavekseznamaZnak1">
    <w:name w:val="Odstavek seznama Znak1"/>
    <w:link w:val="Odstavekseznama"/>
    <w:uiPriority w:val="34"/>
    <w:locked/>
    <w:rsid w:val="009F0BA6"/>
    <w:rPr>
      <w:rFonts w:ascii="Verdana" w:hAnsi="Verdana"/>
      <w:sz w:val="19"/>
      <w:lang w:eastAsia="en-US"/>
    </w:rPr>
  </w:style>
  <w:style w:type="paragraph" w:customStyle="1" w:styleId="Odstavekseznama1">
    <w:name w:val="Odstavek seznama1"/>
    <w:basedOn w:val="Navaden"/>
    <w:link w:val="OdstavekseznamaZnak"/>
    <w:uiPriority w:val="99"/>
    <w:qFormat/>
    <w:rsid w:val="009F0BA6"/>
    <w:pPr>
      <w:spacing w:line="240" w:lineRule="auto"/>
      <w:ind w:left="720"/>
      <w:contextualSpacing/>
    </w:pPr>
    <w:rPr>
      <w:rFonts w:ascii="Calibri" w:eastAsiaTheme="minorEastAsia" w:hAnsi="Calibri" w:cs="Calibri"/>
      <w:sz w:val="22"/>
      <w:szCs w:val="22"/>
      <w:lang w:eastAsia="ja-JP"/>
    </w:rPr>
  </w:style>
  <w:style w:type="character" w:customStyle="1" w:styleId="OdstavekseznamaZnak">
    <w:name w:val="Odstavek seznama Znak"/>
    <w:link w:val="Odstavekseznama1"/>
    <w:uiPriority w:val="99"/>
    <w:locked/>
    <w:rsid w:val="009F0BA6"/>
    <w:rPr>
      <w:rFonts w:eastAsiaTheme="minorEastAsia" w:cs="Calibri"/>
      <w:sz w:val="22"/>
      <w:szCs w:val="22"/>
      <w:lang w:eastAsia="ja-JP"/>
    </w:rPr>
  </w:style>
  <w:style w:type="character" w:customStyle="1" w:styleId="UnresolvedMention1">
    <w:name w:val="Unresolved Mention1"/>
    <w:basedOn w:val="Privzetapisavaodstavka"/>
    <w:uiPriority w:val="99"/>
    <w:semiHidden/>
    <w:unhideWhenUsed/>
    <w:rsid w:val="00B14EE4"/>
    <w:rPr>
      <w:color w:val="605E5C"/>
      <w:shd w:val="clear" w:color="auto" w:fill="E1DFDD"/>
    </w:rPr>
  </w:style>
  <w:style w:type="character" w:styleId="SledenaHiperpovezava">
    <w:name w:val="FollowedHyperlink"/>
    <w:basedOn w:val="Privzetapisavaodstavka"/>
    <w:uiPriority w:val="99"/>
    <w:semiHidden/>
    <w:unhideWhenUsed/>
    <w:rsid w:val="00B14EE4"/>
    <w:rPr>
      <w:color w:val="800080" w:themeColor="followedHyperlink"/>
      <w:u w:val="single"/>
    </w:rPr>
  </w:style>
  <w:style w:type="character" w:customStyle="1" w:styleId="Naslov3Znak">
    <w:name w:val="Naslov 3 Znak"/>
    <w:basedOn w:val="Privzetapisavaodstavka"/>
    <w:link w:val="Naslov3"/>
    <w:uiPriority w:val="9"/>
    <w:rsid w:val="00FF44AA"/>
    <w:rPr>
      <w:rFonts w:asciiTheme="majorHAnsi" w:eastAsiaTheme="majorEastAsia" w:hAnsiTheme="majorHAnsi" w:cstheme="majorBidi"/>
      <w:color w:val="243F60" w:themeColor="accent1" w:themeShade="7F"/>
      <w:sz w:val="24"/>
      <w:szCs w:val="24"/>
      <w:lang w:eastAsia="en-US"/>
    </w:rPr>
  </w:style>
  <w:style w:type="paragraph" w:styleId="NaslovTOC">
    <w:name w:val="TOC Heading"/>
    <w:basedOn w:val="Naslov1"/>
    <w:next w:val="Navaden"/>
    <w:uiPriority w:val="39"/>
    <w:unhideWhenUsed/>
    <w:qFormat/>
    <w:rsid w:val="00E362C8"/>
    <w:pPr>
      <w:keepLines/>
      <w:spacing w:before="480" w:after="0"/>
      <w:outlineLvl w:val="9"/>
    </w:pPr>
    <w:rPr>
      <w:rFonts w:asciiTheme="majorHAnsi" w:eastAsiaTheme="majorEastAsia" w:hAnsiTheme="majorHAnsi" w:cstheme="majorBidi"/>
      <w:color w:val="365F91" w:themeColor="accent1" w:themeShade="BF"/>
      <w:kern w:val="0"/>
      <w:sz w:val="28"/>
      <w:szCs w:val="28"/>
      <w:lang w:val="en-US"/>
    </w:rPr>
  </w:style>
  <w:style w:type="paragraph" w:styleId="Kazalovsebine1">
    <w:name w:val="toc 1"/>
    <w:basedOn w:val="Navaden"/>
    <w:next w:val="Navaden"/>
    <w:autoRedefine/>
    <w:uiPriority w:val="39"/>
    <w:unhideWhenUsed/>
    <w:rsid w:val="00E362C8"/>
    <w:pPr>
      <w:spacing w:before="360" w:after="360"/>
    </w:pPr>
    <w:rPr>
      <w:rFonts w:asciiTheme="minorHAnsi" w:hAnsiTheme="minorHAnsi"/>
      <w:b/>
      <w:bCs/>
      <w:caps/>
      <w:sz w:val="22"/>
      <w:szCs w:val="22"/>
      <w:u w:val="single"/>
    </w:rPr>
  </w:style>
  <w:style w:type="paragraph" w:styleId="Kazalovsebine2">
    <w:name w:val="toc 2"/>
    <w:basedOn w:val="Navaden"/>
    <w:next w:val="Navaden"/>
    <w:autoRedefine/>
    <w:uiPriority w:val="39"/>
    <w:unhideWhenUsed/>
    <w:rsid w:val="00E362C8"/>
    <w:rPr>
      <w:rFonts w:asciiTheme="minorHAnsi" w:hAnsiTheme="minorHAnsi"/>
      <w:b/>
      <w:bCs/>
      <w:smallCaps/>
      <w:sz w:val="22"/>
      <w:szCs w:val="22"/>
    </w:rPr>
  </w:style>
  <w:style w:type="paragraph" w:styleId="Kazalovsebine3">
    <w:name w:val="toc 3"/>
    <w:basedOn w:val="Navaden"/>
    <w:next w:val="Navaden"/>
    <w:autoRedefine/>
    <w:uiPriority w:val="39"/>
    <w:unhideWhenUsed/>
    <w:rsid w:val="00E362C8"/>
    <w:rPr>
      <w:rFonts w:asciiTheme="minorHAnsi" w:hAnsiTheme="minorHAnsi"/>
      <w:smallCaps/>
      <w:sz w:val="22"/>
      <w:szCs w:val="22"/>
    </w:rPr>
  </w:style>
  <w:style w:type="paragraph" w:styleId="Kazalovsebine4">
    <w:name w:val="toc 4"/>
    <w:basedOn w:val="Navaden"/>
    <w:next w:val="Navaden"/>
    <w:autoRedefine/>
    <w:uiPriority w:val="39"/>
    <w:semiHidden/>
    <w:unhideWhenUsed/>
    <w:rsid w:val="00E362C8"/>
    <w:rPr>
      <w:rFonts w:asciiTheme="minorHAnsi" w:hAnsiTheme="minorHAnsi"/>
      <w:sz w:val="22"/>
      <w:szCs w:val="22"/>
    </w:rPr>
  </w:style>
  <w:style w:type="paragraph" w:styleId="Kazalovsebine5">
    <w:name w:val="toc 5"/>
    <w:basedOn w:val="Navaden"/>
    <w:next w:val="Navaden"/>
    <w:autoRedefine/>
    <w:uiPriority w:val="39"/>
    <w:semiHidden/>
    <w:unhideWhenUsed/>
    <w:rsid w:val="00E362C8"/>
    <w:rPr>
      <w:rFonts w:asciiTheme="minorHAnsi" w:hAnsiTheme="minorHAnsi"/>
      <w:sz w:val="22"/>
      <w:szCs w:val="22"/>
    </w:rPr>
  </w:style>
  <w:style w:type="paragraph" w:styleId="Kazalovsebine6">
    <w:name w:val="toc 6"/>
    <w:basedOn w:val="Navaden"/>
    <w:next w:val="Navaden"/>
    <w:autoRedefine/>
    <w:uiPriority w:val="39"/>
    <w:semiHidden/>
    <w:unhideWhenUsed/>
    <w:rsid w:val="00E362C8"/>
    <w:rPr>
      <w:rFonts w:asciiTheme="minorHAnsi" w:hAnsiTheme="minorHAnsi"/>
      <w:sz w:val="22"/>
      <w:szCs w:val="22"/>
    </w:rPr>
  </w:style>
  <w:style w:type="paragraph" w:styleId="Kazalovsebine7">
    <w:name w:val="toc 7"/>
    <w:basedOn w:val="Navaden"/>
    <w:next w:val="Navaden"/>
    <w:autoRedefine/>
    <w:uiPriority w:val="39"/>
    <w:semiHidden/>
    <w:unhideWhenUsed/>
    <w:rsid w:val="00E362C8"/>
    <w:rPr>
      <w:rFonts w:asciiTheme="minorHAnsi" w:hAnsiTheme="minorHAnsi"/>
      <w:sz w:val="22"/>
      <w:szCs w:val="22"/>
    </w:rPr>
  </w:style>
  <w:style w:type="paragraph" w:styleId="Kazalovsebine8">
    <w:name w:val="toc 8"/>
    <w:basedOn w:val="Navaden"/>
    <w:next w:val="Navaden"/>
    <w:autoRedefine/>
    <w:uiPriority w:val="39"/>
    <w:semiHidden/>
    <w:unhideWhenUsed/>
    <w:rsid w:val="00E362C8"/>
    <w:rPr>
      <w:rFonts w:asciiTheme="minorHAnsi" w:hAnsiTheme="minorHAnsi"/>
      <w:sz w:val="22"/>
      <w:szCs w:val="22"/>
    </w:rPr>
  </w:style>
  <w:style w:type="paragraph" w:styleId="Kazalovsebine9">
    <w:name w:val="toc 9"/>
    <w:basedOn w:val="Navaden"/>
    <w:next w:val="Navaden"/>
    <w:autoRedefine/>
    <w:uiPriority w:val="39"/>
    <w:semiHidden/>
    <w:unhideWhenUsed/>
    <w:rsid w:val="00E362C8"/>
    <w:rPr>
      <w:rFonts w:asciiTheme="minorHAnsi" w:hAnsiTheme="minorHAnsi"/>
      <w:sz w:val="22"/>
      <w:szCs w:val="22"/>
    </w:rPr>
  </w:style>
  <w:style w:type="character" w:styleId="tevilkastrani">
    <w:name w:val="page number"/>
    <w:basedOn w:val="Privzetapisavaodstavka"/>
    <w:uiPriority w:val="99"/>
    <w:semiHidden/>
    <w:unhideWhenUsed/>
    <w:rsid w:val="00E362C8"/>
  </w:style>
  <w:style w:type="paragraph" w:styleId="Revizija">
    <w:name w:val="Revision"/>
    <w:hidden/>
    <w:uiPriority w:val="99"/>
    <w:semiHidden/>
    <w:rsid w:val="00A3276A"/>
    <w:rPr>
      <w:rFonts w:ascii="Verdana" w:hAnsi="Verdana"/>
      <w:sz w:val="19"/>
      <w:lang w:eastAsia="en-US"/>
    </w:rPr>
  </w:style>
  <w:style w:type="character" w:customStyle="1" w:styleId="Naslov4Znak">
    <w:name w:val="Naslov 4 Znak"/>
    <w:basedOn w:val="Privzetapisavaodstavka"/>
    <w:link w:val="Naslov4"/>
    <w:uiPriority w:val="9"/>
    <w:semiHidden/>
    <w:rsid w:val="000905DA"/>
    <w:rPr>
      <w:rFonts w:asciiTheme="majorHAnsi" w:eastAsiaTheme="majorEastAsia" w:hAnsiTheme="majorHAnsi" w:cstheme="majorBidi"/>
      <w:b/>
      <w:bCs/>
      <w:i/>
      <w:iCs/>
      <w:color w:val="4F81BD" w:themeColor="accent1"/>
      <w:sz w:val="19"/>
      <w:lang w:eastAsia="en-US"/>
    </w:rPr>
  </w:style>
  <w:style w:type="paragraph" w:customStyle="1" w:styleId="tekst">
    <w:name w:val="tekst"/>
    <w:basedOn w:val="Telobesedila"/>
    <w:rsid w:val="00C01457"/>
    <w:pPr>
      <w:spacing w:after="120"/>
    </w:pPr>
    <w:rPr>
      <w:szCs w:val="24"/>
    </w:rPr>
  </w:style>
  <w:style w:type="paragraph" w:customStyle="1" w:styleId="Vsebinatabele">
    <w:name w:val="Vsebina tabele"/>
    <w:basedOn w:val="Navaden"/>
    <w:rsid w:val="00C01457"/>
    <w:pPr>
      <w:widowControl w:val="0"/>
      <w:suppressLineNumbers/>
      <w:suppressAutoHyphens/>
      <w:spacing w:line="240" w:lineRule="auto"/>
      <w:jc w:val="both"/>
    </w:pPr>
    <w:rPr>
      <w:rFonts w:ascii="Times New Roman" w:eastAsia="Droid Sans" w:hAnsi="Times New Roman" w:cs="Lohit Hindi"/>
      <w:kern w:val="1"/>
      <w:sz w:val="24"/>
      <w:szCs w:val="24"/>
      <w:lang w:eastAsia="zh-CN" w:bidi="hi-IN"/>
    </w:rPr>
  </w:style>
  <w:style w:type="character" w:customStyle="1" w:styleId="Komentar-sklic1">
    <w:name w:val="Komentar - sklic1"/>
    <w:rsid w:val="00C01457"/>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503">
      <w:bodyDiv w:val="1"/>
      <w:marLeft w:val="0"/>
      <w:marRight w:val="0"/>
      <w:marTop w:val="0"/>
      <w:marBottom w:val="0"/>
      <w:divBdr>
        <w:top w:val="none" w:sz="0" w:space="0" w:color="auto"/>
        <w:left w:val="none" w:sz="0" w:space="0" w:color="auto"/>
        <w:bottom w:val="none" w:sz="0" w:space="0" w:color="auto"/>
        <w:right w:val="none" w:sz="0" w:space="0" w:color="auto"/>
      </w:divBdr>
    </w:div>
    <w:div w:id="12195594">
      <w:bodyDiv w:val="1"/>
      <w:marLeft w:val="0"/>
      <w:marRight w:val="0"/>
      <w:marTop w:val="0"/>
      <w:marBottom w:val="0"/>
      <w:divBdr>
        <w:top w:val="none" w:sz="0" w:space="0" w:color="auto"/>
        <w:left w:val="none" w:sz="0" w:space="0" w:color="auto"/>
        <w:bottom w:val="none" w:sz="0" w:space="0" w:color="auto"/>
        <w:right w:val="none" w:sz="0" w:space="0" w:color="auto"/>
      </w:divBdr>
    </w:div>
    <w:div w:id="35665739">
      <w:bodyDiv w:val="1"/>
      <w:marLeft w:val="0"/>
      <w:marRight w:val="0"/>
      <w:marTop w:val="0"/>
      <w:marBottom w:val="0"/>
      <w:divBdr>
        <w:top w:val="none" w:sz="0" w:space="0" w:color="auto"/>
        <w:left w:val="none" w:sz="0" w:space="0" w:color="auto"/>
        <w:bottom w:val="none" w:sz="0" w:space="0" w:color="auto"/>
        <w:right w:val="none" w:sz="0" w:space="0" w:color="auto"/>
      </w:divBdr>
    </w:div>
    <w:div w:id="44572456">
      <w:bodyDiv w:val="1"/>
      <w:marLeft w:val="0"/>
      <w:marRight w:val="0"/>
      <w:marTop w:val="0"/>
      <w:marBottom w:val="0"/>
      <w:divBdr>
        <w:top w:val="none" w:sz="0" w:space="0" w:color="auto"/>
        <w:left w:val="none" w:sz="0" w:space="0" w:color="auto"/>
        <w:bottom w:val="none" w:sz="0" w:space="0" w:color="auto"/>
        <w:right w:val="none" w:sz="0" w:space="0" w:color="auto"/>
      </w:divBdr>
    </w:div>
    <w:div w:id="122626885">
      <w:bodyDiv w:val="1"/>
      <w:marLeft w:val="0"/>
      <w:marRight w:val="0"/>
      <w:marTop w:val="0"/>
      <w:marBottom w:val="0"/>
      <w:divBdr>
        <w:top w:val="none" w:sz="0" w:space="0" w:color="auto"/>
        <w:left w:val="none" w:sz="0" w:space="0" w:color="auto"/>
        <w:bottom w:val="none" w:sz="0" w:space="0" w:color="auto"/>
        <w:right w:val="none" w:sz="0" w:space="0" w:color="auto"/>
      </w:divBdr>
    </w:div>
    <w:div w:id="170068794">
      <w:bodyDiv w:val="1"/>
      <w:marLeft w:val="0"/>
      <w:marRight w:val="0"/>
      <w:marTop w:val="0"/>
      <w:marBottom w:val="0"/>
      <w:divBdr>
        <w:top w:val="none" w:sz="0" w:space="0" w:color="auto"/>
        <w:left w:val="none" w:sz="0" w:space="0" w:color="auto"/>
        <w:bottom w:val="none" w:sz="0" w:space="0" w:color="auto"/>
        <w:right w:val="none" w:sz="0" w:space="0" w:color="auto"/>
      </w:divBdr>
    </w:div>
    <w:div w:id="179393195">
      <w:bodyDiv w:val="1"/>
      <w:marLeft w:val="0"/>
      <w:marRight w:val="0"/>
      <w:marTop w:val="0"/>
      <w:marBottom w:val="0"/>
      <w:divBdr>
        <w:top w:val="none" w:sz="0" w:space="0" w:color="auto"/>
        <w:left w:val="none" w:sz="0" w:space="0" w:color="auto"/>
        <w:bottom w:val="none" w:sz="0" w:space="0" w:color="auto"/>
        <w:right w:val="none" w:sz="0" w:space="0" w:color="auto"/>
      </w:divBdr>
    </w:div>
    <w:div w:id="250701755">
      <w:bodyDiv w:val="1"/>
      <w:marLeft w:val="0"/>
      <w:marRight w:val="0"/>
      <w:marTop w:val="0"/>
      <w:marBottom w:val="0"/>
      <w:divBdr>
        <w:top w:val="none" w:sz="0" w:space="0" w:color="auto"/>
        <w:left w:val="none" w:sz="0" w:space="0" w:color="auto"/>
        <w:bottom w:val="none" w:sz="0" w:space="0" w:color="auto"/>
        <w:right w:val="none" w:sz="0" w:space="0" w:color="auto"/>
      </w:divBdr>
    </w:div>
    <w:div w:id="283315348">
      <w:bodyDiv w:val="1"/>
      <w:marLeft w:val="0"/>
      <w:marRight w:val="0"/>
      <w:marTop w:val="0"/>
      <w:marBottom w:val="0"/>
      <w:divBdr>
        <w:top w:val="none" w:sz="0" w:space="0" w:color="auto"/>
        <w:left w:val="none" w:sz="0" w:space="0" w:color="auto"/>
        <w:bottom w:val="none" w:sz="0" w:space="0" w:color="auto"/>
        <w:right w:val="none" w:sz="0" w:space="0" w:color="auto"/>
      </w:divBdr>
    </w:div>
    <w:div w:id="379746101">
      <w:bodyDiv w:val="1"/>
      <w:marLeft w:val="0"/>
      <w:marRight w:val="0"/>
      <w:marTop w:val="0"/>
      <w:marBottom w:val="0"/>
      <w:divBdr>
        <w:top w:val="none" w:sz="0" w:space="0" w:color="auto"/>
        <w:left w:val="none" w:sz="0" w:space="0" w:color="auto"/>
        <w:bottom w:val="none" w:sz="0" w:space="0" w:color="auto"/>
        <w:right w:val="none" w:sz="0" w:space="0" w:color="auto"/>
      </w:divBdr>
    </w:div>
    <w:div w:id="405148729">
      <w:bodyDiv w:val="1"/>
      <w:marLeft w:val="0"/>
      <w:marRight w:val="0"/>
      <w:marTop w:val="0"/>
      <w:marBottom w:val="0"/>
      <w:divBdr>
        <w:top w:val="none" w:sz="0" w:space="0" w:color="auto"/>
        <w:left w:val="none" w:sz="0" w:space="0" w:color="auto"/>
        <w:bottom w:val="none" w:sz="0" w:space="0" w:color="auto"/>
        <w:right w:val="none" w:sz="0" w:space="0" w:color="auto"/>
      </w:divBdr>
    </w:div>
    <w:div w:id="505484932">
      <w:bodyDiv w:val="1"/>
      <w:marLeft w:val="0"/>
      <w:marRight w:val="0"/>
      <w:marTop w:val="0"/>
      <w:marBottom w:val="0"/>
      <w:divBdr>
        <w:top w:val="none" w:sz="0" w:space="0" w:color="auto"/>
        <w:left w:val="none" w:sz="0" w:space="0" w:color="auto"/>
        <w:bottom w:val="none" w:sz="0" w:space="0" w:color="auto"/>
        <w:right w:val="none" w:sz="0" w:space="0" w:color="auto"/>
      </w:divBdr>
    </w:div>
    <w:div w:id="741148733">
      <w:bodyDiv w:val="1"/>
      <w:marLeft w:val="0"/>
      <w:marRight w:val="0"/>
      <w:marTop w:val="0"/>
      <w:marBottom w:val="0"/>
      <w:divBdr>
        <w:top w:val="none" w:sz="0" w:space="0" w:color="auto"/>
        <w:left w:val="none" w:sz="0" w:space="0" w:color="auto"/>
        <w:bottom w:val="none" w:sz="0" w:space="0" w:color="auto"/>
        <w:right w:val="none" w:sz="0" w:space="0" w:color="auto"/>
      </w:divBdr>
    </w:div>
    <w:div w:id="745106028">
      <w:bodyDiv w:val="1"/>
      <w:marLeft w:val="0"/>
      <w:marRight w:val="0"/>
      <w:marTop w:val="0"/>
      <w:marBottom w:val="0"/>
      <w:divBdr>
        <w:top w:val="none" w:sz="0" w:space="0" w:color="auto"/>
        <w:left w:val="none" w:sz="0" w:space="0" w:color="auto"/>
        <w:bottom w:val="none" w:sz="0" w:space="0" w:color="auto"/>
        <w:right w:val="none" w:sz="0" w:space="0" w:color="auto"/>
      </w:divBdr>
    </w:div>
    <w:div w:id="866020758">
      <w:bodyDiv w:val="1"/>
      <w:marLeft w:val="0"/>
      <w:marRight w:val="0"/>
      <w:marTop w:val="0"/>
      <w:marBottom w:val="0"/>
      <w:divBdr>
        <w:top w:val="none" w:sz="0" w:space="0" w:color="auto"/>
        <w:left w:val="none" w:sz="0" w:space="0" w:color="auto"/>
        <w:bottom w:val="none" w:sz="0" w:space="0" w:color="auto"/>
        <w:right w:val="none" w:sz="0" w:space="0" w:color="auto"/>
      </w:divBdr>
    </w:div>
    <w:div w:id="909539218">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66741254">
      <w:bodyDiv w:val="1"/>
      <w:marLeft w:val="0"/>
      <w:marRight w:val="0"/>
      <w:marTop w:val="0"/>
      <w:marBottom w:val="0"/>
      <w:divBdr>
        <w:top w:val="none" w:sz="0" w:space="0" w:color="auto"/>
        <w:left w:val="none" w:sz="0" w:space="0" w:color="auto"/>
        <w:bottom w:val="none" w:sz="0" w:space="0" w:color="auto"/>
        <w:right w:val="none" w:sz="0" w:space="0" w:color="auto"/>
      </w:divBdr>
    </w:div>
    <w:div w:id="1011181527">
      <w:bodyDiv w:val="1"/>
      <w:marLeft w:val="0"/>
      <w:marRight w:val="0"/>
      <w:marTop w:val="0"/>
      <w:marBottom w:val="0"/>
      <w:divBdr>
        <w:top w:val="none" w:sz="0" w:space="0" w:color="auto"/>
        <w:left w:val="none" w:sz="0" w:space="0" w:color="auto"/>
        <w:bottom w:val="none" w:sz="0" w:space="0" w:color="auto"/>
        <w:right w:val="none" w:sz="0" w:space="0" w:color="auto"/>
      </w:divBdr>
    </w:div>
    <w:div w:id="1149903725">
      <w:bodyDiv w:val="1"/>
      <w:marLeft w:val="0"/>
      <w:marRight w:val="0"/>
      <w:marTop w:val="0"/>
      <w:marBottom w:val="0"/>
      <w:divBdr>
        <w:top w:val="none" w:sz="0" w:space="0" w:color="auto"/>
        <w:left w:val="none" w:sz="0" w:space="0" w:color="auto"/>
        <w:bottom w:val="none" w:sz="0" w:space="0" w:color="auto"/>
        <w:right w:val="none" w:sz="0" w:space="0" w:color="auto"/>
      </w:divBdr>
    </w:div>
    <w:div w:id="1290668559">
      <w:bodyDiv w:val="1"/>
      <w:marLeft w:val="0"/>
      <w:marRight w:val="0"/>
      <w:marTop w:val="0"/>
      <w:marBottom w:val="0"/>
      <w:divBdr>
        <w:top w:val="none" w:sz="0" w:space="0" w:color="auto"/>
        <w:left w:val="none" w:sz="0" w:space="0" w:color="auto"/>
        <w:bottom w:val="none" w:sz="0" w:space="0" w:color="auto"/>
        <w:right w:val="none" w:sz="0" w:space="0" w:color="auto"/>
      </w:divBdr>
    </w:div>
    <w:div w:id="1424646982">
      <w:bodyDiv w:val="1"/>
      <w:marLeft w:val="0"/>
      <w:marRight w:val="0"/>
      <w:marTop w:val="0"/>
      <w:marBottom w:val="0"/>
      <w:divBdr>
        <w:top w:val="none" w:sz="0" w:space="0" w:color="auto"/>
        <w:left w:val="none" w:sz="0" w:space="0" w:color="auto"/>
        <w:bottom w:val="none" w:sz="0" w:space="0" w:color="auto"/>
        <w:right w:val="none" w:sz="0" w:space="0" w:color="auto"/>
      </w:divBdr>
    </w:div>
    <w:div w:id="1709720892">
      <w:bodyDiv w:val="1"/>
      <w:marLeft w:val="0"/>
      <w:marRight w:val="0"/>
      <w:marTop w:val="0"/>
      <w:marBottom w:val="0"/>
      <w:divBdr>
        <w:top w:val="none" w:sz="0" w:space="0" w:color="auto"/>
        <w:left w:val="none" w:sz="0" w:space="0" w:color="auto"/>
        <w:bottom w:val="none" w:sz="0" w:space="0" w:color="auto"/>
        <w:right w:val="none" w:sz="0" w:space="0" w:color="auto"/>
      </w:divBdr>
    </w:div>
    <w:div w:id="1745184036">
      <w:bodyDiv w:val="1"/>
      <w:marLeft w:val="0"/>
      <w:marRight w:val="0"/>
      <w:marTop w:val="0"/>
      <w:marBottom w:val="0"/>
      <w:divBdr>
        <w:top w:val="none" w:sz="0" w:space="0" w:color="auto"/>
        <w:left w:val="none" w:sz="0" w:space="0" w:color="auto"/>
        <w:bottom w:val="none" w:sz="0" w:space="0" w:color="auto"/>
        <w:right w:val="none" w:sz="0" w:space="0" w:color="auto"/>
      </w:divBdr>
    </w:div>
    <w:div w:id="1902981180">
      <w:bodyDiv w:val="1"/>
      <w:marLeft w:val="0"/>
      <w:marRight w:val="0"/>
      <w:marTop w:val="0"/>
      <w:marBottom w:val="0"/>
      <w:divBdr>
        <w:top w:val="none" w:sz="0" w:space="0" w:color="auto"/>
        <w:left w:val="none" w:sz="0" w:space="0" w:color="auto"/>
        <w:bottom w:val="none" w:sz="0" w:space="0" w:color="auto"/>
        <w:right w:val="none" w:sz="0" w:space="0" w:color="auto"/>
      </w:divBdr>
    </w:div>
    <w:div w:id="201557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arocanje.si/" TargetMode="External"/><Relationship Id="rId18" Type="http://schemas.openxmlformats.org/officeDocument/2006/relationships/hyperlink" Target="https://ejn.gov.si/mojej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narocanje.si/_ESPD/" TargetMode="External"/><Relationship Id="rId7" Type="http://schemas.openxmlformats.org/officeDocument/2006/relationships/footnotes" Target="footnotes.xml"/><Relationship Id="rId12" Type="http://schemas.openxmlformats.org/officeDocument/2006/relationships/hyperlink" Target="https://www.enarocanje.si/" TargetMode="External"/><Relationship Id="rId17" Type="http://schemas.openxmlformats.org/officeDocument/2006/relationships/hyperlink" Target="https://ejn.gov.si/mojej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yperlink" Target="https://ejn.gov.si/mojej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arocanje.si/"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enarocanje.si/" TargetMode="External"/><Relationship Id="rId23" Type="http://schemas.openxmlformats.org/officeDocument/2006/relationships/footer" Target="footer1.xml"/><Relationship Id="rId10" Type="http://schemas.openxmlformats.org/officeDocument/2006/relationships/hyperlink" Target="mailto:info@jskd.si" TargetMode="External"/><Relationship Id="rId19" Type="http://schemas.openxmlformats.org/officeDocument/2006/relationships/hyperlink" Target="https://ejn.gov.si/mojej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enarocanje.si/"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4ECF-ED75-42E8-9CB6-56A74844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16593</Words>
  <Characters>94581</Characters>
  <Application>Microsoft Office Word</Application>
  <DocSecurity>0</DocSecurity>
  <Lines>788</Lines>
  <Paragraphs>221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110953</CharactersWithSpaces>
  <SharedDoc>false</SharedDoc>
  <HLinks>
    <vt:vector size="6" baseType="variant">
      <vt:variant>
        <vt:i4>1310721</vt:i4>
      </vt:variant>
      <vt:variant>
        <vt:i4>0</vt:i4>
      </vt:variant>
      <vt:variant>
        <vt:i4>0</vt:i4>
      </vt:variant>
      <vt:variant>
        <vt:i4>5</vt:i4>
      </vt:variant>
      <vt:variant>
        <vt:lpwstr>mailto:mitja.bravhar@kinosiska.si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Spela</dc:creator>
  <cp:lastModifiedBy>Windows User</cp:lastModifiedBy>
  <cp:revision>4</cp:revision>
  <cp:lastPrinted>2020-01-31T10:34:00Z</cp:lastPrinted>
  <dcterms:created xsi:type="dcterms:W3CDTF">2020-01-31T11:54:00Z</dcterms:created>
  <dcterms:modified xsi:type="dcterms:W3CDTF">2020-02-04T09:58:00Z</dcterms:modified>
</cp:coreProperties>
</file>